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BC" w:rsidRDefault="00BA4DBC" w:rsidP="00BA4DBC">
      <w:pPr>
        <w:jc w:val="both"/>
        <w:rPr>
          <w:rFonts w:asciiTheme="majorBidi" w:hAnsiTheme="majorBidi" w:cstheme="majorBidi"/>
          <w:b w:val="0"/>
          <w:sz w:val="24"/>
          <w:szCs w:val="24"/>
          <w:lang w:val="it-IT"/>
        </w:rPr>
      </w:pPr>
    </w:p>
    <w:p w:rsidR="00BA4DBC" w:rsidRDefault="00BA4DBC" w:rsidP="00BA4DBC">
      <w:pPr>
        <w:jc w:val="both"/>
        <w:rPr>
          <w:rFonts w:asciiTheme="majorBidi" w:hAnsiTheme="majorBidi" w:cstheme="majorBidi"/>
          <w:b w:val="0"/>
          <w:sz w:val="24"/>
          <w:szCs w:val="24"/>
          <w:lang w:val="it-IT"/>
        </w:rPr>
      </w:pPr>
    </w:p>
    <w:p w:rsidR="00BA4DBC" w:rsidRPr="00BA4DBC" w:rsidRDefault="00BA4DBC" w:rsidP="00BA4DBC">
      <w:pPr>
        <w:jc w:val="both"/>
        <w:rPr>
          <w:rFonts w:asciiTheme="majorBidi" w:hAnsiTheme="majorBidi" w:cstheme="majorBidi"/>
          <w:bCs w:val="0"/>
          <w:sz w:val="24"/>
          <w:szCs w:val="24"/>
          <w:lang w:val="it-IT"/>
        </w:rPr>
      </w:pPr>
      <w:r w:rsidRPr="00BA4DBC">
        <w:rPr>
          <w:rFonts w:asciiTheme="majorBidi" w:hAnsiTheme="majorBidi" w:cstheme="majorBidi"/>
          <w:bCs w:val="0"/>
          <w:sz w:val="24"/>
          <w:szCs w:val="24"/>
          <w:lang w:val="it-IT"/>
        </w:rPr>
        <w:t>Transnationality of Child Poverty: the Case of Iranian and Afghan Street Children in Tehran</w:t>
      </w:r>
    </w:p>
    <w:p w:rsidR="00BA4DBC" w:rsidRDefault="00BA4DBC" w:rsidP="00BA4DBC">
      <w:pPr>
        <w:jc w:val="both"/>
        <w:rPr>
          <w:rFonts w:asciiTheme="majorBidi" w:hAnsiTheme="majorBidi" w:cstheme="majorBidi"/>
          <w:b w:val="0"/>
          <w:sz w:val="24"/>
          <w:szCs w:val="24"/>
          <w:lang w:val="it-IT"/>
        </w:rPr>
      </w:pPr>
    </w:p>
    <w:p w:rsidR="00BA4DBC" w:rsidRDefault="00BA4DBC" w:rsidP="00BA4DBC">
      <w:pPr>
        <w:jc w:val="both"/>
        <w:rPr>
          <w:rFonts w:asciiTheme="majorBidi" w:hAnsiTheme="majorBidi" w:cstheme="majorBidi"/>
          <w:b w:val="0"/>
          <w:sz w:val="24"/>
          <w:szCs w:val="24"/>
          <w:lang w:val="it-IT"/>
        </w:rPr>
      </w:pPr>
    </w:p>
    <w:p w:rsidR="00BA4DBC" w:rsidRDefault="00BA4DBC" w:rsidP="00BA4DBC">
      <w:pPr>
        <w:jc w:val="both"/>
        <w:rPr>
          <w:rFonts w:asciiTheme="majorBidi" w:hAnsiTheme="majorBidi" w:cstheme="majorBidi"/>
          <w:b w:val="0"/>
          <w:sz w:val="24"/>
          <w:szCs w:val="24"/>
          <w:lang w:val="it-IT"/>
        </w:rPr>
      </w:pPr>
      <w:r>
        <w:rPr>
          <w:rFonts w:asciiTheme="majorBidi" w:hAnsiTheme="majorBidi" w:cstheme="majorBidi"/>
          <w:b w:val="0"/>
          <w:sz w:val="24"/>
          <w:szCs w:val="24"/>
          <w:lang w:val="it-IT"/>
        </w:rPr>
        <w:t>Author:</w:t>
      </w:r>
    </w:p>
    <w:p w:rsidR="00BA4DBC" w:rsidRDefault="00BA4DBC" w:rsidP="00BA4DBC">
      <w:pPr>
        <w:jc w:val="both"/>
        <w:rPr>
          <w:rFonts w:asciiTheme="majorBidi" w:hAnsiTheme="majorBidi" w:cstheme="majorBidi"/>
          <w:b w:val="0"/>
          <w:sz w:val="24"/>
          <w:szCs w:val="24"/>
          <w:lang w:val="it-IT"/>
        </w:rPr>
      </w:pPr>
    </w:p>
    <w:p w:rsidR="00BA4DBC" w:rsidRDefault="00BA4DBC" w:rsidP="00BA4DBC">
      <w:pPr>
        <w:jc w:val="both"/>
        <w:rPr>
          <w:rFonts w:asciiTheme="majorBidi" w:hAnsiTheme="majorBidi" w:cstheme="majorBidi"/>
          <w:b w:val="0"/>
          <w:sz w:val="24"/>
          <w:szCs w:val="24"/>
          <w:lang w:val="it-IT"/>
        </w:rPr>
      </w:pPr>
    </w:p>
    <w:p w:rsidR="00BA4DBC" w:rsidRDefault="00BA4DBC" w:rsidP="00A0752F">
      <w:pPr>
        <w:jc w:val="both"/>
        <w:rPr>
          <w:rFonts w:asciiTheme="majorBidi" w:hAnsiTheme="majorBidi" w:cstheme="majorBidi"/>
          <w:b w:val="0"/>
          <w:sz w:val="24"/>
          <w:szCs w:val="24"/>
          <w:lang w:val="it-IT"/>
        </w:rPr>
      </w:pPr>
      <w:r w:rsidRPr="006720B4">
        <w:rPr>
          <w:rFonts w:asciiTheme="majorBidi" w:hAnsiTheme="majorBidi" w:cstheme="majorBidi"/>
          <w:b w:val="0"/>
          <w:sz w:val="24"/>
          <w:szCs w:val="24"/>
          <w:lang w:val="it-IT"/>
        </w:rPr>
        <w:t xml:space="preserve">Ladan Rahbari </w:t>
      </w:r>
    </w:p>
    <w:p w:rsidR="006E74A8" w:rsidRDefault="00BA4DBC" w:rsidP="006E74A8">
      <w:pPr>
        <w:jc w:val="both"/>
        <w:rPr>
          <w:rFonts w:asciiTheme="majorBidi" w:hAnsiTheme="majorBidi" w:cstheme="majorBidi"/>
          <w:b w:val="0"/>
          <w:sz w:val="24"/>
          <w:szCs w:val="24"/>
          <w:lang w:val="it-IT"/>
        </w:rPr>
      </w:pPr>
      <w:r w:rsidRPr="006720B4">
        <w:rPr>
          <w:rFonts w:asciiTheme="majorBidi" w:hAnsiTheme="majorBidi" w:cstheme="majorBidi"/>
          <w:b w:val="0"/>
          <w:sz w:val="24"/>
          <w:szCs w:val="24"/>
          <w:lang w:val="it-IT"/>
        </w:rPr>
        <w:t xml:space="preserve">PhD </w:t>
      </w:r>
      <w:r>
        <w:rPr>
          <w:rFonts w:asciiTheme="majorBidi" w:hAnsiTheme="majorBidi" w:cstheme="majorBidi"/>
          <w:b w:val="0"/>
          <w:sz w:val="24"/>
          <w:szCs w:val="24"/>
          <w:lang w:val="it-IT"/>
        </w:rPr>
        <w:t>researcher</w:t>
      </w:r>
      <w:r w:rsidR="006E74A8">
        <w:rPr>
          <w:rFonts w:asciiTheme="majorBidi" w:hAnsiTheme="majorBidi" w:cstheme="majorBidi"/>
          <w:b w:val="0"/>
          <w:sz w:val="24"/>
          <w:szCs w:val="24"/>
          <w:lang w:val="it-IT"/>
        </w:rPr>
        <w:t xml:space="preserve"> in </w:t>
      </w:r>
      <w:r w:rsidR="00A0752F">
        <w:rPr>
          <w:rFonts w:asciiTheme="majorBidi" w:hAnsiTheme="majorBidi" w:cstheme="majorBidi"/>
          <w:b w:val="0"/>
          <w:sz w:val="24"/>
          <w:szCs w:val="24"/>
          <w:lang w:val="it-IT"/>
        </w:rPr>
        <w:t xml:space="preserve">Comaparative Sceince of Culture, Ghent University, Belgium </w:t>
      </w:r>
    </w:p>
    <w:p w:rsidR="00BA4DBC" w:rsidRPr="006720B4" w:rsidRDefault="00A6075C" w:rsidP="006E74A8">
      <w:pPr>
        <w:jc w:val="both"/>
        <w:rPr>
          <w:rFonts w:asciiTheme="majorBidi" w:hAnsiTheme="majorBidi" w:cstheme="majorBidi"/>
          <w:b w:val="0"/>
          <w:sz w:val="24"/>
          <w:szCs w:val="24"/>
          <w:lang w:val="it-IT"/>
        </w:rPr>
      </w:pPr>
      <w:hyperlink r:id="rId4" w:history="1">
        <w:r w:rsidR="00BA4DBC" w:rsidRPr="006720B4">
          <w:rPr>
            <w:rStyle w:val="Hyperlink"/>
            <w:rFonts w:asciiTheme="majorBidi" w:hAnsiTheme="majorBidi" w:cstheme="majorBidi"/>
            <w:b w:val="0"/>
            <w:sz w:val="24"/>
            <w:szCs w:val="24"/>
            <w:lang w:val="it-IT"/>
          </w:rPr>
          <w:t>Ladan.rahbari@ugent.be</w:t>
        </w:r>
      </w:hyperlink>
      <w:r w:rsidR="00BA4DBC" w:rsidRPr="006720B4">
        <w:rPr>
          <w:rFonts w:asciiTheme="majorBidi" w:hAnsiTheme="majorBidi" w:cstheme="majorBidi"/>
          <w:b w:val="0"/>
          <w:sz w:val="24"/>
          <w:szCs w:val="24"/>
          <w:lang w:val="it-IT"/>
        </w:rPr>
        <w:t xml:space="preserve"> </w:t>
      </w:r>
    </w:p>
    <w:p w:rsidR="00BA4DBC" w:rsidRDefault="00BA4DBC" w:rsidP="00BA4DBC">
      <w:pPr>
        <w:rPr>
          <w:rFonts w:eastAsia="Times New Roman"/>
          <w:b w:val="0"/>
          <w:bCs w:val="0"/>
          <w:kern w:val="0"/>
          <w:sz w:val="24"/>
          <w:szCs w:val="24"/>
          <w14:ligatures w14:val="none"/>
        </w:rPr>
      </w:pPr>
    </w:p>
    <w:p w:rsidR="00A6075C" w:rsidRDefault="00A6075C" w:rsidP="00BA4DBC">
      <w:pPr>
        <w:rPr>
          <w:rFonts w:eastAsia="Times New Roman"/>
          <w:b w:val="0"/>
          <w:bCs w:val="0"/>
          <w:kern w:val="0"/>
          <w:sz w:val="24"/>
          <w:szCs w:val="24"/>
          <w14:ligatures w14:val="none"/>
        </w:rPr>
      </w:pPr>
    </w:p>
    <w:p w:rsidR="006E74A8" w:rsidRDefault="00BA4DBC" w:rsidP="00BA4DBC">
      <w:pPr>
        <w:rPr>
          <w:rFonts w:eastAsia="Times New Roman"/>
          <w:b w:val="0"/>
          <w:bCs w:val="0"/>
          <w:kern w:val="0"/>
          <w:sz w:val="24"/>
          <w:szCs w:val="24"/>
          <w14:ligatures w14:val="none"/>
        </w:rPr>
      </w:pPr>
      <w:bookmarkStart w:id="0" w:name="_GoBack"/>
      <w:bookmarkEnd w:id="0"/>
      <w:r w:rsidRPr="006720B4">
        <w:rPr>
          <w:rFonts w:eastAsia="Times New Roman"/>
          <w:b w:val="0"/>
          <w:bCs w:val="0"/>
          <w:kern w:val="0"/>
          <w:sz w:val="24"/>
          <w:szCs w:val="24"/>
          <w14:ligatures w14:val="none"/>
        </w:rPr>
        <w:t xml:space="preserve">Address: </w:t>
      </w:r>
    </w:p>
    <w:p w:rsidR="006E74A8" w:rsidRDefault="006E74A8" w:rsidP="00BA4DBC">
      <w:pPr>
        <w:rPr>
          <w:rFonts w:eastAsia="Times New Roman"/>
          <w:b w:val="0"/>
          <w:bCs w:val="0"/>
          <w:kern w:val="0"/>
          <w:sz w:val="24"/>
          <w:szCs w:val="24"/>
          <w14:ligatures w14:val="none"/>
        </w:rPr>
      </w:pPr>
    </w:p>
    <w:p w:rsidR="00BA4DBC" w:rsidRDefault="00BA4DBC" w:rsidP="006E74A8">
      <w:pPr>
        <w:rPr>
          <w:rFonts w:eastAsia="Times New Roman"/>
          <w:b w:val="0"/>
          <w:bCs w:val="0"/>
          <w:kern w:val="0"/>
          <w:sz w:val="24"/>
          <w:szCs w:val="24"/>
          <w14:ligatures w14:val="none"/>
        </w:rPr>
      </w:pPr>
      <w:r w:rsidRPr="006720B4">
        <w:rPr>
          <w:rFonts w:eastAsia="Times New Roman"/>
          <w:b w:val="0"/>
          <w:bCs w:val="0"/>
          <w:kern w:val="0"/>
          <w:sz w:val="24"/>
          <w:szCs w:val="24"/>
          <w14:ligatures w14:val="none"/>
        </w:rPr>
        <w:t>Room 18.01.100.041, Centre for Research on Culture and Gender, Rozier 44</w:t>
      </w:r>
      <w:r>
        <w:rPr>
          <w:rFonts w:eastAsia="Times New Roman"/>
          <w:b w:val="0"/>
          <w:bCs w:val="0"/>
          <w:kern w:val="0"/>
          <w:sz w:val="24"/>
          <w:szCs w:val="24"/>
          <w14:ligatures w14:val="none"/>
        </w:rPr>
        <w:t xml:space="preserve"> (Ro</w:t>
      </w:r>
      <w:r w:rsidRPr="006720B4">
        <w:rPr>
          <w:rFonts w:eastAsia="Times New Roman"/>
          <w:b w:val="0"/>
          <w:bCs w:val="0"/>
          <w:kern w:val="0"/>
          <w:sz w:val="24"/>
          <w:szCs w:val="24"/>
          <w14:ligatures w14:val="none"/>
        </w:rPr>
        <w:t>zier-Plateau Building)</w:t>
      </w:r>
      <w:r w:rsidR="006E74A8">
        <w:rPr>
          <w:rFonts w:eastAsia="Times New Roman"/>
          <w:b w:val="0"/>
          <w:bCs w:val="0"/>
          <w:kern w:val="0"/>
          <w:sz w:val="24"/>
          <w:szCs w:val="24"/>
          <w14:ligatures w14:val="none"/>
        </w:rPr>
        <w:t>, Ghent University</w:t>
      </w:r>
      <w:r w:rsidRPr="006720B4">
        <w:rPr>
          <w:rFonts w:eastAsia="Times New Roman"/>
          <w:b w:val="0"/>
          <w:bCs w:val="0"/>
          <w:kern w:val="0"/>
          <w:sz w:val="24"/>
          <w:szCs w:val="24"/>
          <w14:ligatures w14:val="none"/>
        </w:rPr>
        <w:t>, 9000 Gent, Belgium </w:t>
      </w:r>
    </w:p>
    <w:p w:rsidR="006E74A8" w:rsidRPr="006720B4" w:rsidRDefault="006E74A8" w:rsidP="006E74A8">
      <w:pPr>
        <w:rPr>
          <w:rFonts w:eastAsia="Times New Roman"/>
          <w:b w:val="0"/>
          <w:bCs w:val="0"/>
          <w:kern w:val="0"/>
          <w:sz w:val="24"/>
          <w:szCs w:val="24"/>
          <w14:ligatures w14:val="none"/>
        </w:rPr>
      </w:pPr>
    </w:p>
    <w:p w:rsidR="00BA4DBC" w:rsidRPr="006720B4" w:rsidRDefault="00BA4DBC" w:rsidP="00BA4DBC">
      <w:pPr>
        <w:rPr>
          <w:rFonts w:eastAsia="Times New Roman"/>
          <w:b w:val="0"/>
          <w:bCs w:val="0"/>
          <w:kern w:val="0"/>
          <w:sz w:val="24"/>
          <w:szCs w:val="24"/>
          <w14:ligatures w14:val="none"/>
        </w:rPr>
      </w:pPr>
      <w:r w:rsidRPr="006720B4">
        <w:rPr>
          <w:rFonts w:eastAsia="Times New Roman"/>
          <w:b w:val="0"/>
          <w:bCs w:val="0"/>
          <w:kern w:val="0"/>
          <w:sz w:val="24"/>
          <w:szCs w:val="24"/>
          <w14:ligatures w14:val="none"/>
        </w:rPr>
        <w:t>Tel: +32 9 264 40 52</w:t>
      </w:r>
    </w:p>
    <w:p w:rsidR="00BA4DBC" w:rsidRDefault="00BA4DBC" w:rsidP="00BA4DBC">
      <w:pPr>
        <w:jc w:val="both"/>
        <w:rPr>
          <w:rFonts w:asciiTheme="majorBidi" w:hAnsiTheme="majorBidi" w:cstheme="majorBidi"/>
          <w:b w:val="0"/>
          <w:color w:val="000000" w:themeColor="text1"/>
          <w:sz w:val="24"/>
          <w:szCs w:val="24"/>
          <w:lang w:val="it-IT"/>
        </w:rPr>
      </w:pPr>
    </w:p>
    <w:p w:rsidR="00BD15CE" w:rsidRDefault="00A6075C"/>
    <w:sectPr w:rsidR="00BD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BC"/>
    <w:rsid w:val="006E74A8"/>
    <w:rsid w:val="007A7F46"/>
    <w:rsid w:val="007F4065"/>
    <w:rsid w:val="00A0752F"/>
    <w:rsid w:val="00A6075C"/>
    <w:rsid w:val="00BA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84471-3138-48C2-9110-695024B6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BC"/>
    <w:pPr>
      <w:spacing w:after="0" w:line="240" w:lineRule="auto"/>
    </w:pPr>
    <w:rPr>
      <w:rFonts w:ascii="Times New Roman" w:eastAsiaTheme="minorEastAsia" w:hAnsi="Times New Roman" w:cs="Times New Roman"/>
      <w:b/>
      <w:bCs/>
      <w:kern w:val="24"/>
      <w:sz w:val="20"/>
      <w:szCs w:val="20"/>
      <w14:ligatures w14:val="al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an.rahbari@uge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ladan rahbari</dc:creator>
  <cp:lastModifiedBy>Ladan Rahbari</cp:lastModifiedBy>
  <cp:revision>4</cp:revision>
  <dcterms:created xsi:type="dcterms:W3CDTF">2016-08-28T14:21:00Z</dcterms:created>
  <dcterms:modified xsi:type="dcterms:W3CDTF">2016-09-05T11:05:00Z</dcterms:modified>
</cp:coreProperties>
</file>