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7E" w:rsidRPr="00EA38F3" w:rsidRDefault="00845233" w:rsidP="00C3321E">
      <w:pPr>
        <w:pStyle w:val="TitleEN"/>
        <w:spacing w:before="0" w:line="360" w:lineRule="auto"/>
        <w:rPr>
          <w:i/>
          <w:noProof/>
          <w:color w:val="000000"/>
          <w:sz w:val="32"/>
          <w:szCs w:val="32"/>
        </w:rPr>
      </w:pPr>
      <w:r w:rsidRPr="00845233">
        <w:rPr>
          <w:rFonts w:eastAsia="Malgun Gothic"/>
          <w:sz w:val="32"/>
          <w:szCs w:val="32"/>
        </w:rPr>
        <w:t>T</w:t>
      </w:r>
      <w:r w:rsidR="00E1367E" w:rsidRPr="00EA38F3">
        <w:rPr>
          <w:rFonts w:eastAsia="Malgun Gothic"/>
          <w:sz w:val="32"/>
          <w:szCs w:val="32"/>
        </w:rPr>
        <w:t>HE STUDY OF VIETNAMESE BONECHAR SYNTHESIS AND ITS APPLICATIONS IN REMOVAL ORGANIC COLOR</w:t>
      </w:r>
    </w:p>
    <w:p w:rsidR="00E1367E" w:rsidRPr="00EA38F3" w:rsidRDefault="00E1367E" w:rsidP="00C3321E">
      <w:pPr>
        <w:pStyle w:val="Authors"/>
        <w:spacing w:before="0" w:after="0" w:line="360" w:lineRule="auto"/>
        <w:rPr>
          <w:vertAlign w:val="superscript"/>
          <w:lang w:val="en-US"/>
        </w:rPr>
      </w:pPr>
      <w:r w:rsidRPr="00EA38F3">
        <w:rPr>
          <w:rFonts w:eastAsia="Malgun Gothic"/>
          <w:bCs/>
        </w:rPr>
        <w:t xml:space="preserve">     Vo Thanh Cong</w:t>
      </w:r>
      <w:r w:rsidRPr="00EA38F3">
        <w:rPr>
          <w:vertAlign w:val="superscript"/>
          <w:lang w:val="en-US"/>
        </w:rPr>
        <w:t>1</w:t>
      </w:r>
      <w:r w:rsidRPr="00EA38F3">
        <w:rPr>
          <w:lang w:val="en-US"/>
        </w:rPr>
        <w:t xml:space="preserve">*; </w:t>
      </w:r>
      <w:r w:rsidR="00104ABD">
        <w:rPr>
          <w:vertAlign w:val="superscript"/>
          <w:lang w:val="en-US"/>
        </w:rPr>
        <w:t>2</w:t>
      </w:r>
      <w:r w:rsidR="00104ABD">
        <w:rPr>
          <w:lang w:val="en-US"/>
        </w:rPr>
        <w:t xml:space="preserve">Tran Tan Nhat; </w:t>
      </w:r>
      <w:r w:rsidRPr="00EA38F3">
        <w:rPr>
          <w:rFonts w:eastAsia="Malgun Gothic"/>
          <w:bCs/>
        </w:rPr>
        <w:t>Do Quy Diem</w:t>
      </w:r>
      <w:r w:rsidRPr="00EA38F3">
        <w:rPr>
          <w:rFonts w:eastAsia="Malgun Gothic"/>
          <w:bCs/>
          <w:vertAlign w:val="superscript"/>
        </w:rPr>
        <w:t>1</w:t>
      </w:r>
      <w:r w:rsidRPr="00EA38F3">
        <w:rPr>
          <w:lang w:val="en-US"/>
        </w:rPr>
        <w:t>; Nguyen Van Son</w:t>
      </w:r>
      <w:r w:rsidRPr="00EA38F3">
        <w:rPr>
          <w:vertAlign w:val="superscript"/>
          <w:lang w:val="en-US"/>
        </w:rPr>
        <w:t>1</w:t>
      </w:r>
    </w:p>
    <w:p w:rsidR="00E1367E" w:rsidRDefault="00E1367E" w:rsidP="00C3321E">
      <w:pPr>
        <w:spacing w:after="0" w:line="360" w:lineRule="auto"/>
        <w:jc w:val="both"/>
        <w:rPr>
          <w:rFonts w:ascii="Times New Roman" w:eastAsia="Malgun Gothic" w:hAnsi="Times New Roman" w:cs="Times New Roman"/>
          <w:bCs/>
          <w:i/>
          <w:sz w:val="20"/>
          <w:szCs w:val="20"/>
        </w:rPr>
      </w:pPr>
      <w:r w:rsidRPr="00EA38F3">
        <w:rPr>
          <w:rFonts w:ascii="Times New Roman" w:eastAsia="Malgun Gothic" w:hAnsi="Times New Roman" w:cs="Times New Roman"/>
          <w:bCs/>
          <w:i/>
          <w:sz w:val="20"/>
          <w:szCs w:val="20"/>
        </w:rPr>
        <w:t xml:space="preserve">       </w:t>
      </w:r>
      <w:r w:rsidRPr="00EA38F3">
        <w:rPr>
          <w:rFonts w:ascii="Times New Roman" w:eastAsia="Malgun Gothic" w:hAnsi="Times New Roman" w:cs="Times New Roman"/>
          <w:bCs/>
          <w:i/>
          <w:sz w:val="20"/>
          <w:szCs w:val="20"/>
          <w:vertAlign w:val="superscript"/>
        </w:rPr>
        <w:t>1</w:t>
      </w:r>
      <w:r w:rsidRPr="00EA38F3">
        <w:rPr>
          <w:rFonts w:ascii="Times New Roman" w:eastAsia="Malgun Gothic" w:hAnsi="Times New Roman" w:cs="Times New Roman"/>
          <w:bCs/>
          <w:i/>
          <w:sz w:val="20"/>
          <w:szCs w:val="20"/>
        </w:rPr>
        <w:t>Faculty of Chemical Engineering, Industrial University of Ho Chi Minh City</w:t>
      </w:r>
    </w:p>
    <w:p w:rsidR="00104ABD" w:rsidRPr="008C0669" w:rsidRDefault="00104ABD" w:rsidP="00C3321E">
      <w:pPr>
        <w:spacing w:after="0" w:line="360" w:lineRule="auto"/>
        <w:jc w:val="both"/>
        <w:rPr>
          <w:rFonts w:ascii="Times New Roman" w:eastAsia="Malgun Gothic" w:hAnsi="Times New Roman" w:cs="Times New Roman"/>
          <w:bCs/>
          <w:sz w:val="20"/>
          <w:szCs w:val="20"/>
        </w:rPr>
      </w:pPr>
      <w:r w:rsidRPr="008C0669">
        <w:rPr>
          <w:rFonts w:ascii="Times New Roman" w:eastAsia="Malgun Gothic" w:hAnsi="Times New Roman" w:cs="Times New Roman"/>
          <w:bCs/>
          <w:i/>
          <w:sz w:val="20"/>
          <w:szCs w:val="20"/>
        </w:rPr>
        <w:t xml:space="preserve">    </w:t>
      </w:r>
      <w:r w:rsidRPr="008C0669">
        <w:rPr>
          <w:rFonts w:ascii="Times New Roman" w:eastAsia="Malgun Gothic" w:hAnsi="Times New Roman" w:cs="Times New Roman"/>
          <w:bCs/>
          <w:sz w:val="20"/>
          <w:szCs w:val="20"/>
        </w:rPr>
        <w:t xml:space="preserve">   </w:t>
      </w:r>
      <w:r w:rsidRPr="008C0669">
        <w:rPr>
          <w:rFonts w:ascii="Times New Roman" w:eastAsia="Malgun Gothic" w:hAnsi="Times New Roman" w:cs="Times New Roman"/>
          <w:bCs/>
          <w:sz w:val="20"/>
          <w:szCs w:val="20"/>
          <w:vertAlign w:val="superscript"/>
        </w:rPr>
        <w:t>2</w:t>
      </w:r>
      <w:r w:rsidR="008C0669" w:rsidRPr="008C0669">
        <w:rPr>
          <w:rFonts w:ascii="Times New Roman" w:eastAsia="Malgun Gothic" w:hAnsi="Times New Roman" w:cs="Times New Roman"/>
          <w:bCs/>
          <w:sz w:val="20"/>
          <w:szCs w:val="20"/>
        </w:rPr>
        <w:t>Faculty of Chemical Egineering, Ho</w:t>
      </w:r>
      <w:r w:rsidR="008C0669">
        <w:rPr>
          <w:rFonts w:ascii="Times New Roman" w:eastAsia="Malgun Gothic" w:hAnsi="Times New Roman" w:cs="Times New Roman"/>
          <w:bCs/>
          <w:sz w:val="20"/>
          <w:szCs w:val="20"/>
        </w:rPr>
        <w:t xml:space="preserve"> </w:t>
      </w:r>
      <w:r w:rsidR="008C0669" w:rsidRPr="008C0669">
        <w:rPr>
          <w:rFonts w:ascii="Times New Roman" w:eastAsia="Malgun Gothic" w:hAnsi="Times New Roman" w:cs="Times New Roman"/>
          <w:bCs/>
          <w:sz w:val="20"/>
          <w:szCs w:val="20"/>
        </w:rPr>
        <w:t>Chi</w:t>
      </w:r>
      <w:r w:rsidR="008C0669">
        <w:rPr>
          <w:rFonts w:ascii="Times New Roman" w:eastAsia="Malgun Gothic" w:hAnsi="Times New Roman" w:cs="Times New Roman"/>
          <w:bCs/>
          <w:sz w:val="20"/>
          <w:szCs w:val="20"/>
        </w:rPr>
        <w:t xml:space="preserve"> Minh C</w:t>
      </w:r>
      <w:r w:rsidR="008C0669" w:rsidRPr="008C0669">
        <w:rPr>
          <w:rFonts w:ascii="Times New Roman" w:eastAsia="Malgun Gothic" w:hAnsi="Times New Roman" w:cs="Times New Roman"/>
          <w:bCs/>
          <w:sz w:val="20"/>
          <w:szCs w:val="20"/>
        </w:rPr>
        <w:t>ity University of Food Industry</w:t>
      </w:r>
      <w:r w:rsidRPr="008C0669">
        <w:rPr>
          <w:rFonts w:ascii="Times New Roman" w:eastAsia="Malgun Gothic" w:hAnsi="Times New Roman" w:cs="Times New Roman"/>
          <w:bCs/>
          <w:sz w:val="20"/>
          <w:szCs w:val="20"/>
        </w:rPr>
        <w:t xml:space="preserve"> </w:t>
      </w:r>
    </w:p>
    <w:p w:rsidR="00311602" w:rsidRPr="00EA38F3" w:rsidRDefault="00311602" w:rsidP="00C3321E">
      <w:pPr>
        <w:spacing w:after="0" w:line="360" w:lineRule="auto"/>
        <w:jc w:val="both"/>
        <w:rPr>
          <w:rFonts w:ascii="Times New Roman" w:eastAsia="Malgun Gothic" w:hAnsi="Times New Roman" w:cs="Times New Roman"/>
          <w:bCs/>
          <w:i/>
          <w:sz w:val="20"/>
          <w:szCs w:val="20"/>
        </w:rPr>
      </w:pPr>
    </w:p>
    <w:p w:rsidR="00311602" w:rsidRDefault="00311602" w:rsidP="00311602">
      <w:pPr>
        <w:rPr>
          <w:rFonts w:ascii="Times New Roman" w:hAnsi="Times New Roman" w:cs="Times New Roman"/>
          <w:sz w:val="24"/>
          <w:szCs w:val="24"/>
        </w:rPr>
      </w:pPr>
      <w:r>
        <w:rPr>
          <w:rFonts w:ascii="Times New Roman" w:hAnsi="Times New Roman" w:cs="Times New Roman"/>
          <w:b/>
          <w:sz w:val="24"/>
          <w:szCs w:val="24"/>
        </w:rPr>
        <w:t xml:space="preserve">Corresponding author: </w:t>
      </w:r>
      <w:r>
        <w:rPr>
          <w:sz w:val="26"/>
          <w:szCs w:val="26"/>
        </w:rPr>
        <w:t xml:space="preserve">Ph. D. </w:t>
      </w:r>
      <w:proofErr w:type="gramStart"/>
      <w:r>
        <w:rPr>
          <w:rFonts w:ascii="Times New Roman" w:hAnsi="Times New Roman" w:cs="Times New Roman"/>
          <w:sz w:val="24"/>
          <w:szCs w:val="24"/>
        </w:rPr>
        <w:t>Vo</w:t>
      </w:r>
      <w:proofErr w:type="gramEnd"/>
      <w:r>
        <w:rPr>
          <w:rFonts w:ascii="Times New Roman" w:hAnsi="Times New Roman" w:cs="Times New Roman"/>
          <w:sz w:val="24"/>
          <w:szCs w:val="24"/>
        </w:rPr>
        <w:t xml:space="preserve"> Thanh Cong</w:t>
      </w:r>
      <w:bookmarkStart w:id="0" w:name="_GoBack"/>
      <w:bookmarkEnd w:id="0"/>
    </w:p>
    <w:p w:rsidR="00311602" w:rsidRDefault="00311602" w:rsidP="00311602">
      <w:pPr>
        <w:tabs>
          <w:tab w:val="left" w:pos="8280"/>
        </w:tabs>
        <w:rPr>
          <w:rFonts w:ascii="Times New Roman" w:hAnsi="Times New Roman" w:cs="Times New Roman"/>
          <w:sz w:val="24"/>
          <w:szCs w:val="24"/>
        </w:rPr>
      </w:pPr>
      <w:r>
        <w:rPr>
          <w:rFonts w:ascii="Times New Roman" w:hAnsi="Times New Roman" w:cs="Times New Roman"/>
          <w:sz w:val="24"/>
          <w:szCs w:val="24"/>
        </w:rPr>
        <w:t xml:space="preserve">     Faculty of Chemical Engineering, </w:t>
      </w:r>
    </w:p>
    <w:p w:rsidR="00311602" w:rsidRDefault="00311602" w:rsidP="00311602">
      <w:pPr>
        <w:tabs>
          <w:tab w:val="left" w:pos="8280"/>
        </w:tabs>
        <w:rPr>
          <w:rFonts w:ascii="Times New Roman" w:hAnsi="Times New Roman" w:cs="Times New Roman"/>
          <w:sz w:val="24"/>
          <w:szCs w:val="24"/>
        </w:rPr>
      </w:pPr>
      <w:r>
        <w:rPr>
          <w:rFonts w:ascii="Times New Roman" w:hAnsi="Times New Roman" w:cs="Times New Roman"/>
          <w:sz w:val="24"/>
          <w:szCs w:val="24"/>
        </w:rPr>
        <w:t xml:space="preserve">     Industry University of Ho Chi Minh City, </w:t>
      </w:r>
    </w:p>
    <w:p w:rsidR="00311602" w:rsidRDefault="00311602" w:rsidP="00311602">
      <w:pPr>
        <w:tabs>
          <w:tab w:val="left" w:pos="8280"/>
        </w:tabs>
        <w:rPr>
          <w:rFonts w:ascii="Times New Roman" w:hAnsi="Times New Roman" w:cs="Times New Roman"/>
          <w:color w:val="000000"/>
          <w:sz w:val="24"/>
          <w:szCs w:val="24"/>
        </w:rPr>
      </w:pPr>
      <w:r>
        <w:rPr>
          <w:rFonts w:ascii="Times New Roman" w:hAnsi="Times New Roman" w:cs="Times New Roman"/>
          <w:sz w:val="24"/>
          <w:szCs w:val="24"/>
        </w:rPr>
        <w:t xml:space="preserve">    Viet Nam.</w:t>
      </w:r>
      <w:r>
        <w:rPr>
          <w:rFonts w:ascii="Times New Roman" w:hAnsi="Times New Roman" w:cs="Times New Roman"/>
          <w:color w:val="000000"/>
          <w:sz w:val="24"/>
          <w:szCs w:val="24"/>
        </w:rPr>
        <w:t xml:space="preserve"> </w:t>
      </w:r>
    </w:p>
    <w:p w:rsidR="00311602" w:rsidRDefault="00311602" w:rsidP="00311602">
      <w:pPr>
        <w:tabs>
          <w:tab w:val="left" w:pos="8280"/>
        </w:tabs>
        <w:rPr>
          <w:rFonts w:ascii="Times New Roman" w:hAnsi="Times New Roman" w:cs="Times New Roman"/>
          <w:sz w:val="24"/>
          <w:szCs w:val="24"/>
        </w:rPr>
      </w:pPr>
      <w:r>
        <w:rPr>
          <w:rFonts w:ascii="Times New Roman" w:hAnsi="Times New Roman" w:cs="Times New Roman"/>
          <w:sz w:val="24"/>
          <w:szCs w:val="24"/>
        </w:rPr>
        <w:t xml:space="preserve">    Phone: +84909958725</w:t>
      </w:r>
    </w:p>
    <w:p w:rsidR="00311602" w:rsidRDefault="00311602" w:rsidP="00311602">
      <w:pPr>
        <w:rPr>
          <w:rFonts w:ascii="Times New Roman" w:hAnsi="Times New Roman" w:cs="Times New Roman"/>
          <w:sz w:val="24"/>
          <w:szCs w:val="24"/>
        </w:rPr>
      </w:pPr>
      <w:r>
        <w:rPr>
          <w:rFonts w:ascii="Times New Roman" w:hAnsi="Times New Roman" w:cs="Times New Roman"/>
          <w:sz w:val="24"/>
          <w:szCs w:val="24"/>
        </w:rPr>
        <w:t xml:space="preserve">    Fax</w:t>
      </w:r>
      <w:r>
        <w:rPr>
          <w:rFonts w:ascii="Times New Roman" w:hAnsi="Times New Roman" w:cs="Times New Roman"/>
          <w:color w:val="000000"/>
          <w:sz w:val="24"/>
          <w:szCs w:val="24"/>
        </w:rPr>
        <w:t xml:space="preserve">: </w:t>
      </w:r>
      <w:hyperlink r:id="rId7" w:history="1">
        <w:r>
          <w:rPr>
            <w:rStyle w:val="Hyperlink"/>
            <w:rFonts w:ascii="Times New Roman" w:hAnsi="Times New Roman" w:cs="Times New Roman"/>
            <w:color w:val="000000"/>
            <w:sz w:val="24"/>
            <w:szCs w:val="24"/>
            <w:bdr w:val="none" w:sz="0" w:space="0" w:color="auto" w:frame="1"/>
          </w:rPr>
          <w:t>0283.9940 954</w:t>
        </w:r>
      </w:hyperlink>
    </w:p>
    <w:p w:rsidR="00E1367E" w:rsidRDefault="00311602" w:rsidP="00311602">
      <w:pPr>
        <w:spacing w:after="0" w:line="360" w:lineRule="auto"/>
        <w:ind w:firstLine="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E-mail: </w:t>
      </w:r>
      <w:hyperlink r:id="rId8" w:history="1">
        <w:r w:rsidRPr="00B3180C">
          <w:rPr>
            <w:rStyle w:val="Hyperlink"/>
            <w:rFonts w:ascii="Times New Roman" w:hAnsi="Times New Roman" w:cs="Times New Roman"/>
            <w:sz w:val="24"/>
            <w:szCs w:val="24"/>
            <w:lang w:val="pt-BR"/>
          </w:rPr>
          <w:t>vothanhcong@iuh.edu.vn</w:t>
        </w:r>
      </w:hyperlink>
    </w:p>
    <w:p w:rsidR="00311602" w:rsidRPr="00EA38F3" w:rsidRDefault="00311602" w:rsidP="00311602">
      <w:pPr>
        <w:spacing w:after="0" w:line="360" w:lineRule="auto"/>
        <w:ind w:firstLine="240"/>
        <w:jc w:val="both"/>
        <w:rPr>
          <w:rFonts w:ascii="Times New Roman" w:hAnsi="Times New Roman" w:cs="Times New Roman"/>
          <w:b/>
          <w:bCs/>
          <w:color w:val="000000" w:themeColor="text1"/>
          <w:sz w:val="20"/>
          <w:szCs w:val="20"/>
        </w:rPr>
      </w:pPr>
    </w:p>
    <w:p w:rsidR="00E1367E" w:rsidRPr="00EA38F3" w:rsidRDefault="00E1367E" w:rsidP="00C3321E">
      <w:pPr>
        <w:spacing w:after="0" w:line="360" w:lineRule="auto"/>
        <w:jc w:val="both"/>
        <w:rPr>
          <w:rFonts w:ascii="Times New Roman" w:hAnsi="Times New Roman" w:cs="Times New Roman"/>
          <w:sz w:val="20"/>
          <w:szCs w:val="20"/>
        </w:rPr>
      </w:pPr>
      <w:r w:rsidRPr="00EA38F3">
        <w:rPr>
          <w:rFonts w:ascii="Times New Roman" w:hAnsi="Times New Roman" w:cs="Times New Roman"/>
          <w:b/>
          <w:bCs/>
          <w:color w:val="000000" w:themeColor="text1"/>
          <w:sz w:val="20"/>
          <w:szCs w:val="20"/>
        </w:rPr>
        <w:t xml:space="preserve">Abstract: </w:t>
      </w:r>
      <w:r w:rsidRPr="00EA38F3">
        <w:rPr>
          <w:rFonts w:ascii="Times New Roman" w:eastAsia="Malgun Gothic" w:hAnsi="Times New Roman" w:cs="Times New Roman"/>
          <w:sz w:val="20"/>
          <w:szCs w:val="20"/>
        </w:rPr>
        <w:t>Biochar was synthesized from two material sources such as animal waste or plant waste. In this work, biochar was synthesized going from bovine bone waste at Vietnam country, called as Vietnamese bone char (VNBC). Many steps of process to VNBC synthesis, and its surface characteristics were investigated, respectiv</w:t>
      </w:r>
      <w:r w:rsidR="00ED0E00">
        <w:rPr>
          <w:rFonts w:ascii="Times New Roman" w:eastAsia="Malgun Gothic" w:hAnsi="Times New Roman" w:cs="Times New Roman"/>
          <w:sz w:val="20"/>
          <w:szCs w:val="20"/>
        </w:rPr>
        <w:t>ely. The applications of VNBC being</w:t>
      </w:r>
      <w:r w:rsidR="00855B45">
        <w:rPr>
          <w:rFonts w:ascii="Times New Roman" w:eastAsia="Malgun Gothic" w:hAnsi="Times New Roman" w:cs="Times New Roman"/>
          <w:sz w:val="20"/>
          <w:szCs w:val="20"/>
        </w:rPr>
        <w:t xml:space="preserve"> as adsorbents were</w:t>
      </w:r>
      <w:r w:rsidRPr="00EA38F3">
        <w:rPr>
          <w:rFonts w:ascii="Times New Roman" w:eastAsia="Malgun Gothic" w:hAnsi="Times New Roman" w:cs="Times New Roman"/>
          <w:sz w:val="20"/>
          <w:szCs w:val="20"/>
        </w:rPr>
        <w:t xml:space="preserve"> examined </w:t>
      </w:r>
      <w:r w:rsidR="00855B45">
        <w:rPr>
          <w:rFonts w:ascii="Times New Roman" w:eastAsia="Malgun Gothic" w:hAnsi="Times New Roman" w:cs="Times New Roman"/>
          <w:sz w:val="20"/>
          <w:szCs w:val="20"/>
        </w:rPr>
        <w:t>then</w:t>
      </w:r>
      <w:r w:rsidRPr="00EA38F3">
        <w:rPr>
          <w:rFonts w:ascii="Times New Roman" w:eastAsia="Malgun Gothic" w:hAnsi="Times New Roman" w:cs="Times New Roman"/>
          <w:sz w:val="20"/>
          <w:szCs w:val="20"/>
        </w:rPr>
        <w:t xml:space="preserve">. The results of synthesis process were obtained the VNBC product sample with optimal condition to be at temperature of 650 </w:t>
      </w:r>
      <w:r w:rsidR="00486FDE">
        <w:rPr>
          <w:rFonts w:ascii="Times New Roman" w:eastAsia="Malgun Gothic" w:hAnsi="Times New Roman" w:cs="Times New Roman"/>
          <w:sz w:val="20"/>
          <w:szCs w:val="20"/>
          <w:vertAlign w:val="superscript"/>
        </w:rPr>
        <w:t>o</w:t>
      </w:r>
      <w:r w:rsidRPr="00EA38F3">
        <w:rPr>
          <w:rFonts w:ascii="Times New Roman" w:eastAsia="Malgun Gothic" w:hAnsi="Times New Roman" w:cs="Times New Roman"/>
          <w:sz w:val="20"/>
          <w:szCs w:val="20"/>
        </w:rPr>
        <w:t>C, corresponding to 120 minutes. The analysis on surface properties of VNBC indicated th</w:t>
      </w:r>
      <w:r w:rsidR="00486FDE">
        <w:rPr>
          <w:rFonts w:ascii="Times New Roman" w:eastAsia="Malgun Gothic" w:hAnsi="Times New Roman" w:cs="Times New Roman"/>
          <w:sz w:val="20"/>
          <w:szCs w:val="20"/>
        </w:rPr>
        <w:t>at the specific surface area were</w:t>
      </w:r>
      <w:r w:rsidRPr="00EA38F3">
        <w:rPr>
          <w:rFonts w:ascii="Times New Roman" w:eastAsia="Malgun Gothic" w:hAnsi="Times New Roman" w:cs="Times New Roman"/>
          <w:sz w:val="20"/>
          <w:szCs w:val="20"/>
        </w:rPr>
        <w:t xml:space="preserve"> 120.315</w:t>
      </w:r>
      <w:r w:rsidR="006606C4">
        <w:rPr>
          <w:rFonts w:ascii="Times New Roman" w:eastAsia="Malgun Gothic" w:hAnsi="Times New Roman" w:cs="Times New Roman"/>
          <w:sz w:val="20"/>
          <w:szCs w:val="20"/>
        </w:rPr>
        <w:t xml:space="preserve"> </w:t>
      </w:r>
      <w:r w:rsidRPr="00EA38F3">
        <w:rPr>
          <w:rFonts w:ascii="Times New Roman" w:eastAsia="Malgun Gothic" w:hAnsi="Times New Roman" w:cs="Times New Roman"/>
          <w:sz w:val="20"/>
          <w:szCs w:val="20"/>
        </w:rPr>
        <w:t>m</w:t>
      </w:r>
      <w:r w:rsidRPr="00EA38F3">
        <w:rPr>
          <w:rFonts w:ascii="Times New Roman" w:eastAsia="Malgun Gothic" w:hAnsi="Times New Roman" w:cs="Times New Roman"/>
          <w:sz w:val="20"/>
          <w:szCs w:val="20"/>
          <w:vertAlign w:val="superscript"/>
        </w:rPr>
        <w:t>2</w:t>
      </w:r>
      <w:r w:rsidRPr="00EA38F3">
        <w:rPr>
          <w:rFonts w:ascii="Times New Roman" w:eastAsia="Malgun Gothic" w:hAnsi="Times New Roman" w:cs="Times New Roman"/>
          <w:sz w:val="20"/>
          <w:szCs w:val="20"/>
        </w:rPr>
        <w:t>/g, with pore diameter as 87.48 Å measured by BJH (</w:t>
      </w:r>
      <w:r w:rsidR="00486FDE">
        <w:rPr>
          <w:rFonts w:ascii="Times New Roman" w:eastAsia="Malgun Gothic" w:hAnsi="Times New Roman" w:cs="Times New Roman"/>
          <w:color w:val="111111"/>
          <w:sz w:val="20"/>
          <w:szCs w:val="20"/>
          <w:shd w:val="clear" w:color="auto" w:fill="FFFFFF"/>
          <w:lang w:val="vi-VN"/>
        </w:rPr>
        <w:t>Barrett, Joyner</w:t>
      </w:r>
      <w:r w:rsidRPr="00EA38F3">
        <w:rPr>
          <w:rFonts w:ascii="Times New Roman" w:eastAsia="Malgun Gothic" w:hAnsi="Times New Roman" w:cs="Times New Roman"/>
          <w:color w:val="111111"/>
          <w:sz w:val="20"/>
          <w:szCs w:val="20"/>
          <w:shd w:val="clear" w:color="auto" w:fill="FFFFFF"/>
          <w:lang w:val="vi-VN"/>
        </w:rPr>
        <w:t> and Halenda</w:t>
      </w:r>
      <w:r w:rsidRPr="00EA38F3">
        <w:rPr>
          <w:rFonts w:ascii="Times New Roman" w:eastAsia="Malgun Gothic" w:hAnsi="Times New Roman" w:cs="Times New Roman"/>
          <w:sz w:val="20"/>
          <w:szCs w:val="20"/>
        </w:rPr>
        <w:t xml:space="preserve">) method. The surface </w:t>
      </w:r>
      <w:r w:rsidRPr="00EA38F3">
        <w:rPr>
          <w:rFonts w:ascii="Times New Roman" w:eastAsia="Malgun Gothic" w:hAnsi="Times New Roman" w:cs="Times New Roman"/>
          <w:sz w:val="20"/>
          <w:szCs w:val="20"/>
          <w:lang w:val="vi-VN"/>
        </w:rPr>
        <w:t>morphology</w:t>
      </w:r>
      <w:r w:rsidRPr="00EA38F3">
        <w:rPr>
          <w:rFonts w:ascii="Times New Roman" w:eastAsia="Malgun Gothic" w:hAnsi="Times New Roman" w:cs="Times New Roman"/>
          <w:sz w:val="20"/>
          <w:szCs w:val="20"/>
        </w:rPr>
        <w:t xml:space="preserve"> with the particle size measured by SEM (Scanning Electronic Spectroscopy) method was 70 nm. The composition compounds of VNBC contained calcium carbonate-hydroxyl apatite with the formula was </w:t>
      </w:r>
      <w:proofErr w:type="gramStart"/>
      <w:r w:rsidRPr="00EA38F3">
        <w:rPr>
          <w:rFonts w:ascii="Times New Roman" w:eastAsia="Malgun Gothic" w:hAnsi="Times New Roman" w:cs="Times New Roman"/>
          <w:color w:val="000000"/>
          <w:sz w:val="20"/>
          <w:szCs w:val="20"/>
        </w:rPr>
        <w:t>Ca</w:t>
      </w:r>
      <w:r w:rsidRPr="00EA38F3">
        <w:rPr>
          <w:rFonts w:ascii="Times New Roman" w:eastAsia="Malgun Gothic" w:hAnsi="Times New Roman" w:cs="Times New Roman"/>
          <w:color w:val="000000"/>
          <w:sz w:val="20"/>
          <w:szCs w:val="20"/>
          <w:vertAlign w:val="subscript"/>
        </w:rPr>
        <w:t>10</w:t>
      </w:r>
      <w:r w:rsidRPr="00EA38F3">
        <w:rPr>
          <w:rFonts w:ascii="Times New Roman" w:eastAsia="Malgun Gothic" w:hAnsi="Times New Roman" w:cs="Times New Roman"/>
          <w:color w:val="000000"/>
          <w:sz w:val="20"/>
          <w:szCs w:val="20"/>
        </w:rPr>
        <w:t>(</w:t>
      </w:r>
      <w:proofErr w:type="gramEnd"/>
      <w:r w:rsidRPr="00EA38F3">
        <w:rPr>
          <w:rFonts w:ascii="Times New Roman" w:eastAsia="Malgun Gothic" w:hAnsi="Times New Roman" w:cs="Times New Roman"/>
          <w:color w:val="000000"/>
          <w:sz w:val="20"/>
          <w:szCs w:val="20"/>
        </w:rPr>
        <w:t>PO</w:t>
      </w:r>
      <w:r w:rsidRPr="00EA38F3">
        <w:rPr>
          <w:rFonts w:ascii="Times New Roman" w:eastAsia="Malgun Gothic" w:hAnsi="Times New Roman" w:cs="Times New Roman"/>
          <w:color w:val="000000"/>
          <w:sz w:val="20"/>
          <w:szCs w:val="20"/>
          <w:vertAlign w:val="subscript"/>
        </w:rPr>
        <w:t>4</w:t>
      </w:r>
      <w:r w:rsidRPr="00EA38F3">
        <w:rPr>
          <w:rFonts w:ascii="Times New Roman" w:eastAsia="Malgun Gothic" w:hAnsi="Times New Roman" w:cs="Times New Roman"/>
          <w:color w:val="000000"/>
          <w:sz w:val="20"/>
          <w:szCs w:val="20"/>
        </w:rPr>
        <w:t>)</w:t>
      </w:r>
      <w:r w:rsidRPr="00EA38F3">
        <w:rPr>
          <w:rFonts w:ascii="Times New Roman" w:eastAsia="Malgun Gothic" w:hAnsi="Times New Roman" w:cs="Times New Roman"/>
          <w:color w:val="000000"/>
          <w:sz w:val="20"/>
          <w:szCs w:val="20"/>
          <w:vertAlign w:val="subscript"/>
        </w:rPr>
        <w:t>5.65</w:t>
      </w:r>
      <w:r w:rsidRPr="00EA38F3">
        <w:rPr>
          <w:rFonts w:ascii="Times New Roman" w:eastAsia="Malgun Gothic" w:hAnsi="Times New Roman" w:cs="Times New Roman"/>
          <w:color w:val="000000"/>
          <w:sz w:val="20"/>
          <w:szCs w:val="20"/>
        </w:rPr>
        <w:t>(CO</w:t>
      </w:r>
      <w:r w:rsidRPr="00EA38F3">
        <w:rPr>
          <w:rFonts w:ascii="Times New Roman" w:eastAsia="Malgun Gothic" w:hAnsi="Times New Roman" w:cs="Times New Roman"/>
          <w:color w:val="000000"/>
          <w:sz w:val="20"/>
          <w:szCs w:val="20"/>
          <w:vertAlign w:val="subscript"/>
        </w:rPr>
        <w:t>3</w:t>
      </w:r>
      <w:r w:rsidRPr="00EA38F3">
        <w:rPr>
          <w:rFonts w:ascii="Times New Roman" w:eastAsia="Malgun Gothic" w:hAnsi="Times New Roman" w:cs="Times New Roman"/>
          <w:color w:val="000000"/>
          <w:sz w:val="20"/>
          <w:szCs w:val="20"/>
        </w:rPr>
        <w:t>)</w:t>
      </w:r>
      <w:r w:rsidRPr="00EA38F3">
        <w:rPr>
          <w:rFonts w:ascii="Times New Roman" w:eastAsia="Malgun Gothic" w:hAnsi="Times New Roman" w:cs="Times New Roman"/>
          <w:color w:val="000000"/>
          <w:sz w:val="20"/>
          <w:szCs w:val="20"/>
          <w:vertAlign w:val="subscript"/>
        </w:rPr>
        <w:t>0.64</w:t>
      </w:r>
      <w:r w:rsidRPr="00EA38F3">
        <w:rPr>
          <w:rFonts w:ascii="Times New Roman" w:eastAsia="Malgun Gothic" w:hAnsi="Times New Roman" w:cs="Times New Roman"/>
          <w:color w:val="000000"/>
          <w:sz w:val="20"/>
          <w:szCs w:val="20"/>
        </w:rPr>
        <w:t>(OH)</w:t>
      </w:r>
      <w:r w:rsidRPr="00EA38F3">
        <w:rPr>
          <w:rFonts w:ascii="Times New Roman" w:eastAsia="Malgun Gothic" w:hAnsi="Times New Roman" w:cs="Times New Roman"/>
          <w:color w:val="000000"/>
          <w:sz w:val="20"/>
          <w:szCs w:val="20"/>
          <w:vertAlign w:val="subscript"/>
        </w:rPr>
        <w:t>3.45</w:t>
      </w:r>
      <w:r w:rsidRPr="00EA38F3">
        <w:rPr>
          <w:rFonts w:ascii="Times New Roman" w:eastAsia="Malgun Gothic" w:hAnsi="Times New Roman" w:cs="Times New Roman"/>
          <w:sz w:val="20"/>
          <w:szCs w:val="20"/>
        </w:rPr>
        <w:t xml:space="preserve"> measured by FT-IR (</w:t>
      </w:r>
      <w:r w:rsidRPr="00EA38F3">
        <w:rPr>
          <w:rFonts w:ascii="Times New Roman" w:eastAsia="Malgun Gothic" w:hAnsi="Times New Roman" w:cs="Times New Roman"/>
          <w:sz w:val="20"/>
          <w:szCs w:val="20"/>
          <w:lang w:val="vi-VN"/>
        </w:rPr>
        <w:t>Fourier Transform Infrared Spectroscopy</w:t>
      </w:r>
      <w:r w:rsidRPr="00EA38F3">
        <w:rPr>
          <w:rFonts w:ascii="Times New Roman" w:eastAsia="Malgun Gothic" w:hAnsi="Times New Roman" w:cs="Times New Roman"/>
          <w:sz w:val="20"/>
          <w:szCs w:val="20"/>
        </w:rPr>
        <w:t xml:space="preserve">) and XRD (X-Ray Diffraction </w:t>
      </w:r>
      <w:r w:rsidRPr="00EA38F3">
        <w:rPr>
          <w:rFonts w:ascii="Times New Roman" w:eastAsia="Malgun Gothic" w:hAnsi="Times New Roman" w:cs="Times New Roman"/>
          <w:sz w:val="20"/>
          <w:szCs w:val="20"/>
          <w:lang w:val="vi-VN"/>
        </w:rPr>
        <w:t>Spectroscopy</w:t>
      </w:r>
      <w:r w:rsidRPr="00EA38F3">
        <w:rPr>
          <w:rFonts w:ascii="Times New Roman" w:eastAsia="Malgun Gothic" w:hAnsi="Times New Roman" w:cs="Times New Roman"/>
          <w:sz w:val="20"/>
          <w:szCs w:val="20"/>
        </w:rPr>
        <w:t>) methods, respectively. In application, VNBC uses at optimal condition as an adsorbent to remove the organic color solutions for instance KMnO</w:t>
      </w:r>
      <w:r w:rsidRPr="00EA38F3">
        <w:rPr>
          <w:rFonts w:ascii="Times New Roman" w:eastAsia="Malgun Gothic" w:hAnsi="Times New Roman" w:cs="Times New Roman"/>
          <w:sz w:val="20"/>
          <w:szCs w:val="20"/>
          <w:vertAlign w:val="subscript"/>
        </w:rPr>
        <w:t>4</w:t>
      </w:r>
      <w:r w:rsidRPr="00EA38F3">
        <w:rPr>
          <w:rFonts w:ascii="Times New Roman" w:eastAsia="Malgun Gothic" w:hAnsi="Times New Roman" w:cs="Times New Roman"/>
          <w:sz w:val="20"/>
          <w:szCs w:val="20"/>
        </w:rPr>
        <w:t xml:space="preserve"> and methylene blue (MB) were considered. The results of VNBC adsorbent to remove the colored solutions measured by UV/VIS (Ultraviolet Visible spectroscopy) method are obtained with adsorption capacity of </w:t>
      </w:r>
      <w:bookmarkStart w:id="1" w:name="_Hlk530143038"/>
      <w:r w:rsidRPr="00EA38F3">
        <w:rPr>
          <w:rFonts w:ascii="Times New Roman" w:eastAsia="Malgun Gothic" w:hAnsi="Times New Roman" w:cs="Times New Roman"/>
          <w:sz w:val="20"/>
          <w:szCs w:val="20"/>
        </w:rPr>
        <w:t>KMnO</w:t>
      </w:r>
      <w:r w:rsidRPr="00EA38F3">
        <w:rPr>
          <w:rFonts w:ascii="Times New Roman" w:eastAsia="Malgun Gothic" w:hAnsi="Times New Roman" w:cs="Times New Roman"/>
          <w:sz w:val="20"/>
          <w:szCs w:val="20"/>
          <w:vertAlign w:val="subscript"/>
        </w:rPr>
        <w:t>4</w:t>
      </w:r>
      <w:r w:rsidR="00486FDE">
        <w:rPr>
          <w:rFonts w:ascii="Times New Roman" w:eastAsia="Malgun Gothic" w:hAnsi="Times New Roman" w:cs="Times New Roman"/>
          <w:sz w:val="20"/>
          <w:szCs w:val="20"/>
        </w:rPr>
        <w:t xml:space="preserve"> as from 33.51 to 46.</w:t>
      </w:r>
      <w:r w:rsidRPr="00EA38F3">
        <w:rPr>
          <w:rFonts w:ascii="Times New Roman" w:eastAsia="Malgun Gothic" w:hAnsi="Times New Roman" w:cs="Times New Roman"/>
          <w:sz w:val="20"/>
          <w:szCs w:val="20"/>
        </w:rPr>
        <w:t>22 mg color/g BC, and MB</w:t>
      </w:r>
      <w:r w:rsidR="00486FDE">
        <w:rPr>
          <w:rFonts w:ascii="Times New Roman" w:eastAsia="Malgun Gothic" w:hAnsi="Times New Roman" w:cs="Times New Roman"/>
          <w:sz w:val="20"/>
          <w:szCs w:val="20"/>
        </w:rPr>
        <w:t xml:space="preserve"> from 12.1 to 15.</w:t>
      </w:r>
      <w:r w:rsidRPr="00EA38F3">
        <w:rPr>
          <w:rFonts w:ascii="Times New Roman" w:eastAsia="Malgun Gothic" w:hAnsi="Times New Roman" w:cs="Times New Roman"/>
          <w:sz w:val="20"/>
          <w:szCs w:val="20"/>
        </w:rPr>
        <w:t>04 mg color/g BC, respectively</w:t>
      </w:r>
      <w:bookmarkEnd w:id="1"/>
      <w:r w:rsidRPr="00EA38F3">
        <w:rPr>
          <w:rFonts w:ascii="Times New Roman" w:eastAsia="Malgun Gothic" w:hAnsi="Times New Roman" w:cs="Times New Roman"/>
          <w:sz w:val="20"/>
          <w:szCs w:val="20"/>
        </w:rPr>
        <w:t>. These results shown that VNBC were able to use making a potential adsorbent in the treatment of wastewater contained organic color in industry.</w:t>
      </w:r>
    </w:p>
    <w:p w:rsidR="00E1367E" w:rsidRPr="00EA38F3" w:rsidRDefault="00E1367E" w:rsidP="00C3321E">
      <w:pPr>
        <w:pStyle w:val="Heading1"/>
        <w:spacing w:line="360" w:lineRule="auto"/>
        <w:rPr>
          <w:sz w:val="20"/>
          <w:szCs w:val="20"/>
        </w:rPr>
      </w:pPr>
      <w:r w:rsidRPr="00EA38F3">
        <w:rPr>
          <w:sz w:val="20"/>
          <w:szCs w:val="20"/>
        </w:rPr>
        <w:t xml:space="preserve">Keywords: </w:t>
      </w:r>
      <w:r w:rsidRPr="00EA38F3">
        <w:rPr>
          <w:rFonts w:eastAsia="Malgun Gothic"/>
          <w:b w:val="0"/>
          <w:sz w:val="20"/>
          <w:szCs w:val="20"/>
        </w:rPr>
        <w:t>Bovine bone waste, VNBC synthesis, Adsorbent, Organic color solution</w:t>
      </w:r>
    </w:p>
    <w:p w:rsidR="001B31BA" w:rsidRPr="00EA38F3" w:rsidRDefault="001B31BA" w:rsidP="00C3321E">
      <w:pPr>
        <w:pStyle w:val="Heading1"/>
        <w:spacing w:line="360" w:lineRule="auto"/>
        <w:rPr>
          <w:sz w:val="20"/>
          <w:szCs w:val="20"/>
        </w:rPr>
      </w:pPr>
      <w:r w:rsidRPr="00EA38F3">
        <w:rPr>
          <w:sz w:val="20"/>
          <w:szCs w:val="20"/>
        </w:rPr>
        <w:t xml:space="preserve">1. </w:t>
      </w:r>
      <w:r w:rsidRPr="00EA38F3">
        <w:rPr>
          <w:rFonts w:eastAsia="Malgun Gothic"/>
          <w:sz w:val="20"/>
          <w:szCs w:val="20"/>
        </w:rPr>
        <w:t>Introduction</w:t>
      </w:r>
    </w:p>
    <w:p w:rsidR="001B31BA" w:rsidRPr="00EA38F3" w:rsidRDefault="00463D04" w:rsidP="00C3321E">
      <w:pPr>
        <w:spacing w:after="0" w:line="360" w:lineRule="auto"/>
        <w:jc w:val="both"/>
        <w:rPr>
          <w:rFonts w:ascii="Times New Roman" w:eastAsia="Malgun Gothic" w:hAnsi="Times New Roman" w:cs="Times New Roman"/>
          <w:color w:val="000000"/>
          <w:sz w:val="20"/>
          <w:szCs w:val="20"/>
        </w:rPr>
      </w:pPr>
      <w:r w:rsidRPr="00EA38F3">
        <w:rPr>
          <w:rFonts w:ascii="Times New Roman" w:eastAsia="Malgun Gothic" w:hAnsi="Times New Roman" w:cs="Times New Roman"/>
          <w:color w:val="000000"/>
          <w:sz w:val="20"/>
          <w:szCs w:val="20"/>
        </w:rPr>
        <w:lastRenderedPageBreak/>
        <w:t xml:space="preserve"> </w:t>
      </w:r>
      <w:r w:rsidR="001B31BA" w:rsidRPr="00EA38F3">
        <w:rPr>
          <w:rFonts w:ascii="Times New Roman" w:eastAsia="Malgun Gothic" w:hAnsi="Times New Roman" w:cs="Times New Roman"/>
          <w:color w:val="000000"/>
          <w:sz w:val="20"/>
          <w:szCs w:val="20"/>
        </w:rPr>
        <w:t>The use of meat or</w:t>
      </w:r>
      <w:r w:rsidRPr="00EA38F3">
        <w:rPr>
          <w:rFonts w:ascii="Times New Roman" w:eastAsia="Malgun Gothic" w:hAnsi="Times New Roman" w:cs="Times New Roman"/>
          <w:color w:val="000000"/>
          <w:sz w:val="20"/>
          <w:szCs w:val="20"/>
        </w:rPr>
        <w:t xml:space="preserve"> fish making food for human has</w:t>
      </w:r>
      <w:r w:rsidR="001B31BA" w:rsidRPr="00EA38F3">
        <w:rPr>
          <w:rFonts w:ascii="Times New Roman" w:eastAsia="Malgun Gothic" w:hAnsi="Times New Roman" w:cs="Times New Roman"/>
          <w:color w:val="000000"/>
          <w:sz w:val="20"/>
          <w:szCs w:val="20"/>
        </w:rPr>
        <w:t xml:space="preserve"> been disseminated in all over the world. This means that the slaughterhouses have to produce an enormous amount of bovine or fish bones.</w:t>
      </w:r>
      <w:r w:rsidR="001B31BA" w:rsidRPr="00EA38F3">
        <w:rPr>
          <w:rFonts w:ascii="Times New Roman" w:eastAsia="Malgun Gothic" w:hAnsi="Times New Roman" w:cs="Times New Roman"/>
          <w:color w:val="FF0000"/>
          <w:sz w:val="20"/>
          <w:szCs w:val="20"/>
        </w:rPr>
        <w:t xml:space="preserve"> </w:t>
      </w:r>
      <w:r w:rsidR="001B31BA" w:rsidRPr="00EA38F3">
        <w:rPr>
          <w:rFonts w:ascii="Times New Roman" w:eastAsia="Malgun Gothic" w:hAnsi="Times New Roman" w:cs="Times New Roman"/>
          <w:color w:val="000000"/>
          <w:sz w:val="20"/>
          <w:szCs w:val="20"/>
        </w:rPr>
        <w:t xml:space="preserve">This growing amount of bone residue among other waste materials from meat and fish processing industries considered such as one of the pollutants to environmental challenges that the food industry is facing today. In detail data after slaughtering, one animal is able to produce about 18 weight % bone residues of its total live weight, which considered as </w:t>
      </w:r>
      <w:bookmarkStart w:id="2" w:name="_Hlk528827426"/>
      <w:r w:rsidR="001B31BA" w:rsidRPr="00EA38F3">
        <w:rPr>
          <w:rFonts w:ascii="Times New Roman" w:eastAsia="Malgun Gothic" w:hAnsi="Times New Roman" w:cs="Times New Roman"/>
          <w:color w:val="000000"/>
          <w:sz w:val="20"/>
          <w:szCs w:val="20"/>
        </w:rPr>
        <w:t>slaughterhouse</w:t>
      </w:r>
      <w:bookmarkEnd w:id="2"/>
      <w:r w:rsidR="001B31BA" w:rsidRPr="00EA38F3">
        <w:rPr>
          <w:rFonts w:ascii="Times New Roman" w:eastAsia="Malgun Gothic" w:hAnsi="Times New Roman" w:cs="Times New Roman"/>
          <w:color w:val="000000"/>
          <w:sz w:val="20"/>
          <w:szCs w:val="20"/>
        </w:rPr>
        <w:t xml:space="preserve"> waste source</w:t>
      </w:r>
      <w:r w:rsidR="001B31BA" w:rsidRPr="00EA38F3">
        <w:rPr>
          <w:rFonts w:ascii="Times New Roman" w:eastAsia="Malgun Gothic" w:hAnsi="Times New Roman" w:cs="Times New Roman"/>
          <w:color w:val="000000"/>
          <w:sz w:val="20"/>
          <w:szCs w:val="20"/>
        </w:rPr>
        <w:fldChar w:fldCharType="begin">
          <w:fldData xml:space="preserve">PEVuZE5vdGU+PENpdGU+PEF1dGhvcj5CYXdhPC9BdXRob3I+PFllYXI+MjAxMjwvWWVhcj48UmVj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</w:fldData>
        </w:fldChar>
      </w:r>
      <w:r w:rsidR="001B31BA" w:rsidRPr="00EA38F3">
        <w:rPr>
          <w:rFonts w:ascii="Times New Roman" w:eastAsia="Malgun Gothic" w:hAnsi="Times New Roman" w:cs="Times New Roman"/>
          <w:color w:val="000000"/>
          <w:sz w:val="20"/>
          <w:szCs w:val="20"/>
        </w:rPr>
        <w:instrText xml:space="preserve"> ADDIN EN.CITE </w:instrText>
      </w:r>
      <w:r w:rsidR="001B31BA" w:rsidRPr="00EA38F3">
        <w:rPr>
          <w:rFonts w:ascii="Times New Roman" w:eastAsia="Malgun Gothic" w:hAnsi="Times New Roman" w:cs="Times New Roman"/>
          <w:color w:val="000000"/>
          <w:sz w:val="20"/>
          <w:szCs w:val="20"/>
        </w:rPr>
        <w:fldChar w:fldCharType="begin">
          <w:fldData xml:space="preserve">PEVuZE5vdGU+PENpdGU+PEF1dGhvcj5CYXdhPC9BdXRob3I+PFllYXI+MjAxMjwvWWVhcj48UmVj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</w:fldData>
        </w:fldChar>
      </w:r>
      <w:r w:rsidR="001B31BA" w:rsidRPr="00EA38F3">
        <w:rPr>
          <w:rFonts w:ascii="Times New Roman" w:eastAsia="Malgun Gothic" w:hAnsi="Times New Roman" w:cs="Times New Roman"/>
          <w:color w:val="000000"/>
          <w:sz w:val="20"/>
          <w:szCs w:val="20"/>
        </w:rPr>
        <w:instrText xml:space="preserve"> ADDIN EN.CITE.DATA </w:instrText>
      </w:r>
      <w:r w:rsidR="001B31BA" w:rsidRPr="00EA38F3">
        <w:rPr>
          <w:rFonts w:ascii="Times New Roman" w:eastAsia="Malgun Gothic" w:hAnsi="Times New Roman" w:cs="Times New Roman"/>
          <w:color w:val="000000"/>
          <w:sz w:val="20"/>
          <w:szCs w:val="20"/>
        </w:rPr>
      </w:r>
      <w:r w:rsidR="001B31BA" w:rsidRPr="00EA38F3">
        <w:rPr>
          <w:rFonts w:ascii="Times New Roman" w:eastAsia="Malgun Gothic" w:hAnsi="Times New Roman" w:cs="Times New Roman"/>
          <w:color w:val="000000"/>
          <w:sz w:val="20"/>
          <w:szCs w:val="20"/>
        </w:rPr>
        <w:fldChar w:fldCharType="end"/>
      </w:r>
      <w:r w:rsidR="001B31BA" w:rsidRPr="00EA38F3">
        <w:rPr>
          <w:rFonts w:ascii="Times New Roman" w:eastAsia="Malgun Gothic" w:hAnsi="Times New Roman" w:cs="Times New Roman"/>
          <w:color w:val="000000"/>
          <w:sz w:val="20"/>
          <w:szCs w:val="20"/>
        </w:rPr>
      </w:r>
      <w:r w:rsidR="001B31BA" w:rsidRPr="00EA38F3">
        <w:rPr>
          <w:rFonts w:ascii="Times New Roman" w:eastAsia="Malgun Gothic" w:hAnsi="Times New Roman" w:cs="Times New Roman"/>
          <w:color w:val="000000"/>
          <w:sz w:val="20"/>
          <w:szCs w:val="20"/>
        </w:rPr>
        <w:fldChar w:fldCharType="separate"/>
      </w:r>
      <w:r w:rsidR="001B31BA" w:rsidRPr="00EA38F3">
        <w:rPr>
          <w:rFonts w:ascii="Times New Roman" w:eastAsia="Malgun Gothic" w:hAnsi="Times New Roman" w:cs="Times New Roman"/>
          <w:b/>
          <w:noProof/>
          <w:color w:val="0070C0"/>
          <w:sz w:val="20"/>
          <w:szCs w:val="20"/>
        </w:rPr>
        <w:t>[</w:t>
      </w:r>
      <w:hyperlink w:anchor="_ENREF_1" w:tooltip="Bawa, 2012 #123" w:history="1">
        <w:r w:rsidR="001B31BA" w:rsidRPr="00EA38F3">
          <w:rPr>
            <w:rFonts w:ascii="Times New Roman" w:eastAsia="Malgun Gothic" w:hAnsi="Times New Roman" w:cs="Times New Roman"/>
            <w:b/>
            <w:noProof/>
            <w:color w:val="0070C0"/>
            <w:sz w:val="20"/>
            <w:szCs w:val="20"/>
          </w:rPr>
          <w:t>1-3</w:t>
        </w:r>
      </w:hyperlink>
      <w:r w:rsidR="001B31BA" w:rsidRPr="00EA38F3">
        <w:rPr>
          <w:rFonts w:ascii="Times New Roman" w:eastAsia="Malgun Gothic" w:hAnsi="Times New Roman" w:cs="Times New Roman"/>
          <w:noProof/>
          <w:color w:val="000000"/>
          <w:sz w:val="20"/>
          <w:szCs w:val="20"/>
        </w:rPr>
        <w:t>]</w:t>
      </w:r>
      <w:r w:rsidR="001B31BA" w:rsidRPr="00EA38F3">
        <w:rPr>
          <w:rFonts w:ascii="Times New Roman" w:eastAsia="Malgun Gothic" w:hAnsi="Times New Roman" w:cs="Times New Roman"/>
          <w:color w:val="000000"/>
          <w:sz w:val="20"/>
          <w:szCs w:val="20"/>
        </w:rPr>
        <w:fldChar w:fldCharType="end"/>
      </w:r>
      <w:r w:rsidR="001B31BA" w:rsidRPr="00EA38F3">
        <w:rPr>
          <w:rFonts w:ascii="Times New Roman" w:eastAsia="Malgun Gothic" w:hAnsi="Times New Roman" w:cs="Times New Roman"/>
          <w:color w:val="000000"/>
          <w:sz w:val="20"/>
          <w:szCs w:val="20"/>
        </w:rPr>
        <w:t>.</w:t>
      </w:r>
      <w:r w:rsidR="001B31BA" w:rsidRPr="00EA38F3">
        <w:rPr>
          <w:rFonts w:ascii="Times New Roman" w:eastAsia="Malgun Gothic" w:hAnsi="Times New Roman" w:cs="Times New Roman"/>
          <w:sz w:val="20"/>
          <w:szCs w:val="20"/>
        </w:rPr>
        <w:t xml:space="preserve"> Further,</w:t>
      </w:r>
      <w:r w:rsidR="001B31BA" w:rsidRPr="00EA38F3">
        <w:rPr>
          <w:rFonts w:ascii="Times New Roman" w:eastAsia="Malgun Gothic" w:hAnsi="Times New Roman" w:cs="Times New Roman"/>
          <w:color w:val="000000"/>
          <w:sz w:val="20"/>
          <w:szCs w:val="20"/>
        </w:rPr>
        <w:t xml:space="preserve"> the chemical compositions from bovine bones were consisted with a compound both organic (30%) and inorganic (70%) in which</w:t>
      </w:r>
      <w:r w:rsidR="001B31BA" w:rsidRPr="00EA38F3">
        <w:rPr>
          <w:rFonts w:ascii="Times New Roman" w:eastAsia="Malgun Gothic" w:hAnsi="Times New Roman" w:cs="Times New Roman"/>
          <w:color w:val="FF0000"/>
          <w:sz w:val="20"/>
          <w:szCs w:val="20"/>
        </w:rPr>
        <w:t xml:space="preserve"> </w:t>
      </w:r>
      <w:r w:rsidR="001B31BA" w:rsidRPr="00EA38F3">
        <w:rPr>
          <w:rFonts w:ascii="Times New Roman" w:eastAsia="Malgun Gothic" w:hAnsi="Times New Roman" w:cs="Times New Roman"/>
          <w:color w:val="000000"/>
          <w:sz w:val="20"/>
          <w:szCs w:val="20"/>
        </w:rPr>
        <w:t xml:space="preserve">proper mechanical properties of bones as stiffness depended on their mineral parts. The model compound into mineral phase of bones is a biological apatite called as nonstoichiometric hydroxyapatite </w:t>
      </w:r>
      <w:r w:rsidR="001B31BA" w:rsidRPr="00EA38F3">
        <w:rPr>
          <w:rFonts w:ascii="Times New Roman" w:eastAsia="Malgun Gothic" w:hAnsi="Times New Roman" w:cs="Times New Roman"/>
          <w:color w:val="000000"/>
          <w:sz w:val="20"/>
          <w:szCs w:val="20"/>
        </w:rPr>
        <w:fldChar w:fldCharType="begin"/>
      </w:r>
      <w:r w:rsidR="001B31BA" w:rsidRPr="00EA38F3">
        <w:rPr>
          <w:rFonts w:ascii="Times New Roman" w:eastAsia="Malgun Gothic" w:hAnsi="Times New Roman" w:cs="Times New Roman"/>
          <w:color w:val="000000"/>
          <w:sz w:val="20"/>
          <w:szCs w:val="20"/>
        </w:rPr>
        <w:instrText xml:space="preserve"> ADDIN EN.CITE &lt;EndNote&gt;&lt;Cite&gt;&lt;Author&gt;Nasser A.M. Barakat&lt;/Author&gt;&lt;Year&gt;2009&lt;/Year&gt;&lt;RecNum&gt;50&lt;/RecNum&gt;&lt;DisplayText&gt;[4, 5]&lt;/DisplayText&gt;&lt;record&gt;&lt;rec-number&gt;50&lt;/rec-number&gt;&lt;foreign-keys&gt;&lt;key app="EN" db-id="e9xxf2pt5xaz96eatwtvpx5srzpetf2z9sr5"&gt;50&lt;/key&gt;&lt;/foreign-keys&gt;&lt;ref-type name="Journal Article"&gt;17&lt;/ref-type&gt;&lt;contributors&gt;&lt;authors&gt;&lt;author&gt;Nasser A.M. Barakat, Myung Seob Khil, A.M. Omran, Faheem A. Sheikh, Hak Yong Kim&lt;/author&gt;&lt;/authors&gt;&lt;/contributors&gt;&lt;titles&gt;&lt;title&gt;Extraction of pure natural hydroxyapatite from the bovine bones bio waste by three different methods&lt;/title&gt;&lt;secondary-title&gt;journal of materials processing technology&lt;/secondary-title&gt;&lt;/titles&gt;&lt;periodical&gt;&lt;full-title&gt;journal of materials processing technology&lt;/full-title&gt;&lt;/periodical&gt;&lt;pages&gt;3408-3415&lt;/pages&gt;&lt;volume&gt;209&lt;/volume&gt;&lt;dates&gt;&lt;year&gt;2009&lt;/year&gt;&lt;/dates&gt;&lt;urls&gt;&lt;/urls&gt;&lt;/record&gt;&lt;/Cite&gt;&lt;Cite&gt;&lt;Author&gt;Nazia Bano&lt;/Author&gt;&lt;Year&gt;2017&lt;/Year&gt;&lt;RecNum&gt;47&lt;/RecNum&gt;&lt;record&gt;&lt;rec-number&gt;47&lt;/rec-number&gt;&lt;foreign-keys&gt;&lt;key app="EN" db-id="e9xxf2pt5xaz96eatwtvpx5srzpetf2z9sr5"&gt;47&lt;/key&gt;&lt;/foreign-keys&gt;&lt;ref-type name="Journal Article"&gt;17&lt;/ref-type&gt;&lt;contributors&gt;&lt;authors&gt;&lt;author&gt;Nazia Bano, Suzi Salwah Jikan, Hatijah Basri,&lt;/author&gt;&lt;author&gt;Sharifah Adzila S. Abu Bakar, Awwal Hussain Nuhu&lt;/author&gt;&lt;/authors&gt;&lt;/contributors&gt;&lt;titles&gt;&lt;title&gt;Natural Hydroxyapatite Extracted From Bovine Bo&lt;/title&gt;&lt;secondary-title&gt;Journal of Science and Technology&lt;/secondary-title&gt;&lt;/titles&gt;&lt;periodical&gt;&lt;full-title&gt;Journal of Science and Technology&lt;/full-title&gt;&lt;/periodical&gt;&lt;pages&gt;22-28&lt;/pages&gt;&lt;volume&gt;9&lt;/volume&gt;&lt;number&gt;2&lt;/number&gt;&lt;dates&gt;&lt;year&gt;2017&lt;/year&gt;&lt;/dates&gt;&lt;urls&gt;&lt;/urls&gt;&lt;/record&gt;&lt;/Cite&gt;&lt;/EndNote&gt;</w:instrText>
      </w:r>
      <w:r w:rsidR="001B31BA" w:rsidRPr="00EA38F3">
        <w:rPr>
          <w:rFonts w:ascii="Times New Roman" w:eastAsia="Malgun Gothic" w:hAnsi="Times New Roman" w:cs="Times New Roman"/>
          <w:color w:val="000000"/>
          <w:sz w:val="20"/>
          <w:szCs w:val="20"/>
        </w:rPr>
        <w:fldChar w:fldCharType="separate"/>
      </w:r>
      <w:r w:rsidR="001B31BA" w:rsidRPr="00EA38F3">
        <w:rPr>
          <w:rFonts w:ascii="Times New Roman" w:eastAsia="Malgun Gothic" w:hAnsi="Times New Roman" w:cs="Times New Roman"/>
          <w:noProof/>
          <w:color w:val="000000"/>
          <w:sz w:val="20"/>
          <w:szCs w:val="20"/>
        </w:rPr>
        <w:t>[</w:t>
      </w:r>
      <w:hyperlink w:anchor="_ENREF_4" w:tooltip="Nasser A.M. Barakat, 2009 #50" w:history="1">
        <w:r w:rsidR="001B31BA" w:rsidRPr="00EA38F3">
          <w:rPr>
            <w:rFonts w:ascii="Times New Roman" w:eastAsia="Malgun Gothic" w:hAnsi="Times New Roman" w:cs="Times New Roman"/>
            <w:b/>
            <w:noProof/>
            <w:color w:val="0070C0"/>
            <w:sz w:val="20"/>
            <w:szCs w:val="20"/>
          </w:rPr>
          <w:t>4</w:t>
        </w:r>
      </w:hyperlink>
      <w:r w:rsidR="001B31BA" w:rsidRPr="00EA38F3">
        <w:rPr>
          <w:rFonts w:ascii="Times New Roman" w:eastAsia="Malgun Gothic" w:hAnsi="Times New Roman" w:cs="Times New Roman"/>
          <w:b/>
          <w:noProof/>
          <w:color w:val="0070C0"/>
          <w:sz w:val="20"/>
          <w:szCs w:val="20"/>
        </w:rPr>
        <w:t xml:space="preserve">, </w:t>
      </w:r>
      <w:hyperlink w:anchor="_ENREF_5" w:tooltip="Nazia Bano, 2017 #47" w:history="1">
        <w:r w:rsidR="001B31BA" w:rsidRPr="00EA38F3">
          <w:rPr>
            <w:rFonts w:ascii="Times New Roman" w:eastAsia="Malgun Gothic" w:hAnsi="Times New Roman" w:cs="Times New Roman"/>
            <w:b/>
            <w:noProof/>
            <w:color w:val="0070C0"/>
            <w:sz w:val="20"/>
            <w:szCs w:val="20"/>
          </w:rPr>
          <w:t>5</w:t>
        </w:r>
      </w:hyperlink>
      <w:r w:rsidR="001B31BA" w:rsidRPr="00EA38F3">
        <w:rPr>
          <w:rFonts w:ascii="Times New Roman" w:eastAsia="Malgun Gothic" w:hAnsi="Times New Roman" w:cs="Times New Roman"/>
          <w:b/>
          <w:noProof/>
          <w:color w:val="0070C0"/>
          <w:sz w:val="20"/>
          <w:szCs w:val="20"/>
        </w:rPr>
        <w:t>]</w:t>
      </w:r>
      <w:r w:rsidR="001B31BA" w:rsidRPr="00EA38F3">
        <w:rPr>
          <w:rFonts w:ascii="Times New Roman" w:eastAsia="Malgun Gothic" w:hAnsi="Times New Roman" w:cs="Times New Roman"/>
          <w:color w:val="000000"/>
          <w:sz w:val="20"/>
          <w:szCs w:val="20"/>
        </w:rPr>
        <w:fldChar w:fldCharType="end"/>
      </w:r>
      <w:r w:rsidR="001B31BA" w:rsidRPr="00EA38F3">
        <w:rPr>
          <w:rFonts w:ascii="Times New Roman" w:eastAsia="Malgun Gothic" w:hAnsi="Times New Roman" w:cs="Times New Roman"/>
          <w:color w:val="000000"/>
          <w:sz w:val="20"/>
          <w:szCs w:val="20"/>
        </w:rPr>
        <w:t>.</w:t>
      </w:r>
      <w:r w:rsidR="001B31BA" w:rsidRPr="00EA38F3">
        <w:rPr>
          <w:rFonts w:ascii="Times New Roman" w:eastAsia="Malgun Gothic" w:hAnsi="Times New Roman" w:cs="Times New Roman"/>
          <w:color w:val="FF0000"/>
          <w:sz w:val="20"/>
          <w:szCs w:val="20"/>
        </w:rPr>
        <w:t xml:space="preserve"> </w:t>
      </w:r>
      <w:r w:rsidR="001B31BA" w:rsidRPr="00EA38F3">
        <w:rPr>
          <w:rFonts w:ascii="Times New Roman" w:eastAsia="Malgun Gothic" w:hAnsi="Times New Roman" w:cs="Times New Roman"/>
          <w:color w:val="000000"/>
          <w:sz w:val="20"/>
          <w:szCs w:val="20"/>
        </w:rPr>
        <w:t>This nonstoichiometric hydroxyapatite was used in enamel and dentine with the Ca/P molar ratio exceeds 1.67.</w:t>
      </w:r>
      <w:r w:rsidR="001B31BA" w:rsidRPr="00EA38F3">
        <w:rPr>
          <w:rFonts w:ascii="Times New Roman" w:eastAsia="Malgun Gothic" w:hAnsi="Times New Roman" w:cs="Times New Roman"/>
          <w:color w:val="FF0000"/>
          <w:sz w:val="20"/>
          <w:szCs w:val="20"/>
        </w:rPr>
        <w:t xml:space="preserve"> </w:t>
      </w:r>
      <w:r w:rsidR="001B31BA" w:rsidRPr="00EA38F3">
        <w:rPr>
          <w:rFonts w:ascii="Times New Roman" w:eastAsia="Malgun Gothic" w:hAnsi="Times New Roman" w:cs="Times New Roman"/>
          <w:color w:val="000000"/>
          <w:sz w:val="20"/>
          <w:szCs w:val="20"/>
        </w:rPr>
        <w:t>Based on its chemical and structural minerals, bovine bone is not only a biocompatible, osteoconductive, non-toxic, noninflammatory and nonimmunogenic agent, but also bioactive to apply greatly in biochemistry</w:t>
      </w:r>
      <w:r w:rsidR="001B31BA" w:rsidRPr="00EA38F3">
        <w:rPr>
          <w:rFonts w:ascii="Times New Roman" w:eastAsia="Malgun Gothic" w:hAnsi="Times New Roman" w:cs="Times New Roman"/>
          <w:b/>
          <w:color w:val="0070C0"/>
          <w:sz w:val="20"/>
          <w:szCs w:val="20"/>
        </w:rPr>
        <w:fldChar w:fldCharType="begin"/>
      </w:r>
      <w:r w:rsidR="001B31BA" w:rsidRPr="00EA38F3">
        <w:rPr>
          <w:rFonts w:ascii="Times New Roman" w:eastAsia="Malgun Gothic" w:hAnsi="Times New Roman" w:cs="Times New Roman"/>
          <w:b/>
          <w:color w:val="0070C0"/>
          <w:sz w:val="20"/>
          <w:szCs w:val="20"/>
        </w:rPr>
        <w:instrText xml:space="preserve"> ADDIN EN.CITE &lt;EndNote&gt;&lt;Cite&gt;&lt;Author&gt;Nazia Bano&lt;/Author&gt;&lt;Year&gt;2017&lt;/Year&gt;&lt;RecNum&gt;47&lt;/RecNum&gt;&lt;DisplayText&gt;[1, 5]&lt;/DisplayText&gt;&lt;record&gt;&lt;rec-number&gt;47&lt;/rec-number&gt;&lt;foreign-keys&gt;&lt;key app="EN" db-id="e9xxf2pt5xaz96eatwtvpx5srzpetf2z9sr5"&gt;47&lt;/key&gt;&lt;/foreign-keys&gt;&lt;ref-type name="Journal Article"&gt;17&lt;/ref-type&gt;&lt;contributors&gt;&lt;authors&gt;&lt;author&gt;Nazia Bano, Suzi Salwah Jikan, Hatijah Basri,&lt;/author&gt;&lt;author&gt;Sharifah Adzila S. Abu Bakar, Awwal Hussain Nuhu&lt;/author&gt;&lt;/authors&gt;&lt;/contributors&gt;&lt;titles&gt;&lt;title&gt;Natural Hydroxyapatite Extracted From Bovine Bo&lt;/title&gt;&lt;secondary-title&gt;Journal of Science and Technology&lt;/secondary-title&gt;&lt;/titles&gt;&lt;periodical&gt;&lt;full-title&gt;Journal of Science and Technology&lt;/full-title&gt;&lt;/periodical&gt;&lt;pages&gt;22-28&lt;/pages&gt;&lt;volume&gt;9&lt;/volume&gt;&lt;number&gt;2&lt;/number&gt;&lt;dates&gt;&lt;year&gt;2017&lt;/year&gt;&lt;/dates&gt;&lt;urls&gt;&lt;/urls&gt;&lt;/record&gt;&lt;/Cite&gt;&lt;Cite&gt;&lt;Author&gt;Bawa&lt;/Author&gt;&lt;Year&gt;2012&lt;/Year&gt;&lt;RecNum&gt;123&lt;/RecNum&gt;&lt;record&gt;&lt;rec-number&gt;123&lt;/rec-number&gt;&lt;foreign-keys&gt;&lt;key app="EN" db-id="e9xxf2pt5xaz96eatwtvpx5srzpetf2z9sr5"&gt;123&lt;/key&gt;&lt;/foreign-keys&gt;&lt;ref-type name="Journal Article"&gt;17&lt;/ref-type&gt;&lt;contributors&gt;&lt;authors&gt;&lt;author&gt;K. Jayathilakan &amp;amp; Khudsia Sultana &amp;amp; K. Radhakrishna &amp;amp; A. S. Bawa&lt;/author&gt;&lt;/authors&gt;&lt;/contributors&gt;&lt;titles&gt;&lt;title&gt;Utilization of byproducts and waste materials from meat, poultry and fish processing industries: a review&lt;/title&gt;&lt;secondary-title&gt;J Food Sci Technol&lt;/secondary-title&gt;&lt;/titles&gt;&lt;periodical&gt;&lt;full-title&gt;J Food Sci Technol&lt;/full-title&gt;&lt;/periodical&gt;&lt;pages&gt;278-293&lt;/pages&gt;&lt;volume&gt;49&lt;/volume&gt;&lt;number&gt;3&lt;/number&gt;&lt;dates&gt;&lt;year&gt;2012&lt;/year&gt;&lt;/dates&gt;&lt;urls&gt;&lt;/urls&gt;&lt;/record&gt;&lt;/Cite&gt;&lt;/EndNote&gt;</w:instrText>
      </w:r>
      <w:r w:rsidR="001B31BA" w:rsidRPr="00EA38F3">
        <w:rPr>
          <w:rFonts w:ascii="Times New Roman" w:eastAsia="Malgun Gothic" w:hAnsi="Times New Roman" w:cs="Times New Roman"/>
          <w:b/>
          <w:color w:val="0070C0"/>
          <w:sz w:val="20"/>
          <w:szCs w:val="20"/>
        </w:rPr>
        <w:fldChar w:fldCharType="separate"/>
      </w:r>
      <w:r w:rsidR="001B31BA" w:rsidRPr="00EA38F3">
        <w:rPr>
          <w:rFonts w:ascii="Times New Roman" w:eastAsia="Malgun Gothic" w:hAnsi="Times New Roman" w:cs="Times New Roman"/>
          <w:b/>
          <w:noProof/>
          <w:color w:val="0070C0"/>
          <w:sz w:val="20"/>
          <w:szCs w:val="20"/>
        </w:rPr>
        <w:t>[</w:t>
      </w:r>
      <w:hyperlink w:anchor="_ENREF_1" w:tooltip="Bawa, 2012 #123" w:history="1">
        <w:r w:rsidR="001B31BA" w:rsidRPr="00EA38F3">
          <w:rPr>
            <w:rFonts w:ascii="Times New Roman" w:eastAsia="Malgun Gothic" w:hAnsi="Times New Roman" w:cs="Times New Roman"/>
            <w:b/>
            <w:noProof/>
            <w:color w:val="0070C0"/>
            <w:sz w:val="20"/>
            <w:szCs w:val="20"/>
          </w:rPr>
          <w:t>1</w:t>
        </w:r>
      </w:hyperlink>
      <w:r w:rsidR="001B31BA" w:rsidRPr="00EA38F3">
        <w:rPr>
          <w:rFonts w:ascii="Times New Roman" w:eastAsia="Malgun Gothic" w:hAnsi="Times New Roman" w:cs="Times New Roman"/>
          <w:b/>
          <w:noProof/>
          <w:color w:val="0070C0"/>
          <w:sz w:val="20"/>
          <w:szCs w:val="20"/>
        </w:rPr>
        <w:t xml:space="preserve">, </w:t>
      </w:r>
      <w:hyperlink w:anchor="_ENREF_5" w:tooltip="Nazia Bano, 2017 #47" w:history="1">
        <w:r w:rsidR="001B31BA" w:rsidRPr="00EA38F3">
          <w:rPr>
            <w:rFonts w:ascii="Times New Roman" w:eastAsia="Malgun Gothic" w:hAnsi="Times New Roman" w:cs="Times New Roman"/>
            <w:b/>
            <w:noProof/>
            <w:color w:val="0070C0"/>
            <w:sz w:val="20"/>
            <w:szCs w:val="20"/>
          </w:rPr>
          <w:t>5</w:t>
        </w:r>
      </w:hyperlink>
      <w:r w:rsidR="001B31BA" w:rsidRPr="00EA38F3">
        <w:rPr>
          <w:rFonts w:ascii="Times New Roman" w:eastAsia="Malgun Gothic" w:hAnsi="Times New Roman" w:cs="Times New Roman"/>
          <w:b/>
          <w:noProof/>
          <w:color w:val="0070C0"/>
          <w:sz w:val="20"/>
          <w:szCs w:val="20"/>
        </w:rPr>
        <w:t>]</w:t>
      </w:r>
      <w:r w:rsidR="001B31BA" w:rsidRPr="00EA38F3">
        <w:rPr>
          <w:rFonts w:ascii="Times New Roman" w:eastAsia="Malgun Gothic" w:hAnsi="Times New Roman" w:cs="Times New Roman"/>
          <w:b/>
          <w:color w:val="0070C0"/>
          <w:sz w:val="20"/>
          <w:szCs w:val="20"/>
        </w:rPr>
        <w:fldChar w:fldCharType="end"/>
      </w:r>
      <w:r w:rsidR="001B31BA" w:rsidRPr="00EA38F3">
        <w:rPr>
          <w:rFonts w:ascii="Times New Roman" w:eastAsia="Malgun Gothic" w:hAnsi="Times New Roman" w:cs="Times New Roman"/>
          <w:color w:val="000000"/>
          <w:sz w:val="20"/>
          <w:szCs w:val="20"/>
        </w:rPr>
        <w:t>.</w:t>
      </w:r>
    </w:p>
    <w:p w:rsidR="001B31BA" w:rsidRPr="00EA38F3" w:rsidRDefault="001B31BA" w:rsidP="00C3321E">
      <w:pPr>
        <w:spacing w:after="0" w:line="360" w:lineRule="auto"/>
        <w:jc w:val="both"/>
        <w:rPr>
          <w:rFonts w:ascii="Times New Roman" w:eastAsia="Malgun Gothic" w:hAnsi="Times New Roman" w:cs="Times New Roman"/>
          <w:sz w:val="20"/>
          <w:szCs w:val="20"/>
        </w:rPr>
      </w:pPr>
      <w:r w:rsidRPr="00EA38F3">
        <w:rPr>
          <w:rFonts w:ascii="Times New Roman" w:eastAsia="Malgun Gothic" w:hAnsi="Times New Roman" w:cs="Times New Roman"/>
          <w:color w:val="FF0000"/>
          <w:sz w:val="20"/>
          <w:szCs w:val="20"/>
        </w:rPr>
        <w:t xml:space="preserve"> </w:t>
      </w:r>
      <w:r w:rsidRPr="00EA38F3">
        <w:rPr>
          <w:rFonts w:ascii="Times New Roman" w:eastAsia="Malgun Gothic" w:hAnsi="Times New Roman" w:cs="Times New Roman"/>
          <w:sz w:val="20"/>
          <w:szCs w:val="20"/>
        </w:rPr>
        <w:t xml:space="preserve">In previous bone residues, inefficient management of these bones are creating an effective variety of problems to the endanger public health and the environment in general. When bones are waste in land, this bone wastes created a pollution of surface and underground waters and air quality </w:t>
      </w:r>
      <w:r w:rsidRPr="00EA38F3">
        <w:rPr>
          <w:rFonts w:ascii="Times New Roman" w:eastAsia="Malgun Gothic" w:hAnsi="Times New Roman" w:cs="Times New Roman"/>
          <w:sz w:val="20"/>
          <w:szCs w:val="20"/>
        </w:rPr>
        <w:fldChar w:fldCharType="begin"/>
      </w:r>
      <w:r w:rsidRPr="00EA38F3">
        <w:rPr>
          <w:rFonts w:ascii="Times New Roman" w:eastAsia="Malgun Gothic" w:hAnsi="Times New Roman" w:cs="Times New Roman"/>
          <w:sz w:val="20"/>
          <w:szCs w:val="20"/>
        </w:rPr>
        <w:instrText xml:space="preserve"> ADDIN EN.CITE &lt;EndNote&gt;&lt;Cite&gt;&lt;Author&gt;Ammara Kaynata&lt;/Author&gt;&lt;Year&gt;2016&lt;/Year&gt;&lt;RecNum&gt;79&lt;/RecNum&gt;&lt;DisplayText&gt;[6, 7]&lt;/DisplayText&gt;&lt;record&gt;&lt;rec-number&gt;79&lt;/rec-number&gt;&lt;foreign-keys&gt;&lt;key app="EN" db-id="e9xxf2pt5xaz96eatwtvpx5srzpetf2z9sr5"&gt;79&lt;/key&gt;&lt;/foreign-keys&gt;&lt;ref-type name="Journal Article"&gt;17&lt;/ref-type&gt;&lt;contributors&gt;&lt;authors&gt;&lt;author&gt;Ammara Kaynata, Irfan Ahmed Memonb Ali Raza Khosoc, Dr. Ashfaque Pathand&lt;/author&gt;&lt;/authors&gt;&lt;/contributors&gt;&lt;titles&gt;&lt;title&gt;Health &amp;amp; environmental impacts of slaughter houses’ condition on society – a case study of hyderabad city&lt;/title&gt;&lt;secondary-title&gt;&lt;style face="normal" font="default" size="100%"&gt;4&lt;/style&gt;&lt;style face="superscript" font="default" size="100%"&gt;th&lt;/style&gt;&lt;style face="normal" font="default" size="100%"&gt; International Conference on Energy, Environment and Sustainable Development&lt;/style&gt;&lt;/secondary-title&gt;&lt;/titles&gt;&lt;periodical&gt;&lt;full-title&gt;4th International Conference on Energy, Environment and Sustainable Development&lt;/full-title&gt;&lt;/periodical&gt;&lt;dates&gt;&lt;year&gt;2016&lt;/year&gt;&lt;/dates&gt;&lt;urls&gt;&lt;/urls&gt;&lt;/record&gt;&lt;/Cite&gt;&lt;Cite&gt;&lt;Author&gt;Al Dufour&lt;/Author&gt;&lt;Year&gt;2012&lt;/Year&gt;&lt;RecNum&gt;81&lt;/RecNum&gt;&lt;record&gt;&lt;rec-number&gt;81&lt;/rec-number&gt;&lt;foreign-keys&gt;&lt;key app="EN" db-id="e9xxf2pt5xaz96eatwtvpx5srzpetf2z9sr5"&gt;81&lt;/key&gt;&lt;/foreign-keys&gt;&lt;ref-type name="Journal Article"&gt;17&lt;/ref-type&gt;&lt;contributors&gt;&lt;authors&gt;&lt;author&gt;Al Dufour, Jamie Bartram, Robert Bos and Victor Gannon&lt;/author&gt;&lt;/authors&gt;&lt;/contributors&gt;&lt;titles&gt;&lt;title&gt;Animal Waste, Water Quality and Human Health&lt;/title&gt;&lt;secondary-title&gt;Published by IWA Publishing, London, UK.&lt;/secondary-title&gt;&lt;/titles&gt;&lt;periodical&gt;&lt;full-title&gt;Published by IWA Publishing, London, UK.&lt;/full-title&gt;&lt;/periodical&gt;&lt;dates&gt;&lt;year&gt;2012&lt;/year&gt;&lt;/dates&gt;&lt;urls&gt;&lt;/urls&gt;&lt;/record&gt;&lt;/Cite&gt;&lt;/EndNote&gt;</w:instrText>
      </w:r>
      <w:r w:rsidRPr="00EA38F3">
        <w:rPr>
          <w:rFonts w:ascii="Times New Roman" w:eastAsia="Malgun Gothic" w:hAnsi="Times New Roman" w:cs="Times New Roman"/>
          <w:sz w:val="20"/>
          <w:szCs w:val="20"/>
        </w:rPr>
        <w:fldChar w:fldCharType="separate"/>
      </w:r>
      <w:r w:rsidRPr="00EA38F3">
        <w:rPr>
          <w:rFonts w:ascii="Times New Roman" w:eastAsia="Malgun Gothic" w:hAnsi="Times New Roman" w:cs="Times New Roman"/>
          <w:noProof/>
          <w:sz w:val="20"/>
          <w:szCs w:val="20"/>
        </w:rPr>
        <w:t>[</w:t>
      </w:r>
      <w:hyperlink w:anchor="_ENREF_6" w:tooltip="Ammara Kaynata, 2016 #79" w:history="1">
        <w:r w:rsidRPr="00EA38F3">
          <w:rPr>
            <w:rFonts w:ascii="Times New Roman" w:eastAsia="Malgun Gothic" w:hAnsi="Times New Roman" w:cs="Times New Roman"/>
            <w:b/>
            <w:noProof/>
            <w:color w:val="0070C0"/>
            <w:sz w:val="20"/>
            <w:szCs w:val="20"/>
          </w:rPr>
          <w:t>6</w:t>
        </w:r>
      </w:hyperlink>
      <w:r w:rsidRPr="00EA38F3">
        <w:rPr>
          <w:rFonts w:ascii="Times New Roman" w:eastAsia="Malgun Gothic" w:hAnsi="Times New Roman" w:cs="Times New Roman"/>
          <w:b/>
          <w:noProof/>
          <w:color w:val="0070C0"/>
          <w:sz w:val="20"/>
          <w:szCs w:val="20"/>
        </w:rPr>
        <w:t xml:space="preserve">, </w:t>
      </w:r>
      <w:hyperlink w:anchor="_ENREF_7" w:tooltip="Al Dufour, 2012 #81" w:history="1">
        <w:r w:rsidRPr="00EA38F3">
          <w:rPr>
            <w:rFonts w:ascii="Times New Roman" w:eastAsia="Malgun Gothic" w:hAnsi="Times New Roman" w:cs="Times New Roman"/>
            <w:b/>
            <w:noProof/>
            <w:color w:val="0070C0"/>
            <w:sz w:val="20"/>
            <w:szCs w:val="20"/>
          </w:rPr>
          <w:t>7</w:t>
        </w:r>
      </w:hyperlink>
      <w:r w:rsidRPr="00EA38F3">
        <w:rPr>
          <w:rFonts w:ascii="Times New Roman" w:eastAsia="Malgun Gothic" w:hAnsi="Times New Roman" w:cs="Times New Roman"/>
          <w:b/>
          <w:noProof/>
          <w:color w:val="0070C0"/>
          <w:sz w:val="20"/>
          <w:szCs w:val="20"/>
        </w:rPr>
        <w:t>]</w:t>
      </w:r>
      <w:r w:rsidRPr="00EA38F3">
        <w:rPr>
          <w:rFonts w:ascii="Times New Roman" w:eastAsia="Malgun Gothic" w:hAnsi="Times New Roman" w:cs="Times New Roman"/>
          <w:sz w:val="20"/>
          <w:szCs w:val="20"/>
        </w:rPr>
        <w:fldChar w:fldCharType="end"/>
      </w:r>
      <w:r w:rsidRPr="00EA38F3">
        <w:rPr>
          <w:rFonts w:ascii="Times New Roman" w:eastAsia="Malgun Gothic" w:hAnsi="Times New Roman" w:cs="Times New Roman"/>
          <w:sz w:val="20"/>
          <w:szCs w:val="20"/>
        </w:rPr>
        <w:t xml:space="preserve">. As a result, it is caused the affective health of residents living within the vicinity of the abattoirs, destroyed water bodies making affectively to fish yield thus </w:t>
      </w:r>
      <w:r w:rsidRPr="00EA38F3">
        <w:rPr>
          <w:rFonts w:ascii="Times New Roman" w:eastAsia="Malgun Gothic" w:hAnsi="Times New Roman" w:cs="Times New Roman"/>
          <w:sz w:val="20"/>
          <w:szCs w:val="20"/>
        </w:rPr>
        <w:fldChar w:fldCharType="begin"/>
      </w:r>
      <w:r w:rsidRPr="00EA38F3">
        <w:rPr>
          <w:rFonts w:ascii="Times New Roman" w:eastAsia="Malgun Gothic" w:hAnsi="Times New Roman" w:cs="Times New Roman"/>
          <w:sz w:val="20"/>
          <w:szCs w:val="20"/>
        </w:rPr>
        <w:instrText xml:space="preserve"> ADDIN EN.CITE &lt;EndNote&gt;&lt;Cite&gt;&lt;Author&gt;Mirona Palczewska-Komsa&lt;/Author&gt;&lt;Year&gt;2016&lt;/Year&gt;&lt;RecNum&gt;76&lt;/RecNum&gt;&lt;DisplayText&gt;[8, 9]&lt;/DisplayText&gt;&lt;record&gt;&lt;rec-number&gt;76&lt;/rec-number&gt;&lt;foreign-keys&gt;&lt;key app="EN" db-id="e9xxf2pt5xaz96eatwtvpx5srzpetf2z9sr5"&gt;76&lt;/key&gt;&lt;/foreign-keys&gt;&lt;ref-type name="Journal Article"&gt;17&lt;/ref-type&gt;&lt;contributors&gt;&lt;authors&gt;&lt;author&gt;&lt;style face="normal" font="default" size="100%"&gt;Mirona Palczewska-Komsa, Aleksandra Wilk, Anna Stogiera, Dariusz Chlubek, Jadwiga Buczkowska-Radli&lt;/style&gt;&lt;style face="normal" font="default" charset="238" size="100%"&gt;ńska, Barbara Wiszniewska&lt;/style&gt;&lt;style face="normal" font="default" size="100%"&gt; Szczecin&lt;/style&gt;&lt;/author&gt;&lt;/authors&gt;&lt;/contributors&gt;&lt;titles&gt;&lt;title&gt;Animals in biomonitoring studies of environmental fluoride pollution&lt;/title&gt;&lt;secondary-title&gt;Research review Fluoride&lt;/secondary-title&gt;&lt;/titles&gt;&lt;periodical&gt;&lt;full-title&gt;Research review Fluoride&lt;/full-title&gt;&lt;/periodical&gt;&lt;pages&gt;279-292&lt;/pages&gt;&lt;volume&gt;49&lt;/volume&gt;&lt;dates&gt;&lt;year&gt;2016&lt;/year&gt;&lt;/dates&gt;&lt;urls&gt;&lt;/urls&gt;&lt;/record&gt;&lt;/Cite&gt;&lt;Cite&gt;&lt;Author&gt;Shrikant B. Katole&lt;/Author&gt;&lt;Year&gt;2013&lt;/Year&gt;&lt;RecNum&gt;74&lt;/RecNum&gt;&lt;record&gt;&lt;rec-number&gt;74&lt;/rec-number&gt;&lt;foreign-keys&gt;&lt;key app="EN" db-id="e9xxf2pt5xaz96eatwtvpx5srzpetf2z9sr5"&gt;74&lt;/key&gt;&lt;/foreign-keys&gt;&lt;ref-type name="Journal Article"&gt;17&lt;/ref-type&gt;&lt;contributors&gt;&lt;authors&gt;&lt;author&gt;Shrikant B. Katole, Puneet Kumar and Rajendra D. Patil&lt;/author&gt;&lt;/authors&gt;&lt;/contributors&gt;&lt;titles&gt;&lt;title&gt;Environmental pollutants and livestock health: a review&lt;/title&gt;&lt;secondary-title&gt;Environmental pollutants and livestock health: a review&lt;/secondary-title&gt;&lt;/titles&gt;&lt;periodical&gt;&lt;full-title&gt;Environmental pollutants and livestock health: a review&lt;/full-title&gt;&lt;/periodical&gt;&lt;pages&gt;1-13&lt;/pages&gt;&lt;volume&gt;1&lt;/volume&gt;&lt;number&gt;1&lt;/number&gt;&lt;dates&gt;&lt;year&gt;2013&lt;/year&gt;&lt;/dates&gt;&lt;urls&gt;&lt;/urls&gt;&lt;/record&gt;&lt;/Cite&gt;&lt;/EndNote&gt;</w:instrText>
      </w:r>
      <w:r w:rsidRPr="00EA38F3">
        <w:rPr>
          <w:rFonts w:ascii="Times New Roman" w:eastAsia="Malgun Gothic" w:hAnsi="Times New Roman" w:cs="Times New Roman"/>
          <w:sz w:val="20"/>
          <w:szCs w:val="20"/>
        </w:rPr>
        <w:fldChar w:fldCharType="separate"/>
      </w:r>
      <w:r w:rsidRPr="00EA38F3">
        <w:rPr>
          <w:rFonts w:ascii="Times New Roman" w:eastAsia="Malgun Gothic" w:hAnsi="Times New Roman" w:cs="Times New Roman"/>
          <w:b/>
          <w:noProof/>
          <w:color w:val="0070C0"/>
          <w:sz w:val="20"/>
          <w:szCs w:val="20"/>
        </w:rPr>
        <w:t>[</w:t>
      </w:r>
      <w:hyperlink w:anchor="_ENREF_8" w:tooltip="Mirona Palczewska-Komsa, 2016 #76" w:history="1">
        <w:r w:rsidRPr="00EA38F3">
          <w:rPr>
            <w:rFonts w:ascii="Times New Roman" w:eastAsia="Malgun Gothic" w:hAnsi="Times New Roman" w:cs="Times New Roman"/>
            <w:b/>
            <w:noProof/>
            <w:color w:val="0070C0"/>
            <w:sz w:val="20"/>
            <w:szCs w:val="20"/>
          </w:rPr>
          <w:t>8</w:t>
        </w:r>
      </w:hyperlink>
      <w:r w:rsidRPr="00EA38F3">
        <w:rPr>
          <w:rFonts w:ascii="Times New Roman" w:eastAsia="Malgun Gothic" w:hAnsi="Times New Roman" w:cs="Times New Roman"/>
          <w:b/>
          <w:noProof/>
          <w:color w:val="0070C0"/>
          <w:sz w:val="20"/>
          <w:szCs w:val="20"/>
        </w:rPr>
        <w:t xml:space="preserve">, </w:t>
      </w:r>
      <w:hyperlink w:anchor="_ENREF_9" w:tooltip="Shrikant B. Katole, 2013 #74" w:history="1">
        <w:r w:rsidRPr="00EA38F3">
          <w:rPr>
            <w:rFonts w:ascii="Times New Roman" w:eastAsia="Malgun Gothic" w:hAnsi="Times New Roman" w:cs="Times New Roman"/>
            <w:b/>
            <w:noProof/>
            <w:color w:val="0070C0"/>
            <w:sz w:val="20"/>
            <w:szCs w:val="20"/>
          </w:rPr>
          <w:t>9</w:t>
        </w:r>
      </w:hyperlink>
      <w:r w:rsidRPr="00EA38F3">
        <w:rPr>
          <w:rFonts w:ascii="Times New Roman" w:eastAsia="Malgun Gothic" w:hAnsi="Times New Roman" w:cs="Times New Roman"/>
          <w:noProof/>
          <w:sz w:val="20"/>
          <w:szCs w:val="20"/>
        </w:rPr>
        <w:t>]</w:t>
      </w:r>
      <w:r w:rsidRPr="00EA38F3">
        <w:rPr>
          <w:rFonts w:ascii="Times New Roman" w:eastAsia="Malgun Gothic" w:hAnsi="Times New Roman" w:cs="Times New Roman"/>
          <w:sz w:val="20"/>
          <w:szCs w:val="20"/>
        </w:rPr>
        <w:fldChar w:fldCharType="end"/>
      </w:r>
      <w:r w:rsidRPr="00EA38F3">
        <w:rPr>
          <w:rFonts w:ascii="Times New Roman" w:eastAsia="Malgun Gothic" w:hAnsi="Times New Roman" w:cs="Times New Roman"/>
          <w:sz w:val="20"/>
          <w:szCs w:val="20"/>
        </w:rPr>
        <w:t xml:space="preserve">. In addition, bone wastes are also ideal breeding grounds for disease causing organisms (pathogens) to development. It is usually disposed by burning since treatment, </w:t>
      </w:r>
      <w:r w:rsidR="009934B2">
        <w:rPr>
          <w:rFonts w:ascii="Times New Roman" w:eastAsia="Malgun Gothic" w:hAnsi="Times New Roman" w:cs="Times New Roman"/>
          <w:sz w:val="20"/>
          <w:szCs w:val="20"/>
        </w:rPr>
        <w:t xml:space="preserve">was </w:t>
      </w:r>
      <w:r w:rsidRPr="00EA38F3">
        <w:rPr>
          <w:rFonts w:ascii="Times New Roman" w:eastAsia="Malgun Gothic" w:hAnsi="Times New Roman" w:cs="Times New Roman"/>
          <w:sz w:val="20"/>
          <w:szCs w:val="20"/>
        </w:rPr>
        <w:t xml:space="preserve">effected thus to which further pollutes the air and endanger human lives. </w:t>
      </w:r>
    </w:p>
    <w:p w:rsidR="001B31BA" w:rsidRPr="00EA38F3" w:rsidRDefault="001B31BA" w:rsidP="00C3321E">
      <w:pPr>
        <w:spacing w:after="0" w:line="360" w:lineRule="auto"/>
        <w:jc w:val="both"/>
        <w:rPr>
          <w:rFonts w:ascii="Times New Roman" w:eastAsia="Malgun Gothic" w:hAnsi="Times New Roman" w:cs="Times New Roman"/>
          <w:color w:val="000000"/>
          <w:sz w:val="20"/>
          <w:szCs w:val="20"/>
        </w:rPr>
      </w:pPr>
      <w:r w:rsidRPr="00EA38F3">
        <w:rPr>
          <w:rFonts w:ascii="Times New Roman" w:eastAsia="Malgun Gothic" w:hAnsi="Times New Roman" w:cs="Times New Roman"/>
          <w:color w:val="000000"/>
          <w:sz w:val="20"/>
          <w:szCs w:val="20"/>
          <w:lang w:val="vi-VN"/>
        </w:rPr>
        <w:t xml:space="preserve">Adsorption </w:t>
      </w:r>
      <w:r w:rsidRPr="00EA38F3">
        <w:rPr>
          <w:rFonts w:ascii="Times New Roman" w:eastAsia="Malgun Gothic" w:hAnsi="Times New Roman" w:cs="Times New Roman"/>
          <w:color w:val="000000"/>
          <w:sz w:val="20"/>
          <w:szCs w:val="20"/>
        </w:rPr>
        <w:t xml:space="preserve">is a phenomena to known that as the </w:t>
      </w:r>
      <w:r w:rsidRPr="00EA38F3">
        <w:rPr>
          <w:rFonts w:ascii="Times New Roman" w:eastAsia="Malgun Gothic" w:hAnsi="Times New Roman" w:cs="Times New Roman"/>
          <w:color w:val="000000"/>
          <w:sz w:val="20"/>
          <w:szCs w:val="20"/>
          <w:lang w:val="vi-VN"/>
        </w:rPr>
        <w:t xml:space="preserve">consist in the transfer of an adsorbate from a gas or liquid phase to an adsorbent, </w:t>
      </w:r>
      <w:r w:rsidRPr="00EA38F3">
        <w:rPr>
          <w:rFonts w:ascii="Times New Roman" w:eastAsia="Malgun Gothic" w:hAnsi="Times New Roman" w:cs="Times New Roman"/>
          <w:color w:val="000000"/>
          <w:sz w:val="20"/>
          <w:szCs w:val="20"/>
        </w:rPr>
        <w:t xml:space="preserve">in </w:t>
      </w:r>
      <w:r w:rsidRPr="00EA38F3">
        <w:rPr>
          <w:rFonts w:ascii="Times New Roman" w:eastAsia="Malgun Gothic" w:hAnsi="Times New Roman" w:cs="Times New Roman"/>
          <w:color w:val="000000"/>
          <w:sz w:val="20"/>
          <w:szCs w:val="20"/>
          <w:lang w:val="vi-VN"/>
        </w:rPr>
        <w:t>wh</w:t>
      </w:r>
      <w:r w:rsidRPr="00EA38F3">
        <w:rPr>
          <w:rFonts w:ascii="Times New Roman" w:eastAsia="Malgun Gothic" w:hAnsi="Times New Roman" w:cs="Times New Roman"/>
          <w:color w:val="000000"/>
          <w:sz w:val="20"/>
          <w:szCs w:val="20"/>
        </w:rPr>
        <w:t>ich</w:t>
      </w:r>
      <w:r w:rsidRPr="00EA38F3">
        <w:rPr>
          <w:rFonts w:ascii="Times New Roman" w:eastAsia="Malgun Gothic" w:hAnsi="Times New Roman" w:cs="Times New Roman"/>
          <w:color w:val="000000"/>
          <w:sz w:val="20"/>
          <w:szCs w:val="20"/>
          <w:lang w:val="vi-VN"/>
        </w:rPr>
        <w:t xml:space="preserve"> it </w:t>
      </w:r>
      <w:r w:rsidRPr="00EA38F3">
        <w:rPr>
          <w:rFonts w:ascii="Times New Roman" w:eastAsia="Malgun Gothic" w:hAnsi="Times New Roman" w:cs="Times New Roman"/>
          <w:color w:val="000000"/>
          <w:sz w:val="20"/>
          <w:szCs w:val="20"/>
        </w:rPr>
        <w:t>existed a bonding</w:t>
      </w:r>
      <w:r w:rsidRPr="00EA38F3">
        <w:rPr>
          <w:rFonts w:ascii="Times New Roman" w:eastAsia="Malgun Gothic" w:hAnsi="Times New Roman" w:cs="Times New Roman"/>
          <w:color w:val="000000"/>
          <w:sz w:val="20"/>
          <w:szCs w:val="20"/>
          <w:lang w:val="vi-VN"/>
        </w:rPr>
        <w:t xml:space="preserve"> through intermolecular forces.</w:t>
      </w:r>
      <w:r w:rsidRPr="00EA38F3">
        <w:rPr>
          <w:rFonts w:ascii="Times New Roman" w:eastAsia="Malgun Gothic" w:hAnsi="Times New Roman" w:cs="Times New Roman"/>
          <w:color w:val="FF0000"/>
          <w:sz w:val="20"/>
          <w:szCs w:val="20"/>
          <w:lang w:val="vi-VN"/>
        </w:rPr>
        <w:t xml:space="preserve"> </w:t>
      </w:r>
      <w:r w:rsidRPr="00EA38F3">
        <w:rPr>
          <w:rFonts w:ascii="Times New Roman" w:eastAsia="Malgun Gothic" w:hAnsi="Times New Roman" w:cs="Times New Roman"/>
          <w:color w:val="000000"/>
          <w:sz w:val="20"/>
          <w:szCs w:val="20"/>
        </w:rPr>
        <w:t>In adsorption, t</w:t>
      </w:r>
      <w:r w:rsidRPr="00EA38F3">
        <w:rPr>
          <w:rFonts w:ascii="Times New Roman" w:eastAsia="Malgun Gothic" w:hAnsi="Times New Roman" w:cs="Times New Roman"/>
          <w:color w:val="000000"/>
          <w:sz w:val="20"/>
          <w:szCs w:val="20"/>
          <w:lang w:val="vi-VN"/>
        </w:rPr>
        <w:t>he quantity of adsorbate in a surface area unit is small. Because of this, normally porous adsorbents with a great internal surface area are selected</w:t>
      </w:r>
      <w:r w:rsidRPr="00EA38F3">
        <w:rPr>
          <w:rFonts w:ascii="Times New Roman" w:eastAsia="Malgun Gothic" w:hAnsi="Times New Roman" w:cs="Times New Roman"/>
          <w:color w:val="000000"/>
          <w:sz w:val="20"/>
          <w:szCs w:val="20"/>
        </w:rPr>
        <w:t xml:space="preserve">. </w:t>
      </w:r>
      <w:r w:rsidRPr="00EA38F3">
        <w:rPr>
          <w:rFonts w:ascii="Times New Roman" w:eastAsia="Malgun Gothic" w:hAnsi="Times New Roman" w:cs="Times New Roman"/>
          <w:color w:val="000000"/>
          <w:sz w:val="20"/>
          <w:szCs w:val="20"/>
          <w:lang w:val="vi-VN"/>
        </w:rPr>
        <w:t>On the other hand</w:t>
      </w:r>
      <w:r w:rsidRPr="00EA38F3">
        <w:rPr>
          <w:rFonts w:ascii="Times New Roman" w:eastAsia="Malgun Gothic" w:hAnsi="Times New Roman" w:cs="Times New Roman"/>
          <w:color w:val="000000"/>
          <w:sz w:val="20"/>
          <w:szCs w:val="20"/>
        </w:rPr>
        <w:t>, it has t</w:t>
      </w:r>
      <w:r w:rsidRPr="00EA38F3">
        <w:rPr>
          <w:rFonts w:ascii="Times New Roman" w:eastAsia="Malgun Gothic" w:hAnsi="Times New Roman" w:cs="Times New Roman"/>
          <w:color w:val="000000"/>
          <w:sz w:val="20"/>
          <w:szCs w:val="20"/>
          <w:lang w:val="vi-VN"/>
        </w:rPr>
        <w:t xml:space="preserve">wo types of adsorption phenomena </w:t>
      </w:r>
      <w:r w:rsidRPr="00EA38F3">
        <w:rPr>
          <w:rFonts w:ascii="Times New Roman" w:eastAsia="Malgun Gothic" w:hAnsi="Times New Roman" w:cs="Times New Roman"/>
          <w:color w:val="000000"/>
          <w:sz w:val="20"/>
          <w:szCs w:val="20"/>
        </w:rPr>
        <w:t xml:space="preserve"> that </w:t>
      </w:r>
      <w:r w:rsidRPr="00EA38F3">
        <w:rPr>
          <w:rFonts w:ascii="Times New Roman" w:eastAsia="Malgun Gothic" w:hAnsi="Times New Roman" w:cs="Times New Roman"/>
          <w:color w:val="000000"/>
          <w:sz w:val="20"/>
          <w:szCs w:val="20"/>
          <w:lang w:val="vi-VN"/>
        </w:rPr>
        <w:t xml:space="preserve">can be </w:t>
      </w:r>
      <w:r w:rsidRPr="00EA38F3">
        <w:rPr>
          <w:rFonts w:ascii="Times New Roman" w:eastAsia="Malgun Gothic" w:hAnsi="Times New Roman" w:cs="Times New Roman"/>
          <w:color w:val="000000"/>
          <w:sz w:val="20"/>
          <w:szCs w:val="20"/>
        </w:rPr>
        <w:t xml:space="preserve">know such as </w:t>
      </w:r>
      <w:r w:rsidRPr="00EA38F3">
        <w:rPr>
          <w:rFonts w:ascii="Times New Roman" w:eastAsia="Malgun Gothic" w:hAnsi="Times New Roman" w:cs="Times New Roman"/>
          <w:color w:val="000000"/>
          <w:sz w:val="20"/>
          <w:szCs w:val="20"/>
          <w:lang w:val="vi-VN"/>
        </w:rPr>
        <w:t>physical and chemical.</w:t>
      </w:r>
      <w:r w:rsidRPr="00EA38F3">
        <w:rPr>
          <w:rFonts w:ascii="Times New Roman" w:eastAsia="Malgun Gothic" w:hAnsi="Times New Roman" w:cs="Times New Roman"/>
          <w:color w:val="FF0000"/>
          <w:sz w:val="20"/>
          <w:szCs w:val="20"/>
          <w:lang w:val="vi-VN"/>
        </w:rPr>
        <w:t xml:space="preserve"> </w:t>
      </w:r>
      <w:r w:rsidRPr="00EA38F3">
        <w:rPr>
          <w:rFonts w:ascii="Times New Roman" w:eastAsia="Malgun Gothic" w:hAnsi="Times New Roman" w:cs="Times New Roman"/>
          <w:color w:val="000000"/>
          <w:sz w:val="20"/>
          <w:szCs w:val="20"/>
          <w:lang w:val="vi-VN"/>
        </w:rPr>
        <w:t>Physical adsorption, easily reversible, is the result of Van der Waals intermolecular forces</w:t>
      </w:r>
      <w:r w:rsidRPr="00EA38F3">
        <w:rPr>
          <w:rFonts w:ascii="Times New Roman" w:eastAsia="Malgun Gothic" w:hAnsi="Times New Roman" w:cs="Times New Roman"/>
          <w:color w:val="000000"/>
          <w:sz w:val="20"/>
          <w:szCs w:val="20"/>
        </w:rPr>
        <w:t xml:space="preserve"> (physical interaction) </w:t>
      </w:r>
      <w:r w:rsidRPr="00EA38F3">
        <w:rPr>
          <w:rFonts w:ascii="Times New Roman" w:eastAsia="Malgun Gothic" w:hAnsi="Times New Roman" w:cs="Times New Roman"/>
          <w:color w:val="000000"/>
          <w:sz w:val="20"/>
          <w:szCs w:val="20"/>
          <w:lang w:val="vi-VN"/>
        </w:rPr>
        <w:t>between adsorbent and adsorbed substance</w:t>
      </w:r>
      <w:r w:rsidRPr="00EA38F3">
        <w:rPr>
          <w:rFonts w:ascii="Times New Roman" w:eastAsia="Malgun Gothic" w:hAnsi="Times New Roman" w:cs="Times New Roman"/>
          <w:color w:val="000000"/>
          <w:sz w:val="20"/>
          <w:szCs w:val="20"/>
        </w:rPr>
        <w:t xml:space="preserve"> (adsorbate)</w:t>
      </w:r>
      <w:r w:rsidRPr="00EA38F3">
        <w:rPr>
          <w:rFonts w:ascii="Times New Roman" w:eastAsia="Malgun Gothic" w:hAnsi="Times New Roman" w:cs="Times New Roman"/>
          <w:color w:val="000000"/>
          <w:sz w:val="20"/>
          <w:szCs w:val="20"/>
          <w:lang w:val="vi-VN"/>
        </w:rPr>
        <w:t>. Th</w:t>
      </w:r>
      <w:r w:rsidRPr="00EA38F3">
        <w:rPr>
          <w:rFonts w:ascii="Times New Roman" w:eastAsia="Malgun Gothic" w:hAnsi="Times New Roman" w:cs="Times New Roman"/>
          <w:color w:val="000000"/>
          <w:sz w:val="20"/>
          <w:szCs w:val="20"/>
        </w:rPr>
        <w:t>is</w:t>
      </w:r>
      <w:r w:rsidRPr="00EA38F3">
        <w:rPr>
          <w:rFonts w:ascii="Times New Roman" w:eastAsia="Malgun Gothic" w:hAnsi="Times New Roman" w:cs="Times New Roman"/>
          <w:color w:val="000000"/>
          <w:sz w:val="20"/>
          <w:szCs w:val="20"/>
          <w:lang w:val="vi-VN"/>
        </w:rPr>
        <w:t xml:space="preserve"> interactions </w:t>
      </w:r>
      <w:r w:rsidRPr="00EA38F3">
        <w:rPr>
          <w:rFonts w:ascii="Times New Roman" w:eastAsia="Malgun Gothic" w:hAnsi="Times New Roman" w:cs="Times New Roman"/>
          <w:color w:val="000000"/>
          <w:sz w:val="20"/>
          <w:szCs w:val="20"/>
        </w:rPr>
        <w:t>is</w:t>
      </w:r>
      <w:r w:rsidRPr="00EA38F3">
        <w:rPr>
          <w:rFonts w:ascii="Times New Roman" w:eastAsia="Malgun Gothic" w:hAnsi="Times New Roman" w:cs="Times New Roman"/>
          <w:color w:val="000000"/>
          <w:sz w:val="20"/>
          <w:szCs w:val="20"/>
          <w:lang w:val="vi-VN"/>
        </w:rPr>
        <w:t xml:space="preserve"> weak, thus the energy when the molecule physisorbed is about the same order of magnitude as the condensation enthalpy</w:t>
      </w:r>
      <w:r w:rsidRPr="00EA38F3">
        <w:rPr>
          <w:rFonts w:ascii="Times New Roman" w:eastAsia="Malgun Gothic" w:hAnsi="Times New Roman" w:cs="Times New Roman"/>
          <w:color w:val="000000"/>
          <w:sz w:val="20"/>
          <w:szCs w:val="20"/>
          <w:lang w:val="vi-VN"/>
        </w:rPr>
        <w:fldChar w:fldCharType="begin">
          <w:fldData xml:space="preserve">PEVuZE5vdGU+PENpdGU+PEF1dGhvcj5BYmJhcyBSZXphZWU8L0F1dGhvcj48WWVhcj4yMDExPC9Z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==
</w:fldData>
        </w:fldChar>
      </w:r>
      <w:r w:rsidRPr="00EA38F3">
        <w:rPr>
          <w:rFonts w:ascii="Times New Roman" w:eastAsia="Malgun Gothic" w:hAnsi="Times New Roman" w:cs="Times New Roman"/>
          <w:color w:val="000000"/>
          <w:sz w:val="20"/>
          <w:szCs w:val="20"/>
          <w:lang w:val="vi-VN"/>
        </w:rPr>
        <w:instrText xml:space="preserve"> ADDIN EN.CITE </w:instrText>
      </w:r>
      <w:r w:rsidRPr="00EA38F3">
        <w:rPr>
          <w:rFonts w:ascii="Times New Roman" w:eastAsia="Malgun Gothic" w:hAnsi="Times New Roman" w:cs="Times New Roman"/>
          <w:color w:val="000000"/>
          <w:sz w:val="20"/>
          <w:szCs w:val="20"/>
          <w:lang w:val="vi-VN"/>
        </w:rPr>
        <w:fldChar w:fldCharType="begin">
          <w:fldData xml:space="preserve">PEVuZE5vdGU+PENpdGU+PEF1dGhvcj5BYmJhcyBSZXphZWU8L0F1dGhvcj48WWVhcj4yMDExPC9Z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==
</w:fldData>
        </w:fldChar>
      </w:r>
      <w:r w:rsidRPr="00EA38F3">
        <w:rPr>
          <w:rFonts w:ascii="Times New Roman" w:eastAsia="Malgun Gothic" w:hAnsi="Times New Roman" w:cs="Times New Roman"/>
          <w:color w:val="000000"/>
          <w:sz w:val="20"/>
          <w:szCs w:val="20"/>
          <w:lang w:val="vi-VN"/>
        </w:rPr>
        <w:instrText xml:space="preserve"> ADDIN EN.CITE.DATA </w:instrText>
      </w:r>
      <w:r w:rsidRPr="00EA38F3">
        <w:rPr>
          <w:rFonts w:ascii="Times New Roman" w:eastAsia="Malgun Gothic" w:hAnsi="Times New Roman" w:cs="Times New Roman"/>
          <w:color w:val="000000"/>
          <w:sz w:val="20"/>
          <w:szCs w:val="20"/>
          <w:lang w:val="vi-VN"/>
        </w:rPr>
      </w:r>
      <w:r w:rsidRPr="00EA38F3">
        <w:rPr>
          <w:rFonts w:ascii="Times New Roman" w:eastAsia="Malgun Gothic" w:hAnsi="Times New Roman" w:cs="Times New Roman"/>
          <w:color w:val="000000"/>
          <w:sz w:val="20"/>
          <w:szCs w:val="20"/>
          <w:lang w:val="vi-VN"/>
        </w:rPr>
        <w:fldChar w:fldCharType="end"/>
      </w:r>
      <w:r w:rsidRPr="00EA38F3">
        <w:rPr>
          <w:rFonts w:ascii="Times New Roman" w:eastAsia="Malgun Gothic" w:hAnsi="Times New Roman" w:cs="Times New Roman"/>
          <w:color w:val="000000"/>
          <w:sz w:val="20"/>
          <w:szCs w:val="20"/>
          <w:lang w:val="vi-VN"/>
        </w:rPr>
      </w:r>
      <w:r w:rsidRPr="00EA38F3">
        <w:rPr>
          <w:rFonts w:ascii="Times New Roman" w:eastAsia="Malgun Gothic" w:hAnsi="Times New Roman" w:cs="Times New Roman"/>
          <w:color w:val="000000"/>
          <w:sz w:val="20"/>
          <w:szCs w:val="20"/>
          <w:lang w:val="vi-VN"/>
        </w:rPr>
        <w:fldChar w:fldCharType="separate"/>
      </w:r>
      <w:r w:rsidRPr="00EA38F3">
        <w:rPr>
          <w:rFonts w:ascii="Times New Roman" w:eastAsia="Malgun Gothic" w:hAnsi="Times New Roman" w:cs="Times New Roman"/>
          <w:noProof/>
          <w:color w:val="000000"/>
          <w:sz w:val="20"/>
          <w:szCs w:val="20"/>
          <w:lang w:val="vi-VN"/>
        </w:rPr>
        <w:t>[</w:t>
      </w:r>
      <w:hyperlink w:anchor="_ENREF_10" w:tooltip="Abbas Rezaee, 2011 #6" w:history="1">
        <w:r w:rsidRPr="00EA38F3">
          <w:rPr>
            <w:rFonts w:ascii="Times New Roman" w:eastAsia="Malgun Gothic" w:hAnsi="Times New Roman" w:cs="Times New Roman"/>
            <w:b/>
            <w:noProof/>
            <w:color w:val="0070C0"/>
            <w:sz w:val="20"/>
            <w:szCs w:val="20"/>
            <w:lang w:val="vi-VN"/>
          </w:rPr>
          <w:t>10-12</w:t>
        </w:r>
      </w:hyperlink>
      <w:r w:rsidRPr="00EA38F3">
        <w:rPr>
          <w:rFonts w:ascii="Times New Roman" w:eastAsia="Malgun Gothic" w:hAnsi="Times New Roman" w:cs="Times New Roman"/>
          <w:noProof/>
          <w:color w:val="000000"/>
          <w:sz w:val="20"/>
          <w:szCs w:val="20"/>
          <w:lang w:val="vi-VN"/>
        </w:rPr>
        <w:t>]</w:t>
      </w:r>
      <w:r w:rsidRPr="00EA38F3">
        <w:rPr>
          <w:rFonts w:ascii="Times New Roman" w:eastAsia="Malgun Gothic" w:hAnsi="Times New Roman" w:cs="Times New Roman"/>
          <w:color w:val="000000"/>
          <w:sz w:val="20"/>
          <w:szCs w:val="20"/>
          <w:lang w:val="vi-VN"/>
        </w:rPr>
        <w:fldChar w:fldCharType="end"/>
      </w:r>
      <w:r w:rsidRPr="00EA38F3">
        <w:rPr>
          <w:rFonts w:ascii="Times New Roman" w:eastAsia="Malgun Gothic" w:hAnsi="Times New Roman" w:cs="Times New Roman"/>
          <w:color w:val="000000"/>
          <w:sz w:val="20"/>
          <w:szCs w:val="20"/>
          <w:lang w:val="vi-VN"/>
        </w:rPr>
        <w:t>.</w:t>
      </w:r>
      <w:r w:rsidR="00ED0E00">
        <w:rPr>
          <w:rFonts w:ascii="Times New Roman" w:eastAsia="Malgun Gothic" w:hAnsi="Times New Roman" w:cs="Times New Roman"/>
          <w:color w:val="FF0000"/>
          <w:sz w:val="20"/>
          <w:szCs w:val="20"/>
        </w:rPr>
        <w:t xml:space="preserve"> </w:t>
      </w:r>
      <w:r w:rsidR="006606C4">
        <w:rPr>
          <w:rFonts w:ascii="Times New Roman" w:eastAsia="Malgun Gothic" w:hAnsi="Times New Roman" w:cs="Times New Roman"/>
          <w:color w:val="000000"/>
          <w:sz w:val="20"/>
          <w:szCs w:val="20"/>
        </w:rPr>
        <w:t>Whereas</w:t>
      </w:r>
      <w:r w:rsidR="00DF3CAC">
        <w:rPr>
          <w:rFonts w:ascii="Times New Roman" w:eastAsia="Malgun Gothic" w:hAnsi="Times New Roman" w:cs="Times New Roman"/>
          <w:color w:val="000000"/>
          <w:sz w:val="20"/>
          <w:szCs w:val="20"/>
        </w:rPr>
        <w:t xml:space="preserve">, </w:t>
      </w:r>
      <w:r w:rsidRPr="00EA38F3">
        <w:rPr>
          <w:rFonts w:ascii="Times New Roman" w:eastAsia="Malgun Gothic" w:hAnsi="Times New Roman" w:cs="Times New Roman"/>
          <w:color w:val="000000"/>
          <w:sz w:val="20"/>
          <w:szCs w:val="20"/>
          <w:lang w:val="vi-VN"/>
        </w:rPr>
        <w:t>chemical</w:t>
      </w:r>
      <w:r w:rsidRPr="00EA38F3">
        <w:rPr>
          <w:rFonts w:ascii="Times New Roman" w:eastAsia="Malgun Gothic" w:hAnsi="Times New Roman" w:cs="Times New Roman"/>
          <w:color w:val="000000"/>
          <w:sz w:val="20"/>
          <w:szCs w:val="20"/>
        </w:rPr>
        <w:t xml:space="preserve"> ad</w:t>
      </w:r>
      <w:r w:rsidR="00DF3CAC">
        <w:rPr>
          <w:rFonts w:ascii="Times New Roman" w:eastAsia="Malgun Gothic" w:hAnsi="Times New Roman" w:cs="Times New Roman"/>
          <w:color w:val="000000"/>
          <w:sz w:val="20"/>
          <w:szCs w:val="20"/>
          <w:lang w:val="vi-VN"/>
        </w:rPr>
        <w:t xml:space="preserve">sorption </w:t>
      </w:r>
      <w:r w:rsidR="006C6D9B">
        <w:rPr>
          <w:rFonts w:ascii="Times New Roman" w:eastAsia="Malgun Gothic" w:hAnsi="Times New Roman" w:cs="Times New Roman"/>
          <w:color w:val="000000"/>
          <w:sz w:val="20"/>
          <w:szCs w:val="20"/>
        </w:rPr>
        <w:t>is</w:t>
      </w:r>
      <w:r w:rsidRPr="00EA38F3">
        <w:rPr>
          <w:rFonts w:ascii="Times New Roman" w:eastAsia="Malgun Gothic" w:hAnsi="Times New Roman" w:cs="Times New Roman"/>
          <w:color w:val="000000"/>
          <w:sz w:val="20"/>
          <w:szCs w:val="20"/>
          <w:lang w:val="vi-VN"/>
        </w:rPr>
        <w:t xml:space="preserve"> the result of the chemical interaction between </w:t>
      </w:r>
      <w:r w:rsidR="00DF3CAC">
        <w:rPr>
          <w:rFonts w:ascii="Times New Roman" w:eastAsia="Malgun Gothic" w:hAnsi="Times New Roman" w:cs="Times New Roman"/>
          <w:color w:val="000000"/>
          <w:sz w:val="20"/>
          <w:szCs w:val="20"/>
        </w:rPr>
        <w:t xml:space="preserve">the </w:t>
      </w:r>
      <w:r w:rsidRPr="00EA38F3">
        <w:rPr>
          <w:rFonts w:ascii="Times New Roman" w:eastAsia="Malgun Gothic" w:hAnsi="Times New Roman" w:cs="Times New Roman"/>
          <w:color w:val="000000"/>
          <w:sz w:val="20"/>
          <w:szCs w:val="20"/>
        </w:rPr>
        <w:t>adsorbent</w:t>
      </w:r>
      <w:r w:rsidRPr="00EA38F3">
        <w:rPr>
          <w:rFonts w:ascii="Times New Roman" w:eastAsia="Malgun Gothic" w:hAnsi="Times New Roman" w:cs="Times New Roman"/>
          <w:color w:val="000000"/>
          <w:sz w:val="20"/>
          <w:szCs w:val="20"/>
          <w:lang w:val="vi-VN"/>
        </w:rPr>
        <w:t xml:space="preserve"> and </w:t>
      </w:r>
      <w:r w:rsidR="00DF3CAC">
        <w:rPr>
          <w:rFonts w:ascii="Times New Roman" w:eastAsia="Malgun Gothic" w:hAnsi="Times New Roman" w:cs="Times New Roman"/>
          <w:color w:val="000000"/>
          <w:sz w:val="20"/>
          <w:szCs w:val="20"/>
        </w:rPr>
        <w:t xml:space="preserve">the </w:t>
      </w:r>
      <w:r w:rsidRPr="00EA38F3">
        <w:rPr>
          <w:rFonts w:ascii="Times New Roman" w:eastAsia="Malgun Gothic" w:hAnsi="Times New Roman" w:cs="Times New Roman"/>
          <w:color w:val="000000"/>
          <w:sz w:val="20"/>
          <w:szCs w:val="20"/>
        </w:rPr>
        <w:t>adsorbate</w:t>
      </w:r>
      <w:r w:rsidRPr="00EA38F3">
        <w:rPr>
          <w:rFonts w:ascii="Times New Roman" w:eastAsia="Malgun Gothic" w:hAnsi="Times New Roman" w:cs="Times New Roman"/>
          <w:color w:val="FF0000"/>
          <w:sz w:val="20"/>
          <w:szCs w:val="20"/>
        </w:rPr>
        <w:t xml:space="preserve"> </w:t>
      </w:r>
      <w:r w:rsidRPr="00EA38F3">
        <w:rPr>
          <w:rFonts w:ascii="Times New Roman" w:eastAsia="Malgun Gothic" w:hAnsi="Times New Roman" w:cs="Times New Roman"/>
          <w:color w:val="000000"/>
          <w:sz w:val="20"/>
          <w:szCs w:val="20"/>
        </w:rPr>
        <w:t>to</w:t>
      </w:r>
      <w:r w:rsidRPr="00EA38F3">
        <w:rPr>
          <w:rFonts w:ascii="Times New Roman" w:eastAsia="Malgun Gothic" w:hAnsi="Times New Roman" w:cs="Times New Roman"/>
          <w:color w:val="000000"/>
          <w:sz w:val="20"/>
          <w:szCs w:val="20"/>
          <w:lang w:val="vi-VN"/>
        </w:rPr>
        <w:t xml:space="preserve"> </w:t>
      </w:r>
      <w:r w:rsidRPr="00EA38F3">
        <w:rPr>
          <w:rFonts w:ascii="Times New Roman" w:eastAsia="Malgun Gothic" w:hAnsi="Times New Roman" w:cs="Times New Roman"/>
          <w:color w:val="000000"/>
          <w:sz w:val="20"/>
          <w:szCs w:val="20"/>
        </w:rPr>
        <w:t xml:space="preserve">form the </w:t>
      </w:r>
      <w:r w:rsidRPr="00EA38F3">
        <w:rPr>
          <w:rFonts w:ascii="Times New Roman" w:eastAsia="Malgun Gothic" w:hAnsi="Times New Roman" w:cs="Times New Roman"/>
          <w:color w:val="000000"/>
          <w:sz w:val="20"/>
          <w:szCs w:val="20"/>
          <w:lang w:val="vi-VN"/>
        </w:rPr>
        <w:t>chemical bond</w:t>
      </w:r>
      <w:r w:rsidR="00554BF3">
        <w:rPr>
          <w:rFonts w:ascii="Times New Roman" w:eastAsia="Malgun Gothic" w:hAnsi="Times New Roman" w:cs="Times New Roman"/>
          <w:color w:val="000000"/>
          <w:sz w:val="20"/>
          <w:szCs w:val="20"/>
        </w:rPr>
        <w:t>s</w:t>
      </w:r>
      <w:r w:rsidRPr="00EA38F3">
        <w:rPr>
          <w:rFonts w:ascii="Times New Roman" w:eastAsia="Malgun Gothic" w:hAnsi="Times New Roman" w:cs="Times New Roman"/>
          <w:color w:val="000000"/>
          <w:sz w:val="20"/>
          <w:szCs w:val="20"/>
        </w:rPr>
        <w:t>.</w:t>
      </w:r>
      <w:r w:rsidRPr="00EA38F3">
        <w:rPr>
          <w:rFonts w:ascii="Times New Roman" w:eastAsia="Malgun Gothic" w:hAnsi="Times New Roman" w:cs="Times New Roman"/>
          <w:color w:val="FF0000"/>
          <w:sz w:val="20"/>
          <w:szCs w:val="20"/>
          <w:lang w:val="vi-VN"/>
        </w:rPr>
        <w:t xml:space="preserve"> </w:t>
      </w:r>
      <w:r w:rsidRPr="00EA38F3">
        <w:rPr>
          <w:rFonts w:ascii="Times New Roman" w:eastAsia="Malgun Gothic" w:hAnsi="Times New Roman" w:cs="Times New Roman"/>
          <w:color w:val="000000"/>
          <w:sz w:val="20"/>
          <w:szCs w:val="20"/>
        </w:rPr>
        <w:t>Hereafter, t</w:t>
      </w:r>
      <w:r w:rsidRPr="00EA38F3">
        <w:rPr>
          <w:rFonts w:ascii="Times New Roman" w:eastAsia="Malgun Gothic" w:hAnsi="Times New Roman" w:cs="Times New Roman"/>
          <w:color w:val="000000"/>
          <w:sz w:val="20"/>
          <w:szCs w:val="20"/>
          <w:lang w:val="vi-VN"/>
        </w:rPr>
        <w:t xml:space="preserve">he chemical bond force </w:t>
      </w:r>
      <w:r w:rsidRPr="00EA38F3">
        <w:rPr>
          <w:rFonts w:ascii="Times New Roman" w:eastAsia="Malgun Gothic" w:hAnsi="Times New Roman" w:cs="Times New Roman"/>
          <w:color w:val="000000"/>
          <w:sz w:val="20"/>
          <w:szCs w:val="20"/>
        </w:rPr>
        <w:t>is able to</w:t>
      </w:r>
      <w:r w:rsidRPr="00EA38F3">
        <w:rPr>
          <w:rFonts w:ascii="Times New Roman" w:eastAsia="Malgun Gothic" w:hAnsi="Times New Roman" w:cs="Times New Roman"/>
          <w:color w:val="000000"/>
          <w:sz w:val="20"/>
          <w:szCs w:val="20"/>
          <w:lang w:val="vi-VN"/>
        </w:rPr>
        <w:t xml:space="preserve"> vary </w:t>
      </w:r>
      <w:r w:rsidRPr="00EA38F3">
        <w:rPr>
          <w:rFonts w:ascii="Times New Roman" w:eastAsia="Malgun Gothic" w:hAnsi="Times New Roman" w:cs="Times New Roman"/>
          <w:color w:val="000000"/>
          <w:sz w:val="20"/>
          <w:szCs w:val="20"/>
        </w:rPr>
        <w:t xml:space="preserve">so that </w:t>
      </w:r>
      <w:r w:rsidRPr="00EA38F3">
        <w:rPr>
          <w:rFonts w:ascii="Times New Roman" w:eastAsia="Malgun Gothic" w:hAnsi="Times New Roman" w:cs="Times New Roman"/>
          <w:color w:val="000000"/>
          <w:sz w:val="20"/>
          <w:szCs w:val="20"/>
          <w:lang w:val="vi-VN"/>
        </w:rPr>
        <w:t>chemical compounds cannot be formed in the usual way.</w:t>
      </w:r>
      <w:r w:rsidRPr="00EA38F3">
        <w:rPr>
          <w:rFonts w:ascii="Times New Roman" w:eastAsia="Malgun Gothic" w:hAnsi="Times New Roman" w:cs="Times New Roman"/>
          <w:color w:val="FF0000"/>
          <w:sz w:val="20"/>
          <w:szCs w:val="20"/>
          <w:lang w:val="vi-VN"/>
        </w:rPr>
        <w:t xml:space="preserve"> </w:t>
      </w:r>
      <w:r w:rsidRPr="00EA38F3">
        <w:rPr>
          <w:rFonts w:ascii="Times New Roman" w:eastAsia="Malgun Gothic" w:hAnsi="Times New Roman" w:cs="Times New Roman"/>
          <w:color w:val="000000"/>
          <w:sz w:val="20"/>
          <w:szCs w:val="20"/>
          <w:lang w:val="vi-VN"/>
        </w:rPr>
        <w:t xml:space="preserve">However, the </w:t>
      </w:r>
      <w:r w:rsidRPr="00EA38F3">
        <w:rPr>
          <w:rFonts w:ascii="Times New Roman" w:eastAsia="Malgun Gothic" w:hAnsi="Times New Roman" w:cs="Times New Roman"/>
          <w:color w:val="000000"/>
          <w:sz w:val="20"/>
          <w:szCs w:val="20"/>
        </w:rPr>
        <w:t>adsorption</w:t>
      </w:r>
      <w:r w:rsidRPr="00EA38F3">
        <w:rPr>
          <w:rFonts w:ascii="Times New Roman" w:eastAsia="Malgun Gothic" w:hAnsi="Times New Roman" w:cs="Times New Roman"/>
          <w:color w:val="000000"/>
          <w:sz w:val="20"/>
          <w:szCs w:val="20"/>
          <w:lang w:val="vi-VN"/>
        </w:rPr>
        <w:t xml:space="preserve"> forces </w:t>
      </w:r>
      <w:r w:rsidRPr="00EA38F3">
        <w:rPr>
          <w:rFonts w:ascii="Times New Roman" w:eastAsia="Malgun Gothic" w:hAnsi="Times New Roman" w:cs="Times New Roman"/>
          <w:color w:val="000000"/>
          <w:sz w:val="20"/>
          <w:szCs w:val="20"/>
        </w:rPr>
        <w:t>of chemisorption is</w:t>
      </w:r>
      <w:r w:rsidRPr="00EA38F3">
        <w:rPr>
          <w:rFonts w:ascii="Times New Roman" w:eastAsia="Malgun Gothic" w:hAnsi="Times New Roman" w:cs="Times New Roman"/>
          <w:color w:val="000000"/>
          <w:sz w:val="20"/>
          <w:szCs w:val="20"/>
          <w:lang w:val="vi-VN"/>
        </w:rPr>
        <w:t xml:space="preserve"> normally a lot higher than </w:t>
      </w:r>
      <w:r w:rsidRPr="00EA38F3">
        <w:rPr>
          <w:rFonts w:ascii="Times New Roman" w:eastAsia="Malgun Gothic" w:hAnsi="Times New Roman" w:cs="Times New Roman"/>
          <w:color w:val="000000"/>
          <w:sz w:val="20"/>
          <w:szCs w:val="20"/>
        </w:rPr>
        <w:t>of</w:t>
      </w:r>
      <w:r w:rsidRPr="00EA38F3">
        <w:rPr>
          <w:rFonts w:ascii="Times New Roman" w:eastAsia="Malgun Gothic" w:hAnsi="Times New Roman" w:cs="Times New Roman"/>
          <w:color w:val="000000"/>
          <w:sz w:val="20"/>
          <w:szCs w:val="20"/>
          <w:lang w:val="vi-VN"/>
        </w:rPr>
        <w:t xml:space="preserve"> physisorption.</w:t>
      </w:r>
      <w:r w:rsidRPr="00EA38F3">
        <w:rPr>
          <w:rFonts w:ascii="Times New Roman" w:eastAsia="Malgun Gothic" w:hAnsi="Times New Roman" w:cs="Times New Roman"/>
          <w:color w:val="FF0000"/>
          <w:sz w:val="20"/>
          <w:szCs w:val="20"/>
          <w:lang w:val="vi-VN"/>
        </w:rPr>
        <w:t xml:space="preserve"> </w:t>
      </w:r>
      <w:r w:rsidRPr="00EA38F3">
        <w:rPr>
          <w:rFonts w:ascii="Times New Roman" w:eastAsia="Malgun Gothic" w:hAnsi="Times New Roman" w:cs="Times New Roman"/>
          <w:color w:val="000000"/>
          <w:sz w:val="20"/>
          <w:szCs w:val="20"/>
          <w:lang w:val="vi-VN"/>
        </w:rPr>
        <w:t xml:space="preserve">During chemisorption, </w:t>
      </w:r>
      <w:r w:rsidRPr="00EA38F3">
        <w:rPr>
          <w:rFonts w:ascii="Times New Roman" w:eastAsia="Malgun Gothic" w:hAnsi="Times New Roman" w:cs="Times New Roman"/>
          <w:color w:val="000000"/>
          <w:sz w:val="20"/>
          <w:szCs w:val="20"/>
        </w:rPr>
        <w:t xml:space="preserve">the heat is </w:t>
      </w:r>
      <w:r w:rsidRPr="00EA38F3">
        <w:rPr>
          <w:rFonts w:ascii="Times New Roman" w:eastAsia="Malgun Gothic" w:hAnsi="Times New Roman" w:cs="Times New Roman"/>
          <w:color w:val="000000"/>
          <w:sz w:val="20"/>
          <w:szCs w:val="20"/>
          <w:lang w:val="vi-VN"/>
        </w:rPr>
        <w:t xml:space="preserve">always </w:t>
      </w:r>
      <w:r w:rsidRPr="00EA38F3">
        <w:rPr>
          <w:rFonts w:ascii="Times New Roman" w:eastAsia="Malgun Gothic" w:hAnsi="Times New Roman" w:cs="Times New Roman"/>
          <w:color w:val="000000"/>
          <w:sz w:val="20"/>
          <w:szCs w:val="20"/>
        </w:rPr>
        <w:t>released, and as</w:t>
      </w:r>
      <w:r w:rsidRPr="00EA38F3">
        <w:rPr>
          <w:rFonts w:ascii="Times New Roman" w:eastAsia="Malgun Gothic" w:hAnsi="Times New Roman" w:cs="Times New Roman"/>
          <w:color w:val="000000"/>
          <w:sz w:val="20"/>
          <w:szCs w:val="20"/>
          <w:lang w:val="vi-VN"/>
        </w:rPr>
        <w:t xml:space="preserve"> </w:t>
      </w:r>
      <w:r w:rsidRPr="00EA38F3">
        <w:rPr>
          <w:rFonts w:ascii="Times New Roman" w:eastAsia="Malgun Gothic" w:hAnsi="Times New Roman" w:cs="Times New Roman"/>
          <w:color w:val="000000"/>
          <w:sz w:val="20"/>
          <w:szCs w:val="20"/>
        </w:rPr>
        <w:t xml:space="preserve">an </w:t>
      </w:r>
      <w:r w:rsidRPr="00EA38F3">
        <w:rPr>
          <w:rFonts w:ascii="Times New Roman" w:eastAsia="Malgun Gothic" w:hAnsi="Times New Roman" w:cs="Times New Roman"/>
          <w:color w:val="000000"/>
          <w:sz w:val="20"/>
          <w:szCs w:val="20"/>
          <w:lang w:val="vi-VN"/>
        </w:rPr>
        <w:t xml:space="preserve">exothermic process, </w:t>
      </w:r>
      <w:r w:rsidRPr="00EA38F3">
        <w:rPr>
          <w:rFonts w:ascii="Times New Roman" w:eastAsia="Malgun Gothic" w:hAnsi="Times New Roman" w:cs="Times New Roman"/>
          <w:color w:val="000000"/>
          <w:sz w:val="20"/>
          <w:szCs w:val="20"/>
        </w:rPr>
        <w:t>which</w:t>
      </w:r>
      <w:r w:rsidRPr="00EA38F3">
        <w:rPr>
          <w:rFonts w:ascii="Times New Roman" w:eastAsia="Malgun Gothic" w:hAnsi="Times New Roman" w:cs="Times New Roman"/>
          <w:color w:val="000000"/>
          <w:sz w:val="20"/>
          <w:szCs w:val="20"/>
          <w:lang w:val="vi-VN"/>
        </w:rPr>
        <w:t xml:space="preserve"> commonly is similar to a chemical reaction heat.</w:t>
      </w:r>
      <w:r w:rsidRPr="00EA38F3">
        <w:rPr>
          <w:rFonts w:ascii="Times New Roman" w:eastAsia="Malgun Gothic" w:hAnsi="Times New Roman" w:cs="Times New Roman"/>
          <w:color w:val="FF0000"/>
          <w:sz w:val="20"/>
          <w:szCs w:val="20"/>
          <w:lang w:val="vi-VN"/>
        </w:rPr>
        <w:t xml:space="preserve"> </w:t>
      </w:r>
      <w:r w:rsidRPr="00EA38F3">
        <w:rPr>
          <w:rFonts w:ascii="Times New Roman" w:eastAsia="Malgun Gothic" w:hAnsi="Times New Roman" w:cs="Times New Roman"/>
          <w:color w:val="000000"/>
          <w:sz w:val="20"/>
          <w:szCs w:val="20"/>
        </w:rPr>
        <w:t>In addition, it is t</w:t>
      </w:r>
      <w:r w:rsidRPr="00EA38F3">
        <w:rPr>
          <w:rFonts w:ascii="Times New Roman" w:eastAsia="Malgun Gothic" w:hAnsi="Times New Roman" w:cs="Times New Roman"/>
          <w:color w:val="000000"/>
          <w:sz w:val="20"/>
          <w:szCs w:val="20"/>
          <w:lang w:val="vi-VN"/>
        </w:rPr>
        <w:t xml:space="preserve">he same substance that at low temperatures experiences essentially </w:t>
      </w:r>
      <w:r w:rsidRPr="00EA38F3">
        <w:rPr>
          <w:rFonts w:ascii="Times New Roman" w:eastAsia="Malgun Gothic" w:hAnsi="Times New Roman" w:cs="Times New Roman"/>
          <w:color w:val="000000"/>
          <w:sz w:val="20"/>
          <w:szCs w:val="20"/>
        </w:rPr>
        <w:t xml:space="preserve">for </w:t>
      </w:r>
      <w:r w:rsidRPr="00EA38F3">
        <w:rPr>
          <w:rFonts w:ascii="Times New Roman" w:eastAsia="Malgun Gothic" w:hAnsi="Times New Roman" w:cs="Times New Roman"/>
          <w:color w:val="000000"/>
          <w:sz w:val="20"/>
          <w:szCs w:val="20"/>
          <w:lang w:val="vi-VN"/>
        </w:rPr>
        <w:t>physical adsorption, sometimes exhibit</w:t>
      </w:r>
      <w:r w:rsidRPr="00EA38F3">
        <w:rPr>
          <w:rFonts w:ascii="Times New Roman" w:eastAsia="Malgun Gothic" w:hAnsi="Times New Roman" w:cs="Times New Roman"/>
          <w:color w:val="000000"/>
          <w:sz w:val="20"/>
          <w:szCs w:val="20"/>
        </w:rPr>
        <w:t>ed</w:t>
      </w:r>
      <w:r w:rsidRPr="00EA38F3">
        <w:rPr>
          <w:rFonts w:ascii="Times New Roman" w:eastAsia="Malgun Gothic" w:hAnsi="Times New Roman" w:cs="Times New Roman"/>
          <w:color w:val="000000"/>
          <w:sz w:val="20"/>
          <w:szCs w:val="20"/>
          <w:lang w:val="vi-VN"/>
        </w:rPr>
        <w:t xml:space="preserve"> </w:t>
      </w:r>
      <w:r w:rsidRPr="00EA38F3">
        <w:rPr>
          <w:rFonts w:ascii="Times New Roman" w:eastAsia="Malgun Gothic" w:hAnsi="Times New Roman" w:cs="Times New Roman"/>
          <w:color w:val="000000"/>
          <w:sz w:val="20"/>
          <w:szCs w:val="20"/>
        </w:rPr>
        <w:t xml:space="preserve">for </w:t>
      </w:r>
      <w:r w:rsidRPr="00EA38F3">
        <w:rPr>
          <w:rFonts w:ascii="Times New Roman" w:eastAsia="Malgun Gothic" w:hAnsi="Times New Roman" w:cs="Times New Roman"/>
          <w:color w:val="000000"/>
          <w:sz w:val="20"/>
          <w:szCs w:val="20"/>
          <w:lang w:val="vi-VN"/>
        </w:rPr>
        <w:t>chemical adsorption at higher temperature</w:t>
      </w:r>
      <w:r w:rsidRPr="00EA38F3">
        <w:rPr>
          <w:rFonts w:ascii="Times New Roman" w:eastAsia="Malgun Gothic" w:hAnsi="Times New Roman" w:cs="Times New Roman"/>
          <w:color w:val="000000"/>
          <w:sz w:val="20"/>
          <w:szCs w:val="20"/>
        </w:rPr>
        <w:t xml:space="preserve">s, and can be </w:t>
      </w:r>
      <w:r w:rsidRPr="00EA38F3">
        <w:rPr>
          <w:rFonts w:ascii="Times New Roman" w:eastAsia="Malgun Gothic" w:hAnsi="Times New Roman" w:cs="Times New Roman"/>
          <w:color w:val="000000"/>
          <w:sz w:val="20"/>
          <w:szCs w:val="20"/>
          <w:lang w:val="vi-VN"/>
        </w:rPr>
        <w:t>both processes simultaneously</w:t>
      </w:r>
      <w:r w:rsidRPr="00EA38F3">
        <w:rPr>
          <w:rFonts w:ascii="Times New Roman" w:eastAsia="Malgun Gothic" w:hAnsi="Times New Roman" w:cs="Times New Roman"/>
          <w:color w:val="000000"/>
          <w:sz w:val="20"/>
          <w:szCs w:val="20"/>
          <w:lang w:val="vi-VN"/>
        </w:rPr>
        <w:fldChar w:fldCharType="begin"/>
      </w:r>
      <w:r w:rsidRPr="00EA38F3">
        <w:rPr>
          <w:rFonts w:ascii="Times New Roman" w:eastAsia="Malgun Gothic" w:hAnsi="Times New Roman" w:cs="Times New Roman"/>
          <w:color w:val="000000"/>
          <w:sz w:val="20"/>
          <w:szCs w:val="20"/>
          <w:lang w:val="vi-VN"/>
        </w:rPr>
        <w:instrText xml:space="preserve"> ADDIN EN.CITE &lt;EndNote&gt;&lt;Cite&gt;&lt;Year&gt;2013&lt;/Year&gt;&lt;RecNum&gt;8&lt;/RecNum&gt;&lt;DisplayText&gt;[13-15]&lt;/DisplayText&gt;&lt;record&gt;&lt;rec-number&gt;8&lt;/rec-number&gt;&lt;foreign-keys&gt;&lt;key app="EN" db-id="e9xxf2pt5xaz96eatwtvpx5srzpetf2z9sr5"&gt;8&lt;/key&gt;&lt;/foreign-keys&gt;&lt;ref-type name="Journal Article"&gt;17&lt;/ref-type&gt;&lt;contributors&gt;&lt;/contributors&gt;&lt;titles&gt;&lt;title&gt;ADSORPTION KINETICS MODELING OF A RED AZO DYE ONTO BONE CHAR&lt;/title&gt;&lt;secondary-title&gt;Mater thesis&lt;/secondary-title&gt;&lt;/titles&gt;&lt;periodical&gt;&lt;full-title&gt;Mater thesis&lt;/full-title&gt;&lt;/periodical&gt;&lt;dates&gt;&lt;year&gt;2013&lt;/year&gt;&lt;/dates&gt;&lt;urls&gt;&lt;/urls&gt;&lt;/record&gt;&lt;/Cite&gt;&lt;Cite&gt;&lt;Author&gt;Olaniyi&lt;/Author&gt;&lt;Year&gt;2012&lt;/Year&gt;&lt;RecNum&gt;13&lt;/RecNum&gt;&lt;record&gt;&lt;rec-number&gt;13&lt;/rec-number&gt;&lt;foreign-keys&gt;&lt;key app="EN" db-id="e9xxf2pt5xaz96eatwtvpx5srzpetf2z9sr5"&gt;13&lt;/key&gt;&lt;/foreign-keys&gt;&lt;ref-type name="Journal Article"&gt;17&lt;/ref-type&gt;&lt;contributors&gt;&lt;authors&gt;&lt;author&gt;Olaniyi, Ibrahim,&lt;/author&gt;&lt;author&gt;Moses, Sunday and Raphael, &lt;/author&gt;&lt;author&gt;Odoh&lt;/author&gt;&lt;/authors&gt;&lt;/contributors&gt;&lt;titles&gt;&lt;title&gt;Adsorption study of Cr (VI) and Pb (II) from aqueous solution using animal charcoal derived from cow bone&lt;/title&gt;&lt;secondary-title&gt;Der Chemica Sinica&lt;/secondary-title&gt;&lt;/titles&gt;&lt;periodical&gt;&lt;full-title&gt;Der Chemica Sinica&lt;/full-title&gt;&lt;/periodical&gt;&lt;pages&gt;648-657&lt;/pages&gt;&lt;volume&gt;3&lt;/volume&gt;&lt;number&gt;3&lt;/number&gt;&lt;dates&gt;&lt;year&gt;2012&lt;/year&gt;&lt;/dates&gt;&lt;urls&gt;&lt;/urls&gt;&lt;/record&gt;&lt;/Cite&gt;&lt;Cite&gt;&lt;Author&gt;REZAEE&lt;/Author&gt;&lt;Year&gt;2011&lt;/Year&gt;&lt;RecNum&gt;14&lt;/RecNum&gt;&lt;record&gt;&lt;rec-number&gt;14&lt;/rec-number&gt;&lt;foreign-keys&gt;&lt;key app="EN" db-id="e9xxf2pt5xaz96eatwtvpx5srzpetf2z9sr5"&gt;14&lt;/key&gt;&lt;/foreign-keys&gt;&lt;ref-type name="Journal Article"&gt;17&lt;/ref-type&gt;&lt;contributors&gt;&lt;authors&gt;&lt;author&gt;Abbas Rezaee, Maryam Ramin, Ghader Ghanizadeh, Afshin Nili-Ahmadabadi&lt;/author&gt;&lt;/authors&gt;&lt;/contributors&gt;&lt;titles&gt;&lt;title&gt;Adsorption of Escherichia coli Using Bone Char&lt;/title&gt;&lt;secondary-title&gt;J. Appl. Sci. Environ. Manage&lt;/secondary-title&gt;&lt;/titles&gt;&lt;periodical&gt;&lt;full-title&gt;J. Appl. Sci. Environ. Manage&lt;/full-title&gt;&lt;/periodical&gt;&lt;pages&gt;57-62&lt;/pages&gt;&lt;volume&gt;15&lt;/volume&gt;&lt;number&gt;1&lt;/number&gt;&lt;dates&gt;&lt;year&gt;2011&lt;/year&gt;&lt;/dates&gt;&lt;urls&gt;&lt;/urls&gt;&lt;/record&gt;&lt;/Cite&gt;&lt;/EndNote&gt;</w:instrText>
      </w:r>
      <w:r w:rsidRPr="00EA38F3">
        <w:rPr>
          <w:rFonts w:ascii="Times New Roman" w:eastAsia="Malgun Gothic" w:hAnsi="Times New Roman" w:cs="Times New Roman"/>
          <w:color w:val="000000"/>
          <w:sz w:val="20"/>
          <w:szCs w:val="20"/>
          <w:lang w:val="vi-VN"/>
        </w:rPr>
        <w:fldChar w:fldCharType="separate"/>
      </w:r>
      <w:r w:rsidRPr="00EA38F3">
        <w:rPr>
          <w:rFonts w:ascii="Times New Roman" w:eastAsia="Malgun Gothic" w:hAnsi="Times New Roman" w:cs="Times New Roman"/>
          <w:noProof/>
          <w:color w:val="000000"/>
          <w:sz w:val="20"/>
          <w:szCs w:val="20"/>
          <w:lang w:val="vi-VN"/>
        </w:rPr>
        <w:t>[</w:t>
      </w:r>
      <w:hyperlink w:anchor="_ENREF_13" w:tooltip=", 2013 #8" w:history="1">
        <w:r w:rsidRPr="00EA38F3">
          <w:rPr>
            <w:rFonts w:ascii="Times New Roman" w:eastAsia="Malgun Gothic" w:hAnsi="Times New Roman" w:cs="Times New Roman"/>
            <w:noProof/>
            <w:color w:val="0070C0"/>
            <w:sz w:val="20"/>
            <w:szCs w:val="20"/>
            <w:lang w:val="vi-VN"/>
          </w:rPr>
          <w:t>13-15</w:t>
        </w:r>
      </w:hyperlink>
      <w:r w:rsidRPr="00EA38F3">
        <w:rPr>
          <w:rFonts w:ascii="Times New Roman" w:eastAsia="Malgun Gothic" w:hAnsi="Times New Roman" w:cs="Times New Roman"/>
          <w:noProof/>
          <w:color w:val="000000"/>
          <w:sz w:val="20"/>
          <w:szCs w:val="20"/>
          <w:lang w:val="vi-VN"/>
        </w:rPr>
        <w:t>]</w:t>
      </w:r>
      <w:r w:rsidRPr="00EA38F3">
        <w:rPr>
          <w:rFonts w:ascii="Times New Roman" w:eastAsia="Malgun Gothic" w:hAnsi="Times New Roman" w:cs="Times New Roman"/>
          <w:color w:val="000000"/>
          <w:sz w:val="20"/>
          <w:szCs w:val="20"/>
          <w:lang w:val="vi-VN"/>
        </w:rPr>
        <w:fldChar w:fldCharType="end"/>
      </w:r>
      <w:r w:rsidRPr="00EA38F3">
        <w:rPr>
          <w:rFonts w:ascii="Times New Roman" w:eastAsia="Malgun Gothic" w:hAnsi="Times New Roman" w:cs="Times New Roman"/>
          <w:color w:val="000000"/>
          <w:sz w:val="20"/>
          <w:szCs w:val="20"/>
        </w:rPr>
        <w:t xml:space="preserve">. </w:t>
      </w:r>
    </w:p>
    <w:p w:rsidR="001B31BA" w:rsidRPr="00EA38F3" w:rsidRDefault="001B31BA" w:rsidP="00C3321E">
      <w:pPr>
        <w:spacing w:after="0" w:line="360" w:lineRule="auto"/>
        <w:jc w:val="both"/>
        <w:rPr>
          <w:rFonts w:ascii="Times New Roman" w:eastAsia="Malgun Gothic" w:hAnsi="Times New Roman" w:cs="Times New Roman"/>
          <w:color w:val="000000"/>
          <w:sz w:val="20"/>
          <w:szCs w:val="20"/>
        </w:rPr>
      </w:pPr>
      <w:r w:rsidRPr="00EA38F3">
        <w:rPr>
          <w:rFonts w:ascii="Times New Roman" w:eastAsia="Malgun Gothic" w:hAnsi="Times New Roman" w:cs="Times New Roman"/>
          <w:color w:val="000000"/>
          <w:sz w:val="20"/>
          <w:szCs w:val="20"/>
        </w:rPr>
        <w:t>The adsorption process has a widely application in environmental treatment. Specially, liquid–solid adsorption systems are based on the ability of certain solids as adsorbents to preferentially concentrate specific substances (adsorbates) from solutions onto their surfaces.</w:t>
      </w:r>
      <w:r w:rsidRPr="00EA38F3">
        <w:rPr>
          <w:rFonts w:ascii="Times New Roman" w:eastAsia="Malgun Gothic" w:hAnsi="Times New Roman" w:cs="Times New Roman"/>
          <w:color w:val="FF0000"/>
          <w:sz w:val="20"/>
          <w:szCs w:val="20"/>
        </w:rPr>
        <w:t xml:space="preserve"> </w:t>
      </w:r>
      <w:r w:rsidRPr="00EA38F3">
        <w:rPr>
          <w:rFonts w:ascii="Times New Roman" w:eastAsia="Malgun Gothic" w:hAnsi="Times New Roman" w:cs="Times New Roman"/>
          <w:color w:val="000000"/>
          <w:sz w:val="20"/>
          <w:szCs w:val="20"/>
        </w:rPr>
        <w:t>This rule can be used for the removal of pollutants, such as metal ions and colored organics from wastewater. To adsorbents producing used for adsorption process, a number of low-cost agricultural wastes such as mud tire rubber, and ash are investigated</w:t>
      </w:r>
      <w:r w:rsidRPr="00EA38F3">
        <w:rPr>
          <w:rFonts w:ascii="Times New Roman" w:eastAsia="Malgun Gothic" w:hAnsi="Times New Roman" w:cs="Times New Roman"/>
          <w:color w:val="000000"/>
          <w:sz w:val="20"/>
          <w:szCs w:val="20"/>
          <w:lang w:eastAsia="ko-KR"/>
        </w:rPr>
        <w:t>.</w:t>
      </w:r>
      <w:r w:rsidRPr="00EA38F3">
        <w:rPr>
          <w:rFonts w:ascii="Times New Roman" w:eastAsia="Malgun Gothic" w:hAnsi="Times New Roman" w:cs="Times New Roman"/>
          <w:color w:val="000000"/>
          <w:sz w:val="20"/>
          <w:szCs w:val="20"/>
        </w:rPr>
        <w:t xml:space="preserve"> Other potential minerals and materials for instance bentonite and bone char as potential adsorbents have been tested also, respectively. Many previous studies have been reported during the last ten years to find the low-cost, and efficient adsorbents for the removal of metal ions or color compounds in wastewater</w:t>
      </w:r>
      <w:r w:rsidRPr="00EA38F3">
        <w:rPr>
          <w:rFonts w:ascii="Times New Roman" w:eastAsia="Malgun Gothic" w:hAnsi="Times New Roman" w:cs="Times New Roman"/>
          <w:b/>
          <w:color w:val="0070C0"/>
          <w:sz w:val="20"/>
          <w:szCs w:val="20"/>
        </w:rPr>
        <w:t xml:space="preserve"> </w:t>
      </w:r>
      <w:r w:rsidRPr="00EA38F3">
        <w:rPr>
          <w:rFonts w:ascii="Times New Roman" w:eastAsia="Malgun Gothic" w:hAnsi="Times New Roman" w:cs="Times New Roman"/>
          <w:b/>
          <w:color w:val="0070C0"/>
          <w:sz w:val="20"/>
          <w:szCs w:val="20"/>
        </w:rPr>
        <w:fldChar w:fldCharType="begin">
          <w:fldData xml:space="preserve">PEVuZE5vdGU+PENpdGU+PEF1dGhvcj5OZXR6ZXI8L0F1dGhvcj48WWVhcj4xOTg0PC9ZZWFyPjxS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</w:fldData>
        </w:fldChar>
      </w:r>
      <w:r w:rsidRPr="00EA38F3">
        <w:rPr>
          <w:rFonts w:ascii="Times New Roman" w:eastAsia="Malgun Gothic" w:hAnsi="Times New Roman" w:cs="Times New Roman"/>
          <w:b/>
          <w:color w:val="0070C0"/>
          <w:sz w:val="20"/>
          <w:szCs w:val="20"/>
        </w:rPr>
        <w:instrText xml:space="preserve"> ADDIN EN.CITE </w:instrText>
      </w:r>
      <w:r w:rsidRPr="00EA38F3">
        <w:rPr>
          <w:rFonts w:ascii="Times New Roman" w:eastAsia="Malgun Gothic" w:hAnsi="Times New Roman" w:cs="Times New Roman"/>
          <w:b/>
          <w:color w:val="0070C0"/>
          <w:sz w:val="20"/>
          <w:szCs w:val="20"/>
        </w:rPr>
        <w:fldChar w:fldCharType="begin">
          <w:fldData xml:space="preserve">PEVuZE5vdGU+PENpdGU+PEF1dGhvcj5OZXR6ZXI8L0F1dGhvcj48WWVhcj4xOTg0PC9ZZWFyPjxS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</w:fldData>
        </w:fldChar>
      </w:r>
      <w:r w:rsidRPr="00EA38F3">
        <w:rPr>
          <w:rFonts w:ascii="Times New Roman" w:eastAsia="Malgun Gothic" w:hAnsi="Times New Roman" w:cs="Times New Roman"/>
          <w:b/>
          <w:color w:val="0070C0"/>
          <w:sz w:val="20"/>
          <w:szCs w:val="20"/>
        </w:rPr>
        <w:instrText xml:space="preserve"> ADDIN EN.CITE.DATA </w:instrText>
      </w:r>
      <w:r w:rsidRPr="00EA38F3">
        <w:rPr>
          <w:rFonts w:ascii="Times New Roman" w:eastAsia="Malgun Gothic" w:hAnsi="Times New Roman" w:cs="Times New Roman"/>
          <w:b/>
          <w:color w:val="0070C0"/>
          <w:sz w:val="20"/>
          <w:szCs w:val="20"/>
        </w:rPr>
      </w:r>
      <w:r w:rsidRPr="00EA38F3">
        <w:rPr>
          <w:rFonts w:ascii="Times New Roman" w:eastAsia="Malgun Gothic" w:hAnsi="Times New Roman" w:cs="Times New Roman"/>
          <w:b/>
          <w:color w:val="0070C0"/>
          <w:sz w:val="20"/>
          <w:szCs w:val="20"/>
        </w:rPr>
        <w:fldChar w:fldCharType="end"/>
      </w:r>
      <w:r w:rsidRPr="00EA38F3">
        <w:rPr>
          <w:rFonts w:ascii="Times New Roman" w:eastAsia="Malgun Gothic" w:hAnsi="Times New Roman" w:cs="Times New Roman"/>
          <w:b/>
          <w:color w:val="0070C0"/>
          <w:sz w:val="20"/>
          <w:szCs w:val="20"/>
        </w:rPr>
      </w:r>
      <w:r w:rsidRPr="00EA38F3">
        <w:rPr>
          <w:rFonts w:ascii="Times New Roman" w:eastAsia="Malgun Gothic" w:hAnsi="Times New Roman" w:cs="Times New Roman"/>
          <w:b/>
          <w:color w:val="0070C0"/>
          <w:sz w:val="20"/>
          <w:szCs w:val="20"/>
        </w:rPr>
        <w:fldChar w:fldCharType="separate"/>
      </w:r>
      <w:r w:rsidRPr="00EA38F3">
        <w:rPr>
          <w:rFonts w:ascii="Times New Roman" w:eastAsia="Malgun Gothic" w:hAnsi="Times New Roman" w:cs="Times New Roman"/>
          <w:b/>
          <w:noProof/>
          <w:color w:val="0070C0"/>
          <w:sz w:val="20"/>
          <w:szCs w:val="20"/>
        </w:rPr>
        <w:t>[</w:t>
      </w:r>
      <w:hyperlink w:anchor="_ENREF_16" w:tooltip="Netzer, 1984 #50" w:history="1">
        <w:r w:rsidRPr="00EA38F3">
          <w:rPr>
            <w:rFonts w:ascii="Times New Roman" w:eastAsia="Malgun Gothic" w:hAnsi="Times New Roman" w:cs="Times New Roman"/>
            <w:b/>
            <w:noProof/>
            <w:color w:val="0070C0"/>
            <w:sz w:val="20"/>
            <w:szCs w:val="20"/>
          </w:rPr>
          <w:t>16-20</w:t>
        </w:r>
      </w:hyperlink>
      <w:r w:rsidRPr="00EA38F3">
        <w:rPr>
          <w:rFonts w:ascii="Times New Roman" w:eastAsia="Malgun Gothic" w:hAnsi="Times New Roman" w:cs="Times New Roman"/>
          <w:b/>
          <w:noProof/>
          <w:color w:val="0070C0"/>
          <w:sz w:val="20"/>
          <w:szCs w:val="20"/>
        </w:rPr>
        <w:t>]</w:t>
      </w:r>
      <w:r w:rsidRPr="00EA38F3">
        <w:rPr>
          <w:rFonts w:ascii="Times New Roman" w:eastAsia="Malgun Gothic" w:hAnsi="Times New Roman" w:cs="Times New Roman"/>
          <w:b/>
          <w:color w:val="0070C0"/>
          <w:sz w:val="20"/>
          <w:szCs w:val="20"/>
        </w:rPr>
        <w:fldChar w:fldCharType="end"/>
      </w:r>
      <w:r w:rsidRPr="00EA38F3">
        <w:rPr>
          <w:rFonts w:ascii="Times New Roman" w:eastAsia="Malgun Gothic" w:hAnsi="Times New Roman" w:cs="Times New Roman"/>
          <w:color w:val="000000"/>
          <w:sz w:val="20"/>
          <w:szCs w:val="20"/>
        </w:rPr>
        <w:t xml:space="preserve">. </w:t>
      </w:r>
    </w:p>
    <w:p w:rsidR="001B31BA" w:rsidRPr="00EA38F3" w:rsidRDefault="001B31BA" w:rsidP="00C3321E">
      <w:pPr>
        <w:spacing w:after="0" w:line="360" w:lineRule="auto"/>
        <w:jc w:val="both"/>
        <w:rPr>
          <w:rFonts w:ascii="Times New Roman" w:eastAsia="Malgun Gothic" w:hAnsi="Times New Roman" w:cs="Times New Roman"/>
          <w:sz w:val="20"/>
          <w:szCs w:val="20"/>
        </w:rPr>
      </w:pPr>
      <w:r w:rsidRPr="00EA38F3">
        <w:rPr>
          <w:rFonts w:ascii="Times New Roman" w:eastAsia="Malgun Gothic" w:hAnsi="Times New Roman" w:cs="Times New Roman"/>
          <w:sz w:val="20"/>
          <w:szCs w:val="20"/>
        </w:rPr>
        <w:t xml:space="preserve">Actually, bone char  has been successfully synthesized and used for fluoride removal in Tanzania and Thailand </w:t>
      </w:r>
      <w:r w:rsidRPr="00EA38F3">
        <w:rPr>
          <w:rFonts w:ascii="Times New Roman" w:eastAsia="Malgun Gothic" w:hAnsi="Times New Roman" w:cs="Times New Roman"/>
          <w:sz w:val="20"/>
          <w:szCs w:val="20"/>
        </w:rPr>
        <w:fldChar w:fldCharType="begin"/>
      </w:r>
      <w:r w:rsidRPr="00EA38F3">
        <w:rPr>
          <w:rFonts w:ascii="Times New Roman" w:eastAsia="Malgun Gothic" w:hAnsi="Times New Roman" w:cs="Times New Roman"/>
          <w:sz w:val="20"/>
          <w:szCs w:val="20"/>
        </w:rPr>
        <w:instrText xml:space="preserve"> ADDIN EN.CITE &lt;EndNote&gt;&lt;Cite&gt;&lt;Author&gt;Kaseva&lt;/Author&gt;&lt;Year&gt;2006&lt;/Year&gt;&lt;RecNum&gt;9&lt;/RecNum&gt;&lt;DisplayText&gt;[21, 22]&lt;/DisplayText&gt;&lt;record&gt;&lt;rec-number&gt;9&lt;/rec-number&gt;&lt;foreign-keys&gt;&lt;key app="EN" db-id="e9xxf2pt5xaz96eatwtvpx5srzpetf2z9sr5"&gt;9&lt;/key&gt;&lt;/foreign-keys&gt;&lt;ref-type name="Journal Article"&gt;17&lt;/ref-type&gt;&lt;contributors&gt;&lt;authors&gt;&lt;author&gt;M. E. Kaseva&lt;/author&gt;&lt;/authors&gt;&lt;/contributors&gt;&lt;titles&gt;&lt;title&gt;Optimization of regenerated bone char for fluoride removal in drinking water: a case study in Tanzania&lt;/title&gt;&lt;secondary-title&gt;Journal of Water and Health&lt;/secondary-title&gt;&lt;/titles&gt;&lt;periodical&gt;&lt;full-title&gt;Journal of Water and Health&lt;/full-title&gt;&lt;/periodical&gt;&lt;volume&gt;04&lt;/volume&gt;&lt;number&gt;1&lt;/number&gt;&lt;dates&gt;&lt;year&gt;2006&lt;/year&gt;&lt;/dates&gt;&lt;urls&gt;&lt;/urls&gt;&lt;/record&gt;&lt;/Cite&gt;&lt;Cite&gt;&lt;Author&gt;Yothin Mutchimadilok&lt;/Author&gt;&lt;Year&gt;2014&lt;/Year&gt;&lt;RecNum&gt;10&lt;/RecNum&gt;&lt;record&gt;&lt;rec-number&gt;10&lt;/rec-number&gt;&lt;foreign-keys&gt;&lt;key app="EN" db-id="e9xxf2pt5xaz96eatwtvpx5srzpetf2z9sr5"&gt;10&lt;/key&gt;&lt;/foreign-keys&gt;&lt;ref-type name="Journal Article"&gt;17&lt;/ref-type&gt;&lt;contributors&gt;&lt;authors&gt;&lt;author&gt;Yothin Mutchimadilok,&lt;/author&gt;&lt;author&gt;Sunisa Smittakorn,&lt;/author&gt;&lt;author&gt;Surat Mongkolnchai-arunya,&lt;/author&gt;&lt;author&gt;and Deanna Durnford&lt;/author&gt;&lt;/authors&gt;&lt;/contributors&gt;&lt;titles&gt;&lt;title&gt;Defluoridation with Locally Produced Thai Bone Char&lt;/title&gt;&lt;secondary-title&gt;Advances in Environmental Chemistry&lt;/secondary-title&gt;&lt;/titles&gt;&lt;periodical&gt;&lt;full-title&gt;Advances in Environmental Chemistry&lt;/full-title&gt;&lt;/periodical&gt;&lt;pages&gt;9&lt;/pages&gt;&lt;volume&gt;2014&lt;/volume&gt;&lt;dates&gt;&lt;year&gt;2014&lt;/year&gt;&lt;/dates&gt;&lt;urls&gt;&lt;/urls&gt;&lt;/record&gt;&lt;/Cite&gt;&lt;/EndNote&gt;</w:instrText>
      </w:r>
      <w:r w:rsidRPr="00EA38F3">
        <w:rPr>
          <w:rFonts w:ascii="Times New Roman" w:eastAsia="Malgun Gothic" w:hAnsi="Times New Roman" w:cs="Times New Roman"/>
          <w:sz w:val="20"/>
          <w:szCs w:val="20"/>
        </w:rPr>
        <w:fldChar w:fldCharType="separate"/>
      </w:r>
      <w:r w:rsidRPr="00EA38F3">
        <w:rPr>
          <w:rFonts w:ascii="Times New Roman" w:eastAsia="Malgun Gothic" w:hAnsi="Times New Roman" w:cs="Times New Roman"/>
          <w:b/>
          <w:noProof/>
          <w:color w:val="0070C0"/>
          <w:sz w:val="20"/>
          <w:szCs w:val="20"/>
        </w:rPr>
        <w:t>[</w:t>
      </w:r>
      <w:hyperlink w:anchor="_ENREF_21" w:tooltip="Kaseva, 2006 #9" w:history="1">
        <w:r w:rsidRPr="00EA38F3">
          <w:rPr>
            <w:rFonts w:ascii="Times New Roman" w:eastAsia="Malgun Gothic" w:hAnsi="Times New Roman" w:cs="Times New Roman"/>
            <w:b/>
            <w:noProof/>
            <w:color w:val="0070C0"/>
            <w:sz w:val="20"/>
            <w:szCs w:val="20"/>
          </w:rPr>
          <w:t>21</w:t>
        </w:r>
      </w:hyperlink>
      <w:r w:rsidRPr="00EA38F3">
        <w:rPr>
          <w:rFonts w:ascii="Times New Roman" w:eastAsia="Malgun Gothic" w:hAnsi="Times New Roman" w:cs="Times New Roman"/>
          <w:b/>
          <w:noProof/>
          <w:color w:val="0070C0"/>
          <w:sz w:val="20"/>
          <w:szCs w:val="20"/>
        </w:rPr>
        <w:t xml:space="preserve">, </w:t>
      </w:r>
      <w:hyperlink w:anchor="_ENREF_22" w:tooltip="Yothin Mutchimadilok, 2014 #10" w:history="1">
        <w:r w:rsidRPr="00EA38F3">
          <w:rPr>
            <w:rFonts w:ascii="Times New Roman" w:eastAsia="Malgun Gothic" w:hAnsi="Times New Roman" w:cs="Times New Roman"/>
            <w:b/>
            <w:noProof/>
            <w:color w:val="0070C0"/>
            <w:sz w:val="20"/>
            <w:szCs w:val="20"/>
          </w:rPr>
          <w:t>22</w:t>
        </w:r>
      </w:hyperlink>
      <w:r w:rsidRPr="00EA38F3">
        <w:rPr>
          <w:rFonts w:ascii="Times New Roman" w:eastAsia="Malgun Gothic" w:hAnsi="Times New Roman" w:cs="Times New Roman"/>
          <w:noProof/>
          <w:sz w:val="20"/>
          <w:szCs w:val="20"/>
        </w:rPr>
        <w:t>]</w:t>
      </w:r>
      <w:r w:rsidRPr="00EA38F3">
        <w:rPr>
          <w:rFonts w:ascii="Times New Roman" w:eastAsia="Malgun Gothic" w:hAnsi="Times New Roman" w:cs="Times New Roman"/>
          <w:sz w:val="20"/>
          <w:szCs w:val="20"/>
        </w:rPr>
        <w:fldChar w:fldCharType="end"/>
      </w:r>
      <w:r w:rsidRPr="00EA38F3">
        <w:rPr>
          <w:rFonts w:ascii="Times New Roman" w:eastAsia="Malgun Gothic" w:hAnsi="Times New Roman" w:cs="Times New Roman"/>
          <w:sz w:val="20"/>
          <w:szCs w:val="20"/>
        </w:rPr>
        <w:t>.</w:t>
      </w:r>
      <w:r w:rsidRPr="00EA38F3">
        <w:rPr>
          <w:rFonts w:ascii="Times New Roman" w:eastAsia="Malgun Gothic" w:hAnsi="Times New Roman" w:cs="Times New Roman"/>
          <w:color w:val="FF0000"/>
          <w:sz w:val="20"/>
          <w:szCs w:val="20"/>
        </w:rPr>
        <w:t xml:space="preserve"> </w:t>
      </w:r>
      <w:r w:rsidRPr="00EA38F3">
        <w:rPr>
          <w:rFonts w:ascii="Times New Roman" w:eastAsia="Malgun Gothic" w:hAnsi="Times New Roman" w:cs="Times New Roman"/>
          <w:sz w:val="20"/>
          <w:szCs w:val="20"/>
        </w:rPr>
        <w:t xml:space="preserve">The effectiveness of bone char as an adsorbent has been performed using batch experiments with contained heavy metal ions and color solutions under different conditions, for example, variable pH, temperature, chemical and thermal activation, adsorbent dosage </w:t>
      </w:r>
      <w:r w:rsidRPr="00EA38F3">
        <w:rPr>
          <w:rFonts w:ascii="Times New Roman" w:eastAsia="Malgun Gothic" w:hAnsi="Times New Roman" w:cs="Times New Roman"/>
          <w:sz w:val="20"/>
          <w:szCs w:val="20"/>
        </w:rPr>
        <w:fldChar w:fldCharType="begin">
          <w:fldData xml:space="preserve">PEVuZE5vdGU+PENpdGU+PEF1dGhvcj5BbWlyIEhhamlhbGlhPC9BdXRob3I+PFllYXI+MjAxNDwv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</w:fldData>
        </w:fldChar>
      </w:r>
      <w:r w:rsidRPr="00EA38F3">
        <w:rPr>
          <w:rFonts w:ascii="Times New Roman" w:eastAsia="Malgun Gothic" w:hAnsi="Times New Roman" w:cs="Times New Roman"/>
          <w:sz w:val="20"/>
          <w:szCs w:val="20"/>
        </w:rPr>
        <w:instrText xml:space="preserve"> ADDIN EN.CITE </w:instrText>
      </w:r>
      <w:r w:rsidRPr="00EA38F3">
        <w:rPr>
          <w:rFonts w:ascii="Times New Roman" w:eastAsia="Malgun Gothic" w:hAnsi="Times New Roman" w:cs="Times New Roman"/>
          <w:sz w:val="20"/>
          <w:szCs w:val="20"/>
        </w:rPr>
        <w:fldChar w:fldCharType="begin">
          <w:fldData xml:space="preserve">PEVuZE5vdGU+PENpdGU+PEF1dGhvcj5BbWlyIEhhamlhbGlhPC9BdXRob3I+PFllYXI+MjAxNDwv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</w:fldData>
        </w:fldChar>
      </w:r>
      <w:r w:rsidRPr="00EA38F3">
        <w:rPr>
          <w:rFonts w:ascii="Times New Roman" w:eastAsia="Malgun Gothic" w:hAnsi="Times New Roman" w:cs="Times New Roman"/>
          <w:sz w:val="20"/>
          <w:szCs w:val="20"/>
        </w:rPr>
        <w:instrText xml:space="preserve"> ADDIN EN.CITE.DATA </w:instrText>
      </w:r>
      <w:r w:rsidRPr="00EA38F3">
        <w:rPr>
          <w:rFonts w:ascii="Times New Roman" w:eastAsia="Malgun Gothic" w:hAnsi="Times New Roman" w:cs="Times New Roman"/>
          <w:sz w:val="20"/>
          <w:szCs w:val="20"/>
        </w:rPr>
      </w:r>
      <w:r w:rsidRPr="00EA38F3">
        <w:rPr>
          <w:rFonts w:ascii="Times New Roman" w:eastAsia="Malgun Gothic" w:hAnsi="Times New Roman" w:cs="Times New Roman"/>
          <w:sz w:val="20"/>
          <w:szCs w:val="20"/>
        </w:rPr>
        <w:fldChar w:fldCharType="end"/>
      </w:r>
      <w:r w:rsidRPr="00EA38F3">
        <w:rPr>
          <w:rFonts w:ascii="Times New Roman" w:eastAsia="Malgun Gothic" w:hAnsi="Times New Roman" w:cs="Times New Roman"/>
          <w:sz w:val="20"/>
          <w:szCs w:val="20"/>
        </w:rPr>
      </w:r>
      <w:r w:rsidRPr="00EA38F3">
        <w:rPr>
          <w:rFonts w:ascii="Times New Roman" w:eastAsia="Malgun Gothic" w:hAnsi="Times New Roman" w:cs="Times New Roman"/>
          <w:sz w:val="20"/>
          <w:szCs w:val="20"/>
        </w:rPr>
        <w:fldChar w:fldCharType="separate"/>
      </w:r>
      <w:r w:rsidRPr="00EA38F3">
        <w:rPr>
          <w:rFonts w:ascii="Times New Roman" w:eastAsia="Malgun Gothic" w:hAnsi="Times New Roman" w:cs="Times New Roman"/>
          <w:b/>
          <w:noProof/>
          <w:color w:val="0070C0"/>
          <w:sz w:val="20"/>
          <w:szCs w:val="20"/>
        </w:rPr>
        <w:t>[</w:t>
      </w:r>
      <w:hyperlink w:anchor="_ENREF_17" w:tooltip="Amir Hajialia, 2014 #35" w:history="1">
        <w:r w:rsidRPr="00EA38F3">
          <w:rPr>
            <w:rFonts w:ascii="Times New Roman" w:eastAsia="Malgun Gothic" w:hAnsi="Times New Roman" w:cs="Times New Roman"/>
            <w:b/>
            <w:noProof/>
            <w:color w:val="0070C0"/>
            <w:sz w:val="20"/>
            <w:szCs w:val="20"/>
          </w:rPr>
          <w:t>17</w:t>
        </w:r>
      </w:hyperlink>
      <w:r w:rsidRPr="00EA38F3">
        <w:rPr>
          <w:rFonts w:ascii="Times New Roman" w:eastAsia="Malgun Gothic" w:hAnsi="Times New Roman" w:cs="Times New Roman"/>
          <w:b/>
          <w:noProof/>
          <w:color w:val="0070C0"/>
          <w:sz w:val="20"/>
          <w:szCs w:val="20"/>
        </w:rPr>
        <w:t xml:space="preserve">, </w:t>
      </w:r>
      <w:hyperlink w:anchor="_ENREF_18" w:tooltip="Juan Carlos Moreno, 2010 #25" w:history="1">
        <w:r w:rsidRPr="00EA38F3">
          <w:rPr>
            <w:rFonts w:ascii="Times New Roman" w:eastAsia="Malgun Gothic" w:hAnsi="Times New Roman" w:cs="Times New Roman"/>
            <w:b/>
            <w:noProof/>
            <w:color w:val="0070C0"/>
            <w:sz w:val="20"/>
            <w:szCs w:val="20"/>
          </w:rPr>
          <w:t>18</w:t>
        </w:r>
      </w:hyperlink>
      <w:r w:rsidRPr="00EA38F3">
        <w:rPr>
          <w:rFonts w:ascii="Times New Roman" w:eastAsia="Malgun Gothic" w:hAnsi="Times New Roman" w:cs="Times New Roman"/>
          <w:b/>
          <w:noProof/>
          <w:color w:val="0070C0"/>
          <w:sz w:val="20"/>
          <w:szCs w:val="20"/>
        </w:rPr>
        <w:t xml:space="preserve">, </w:t>
      </w:r>
      <w:hyperlink w:anchor="_ENREF_23" w:tooltip="Sangeeta Patel, 2015 #128" w:history="1">
        <w:r w:rsidRPr="00EA38F3">
          <w:rPr>
            <w:rFonts w:ascii="Times New Roman" w:eastAsia="Malgun Gothic" w:hAnsi="Times New Roman" w:cs="Times New Roman"/>
            <w:b/>
            <w:noProof/>
            <w:color w:val="0070C0"/>
            <w:sz w:val="20"/>
            <w:szCs w:val="20"/>
          </w:rPr>
          <w:t>23</w:t>
        </w:r>
      </w:hyperlink>
      <w:r w:rsidRPr="00EA38F3">
        <w:rPr>
          <w:rFonts w:ascii="Times New Roman" w:eastAsia="Malgun Gothic" w:hAnsi="Times New Roman" w:cs="Times New Roman"/>
          <w:noProof/>
          <w:sz w:val="20"/>
          <w:szCs w:val="20"/>
        </w:rPr>
        <w:t>]</w:t>
      </w:r>
      <w:r w:rsidRPr="00EA38F3">
        <w:rPr>
          <w:rFonts w:ascii="Times New Roman" w:eastAsia="Malgun Gothic" w:hAnsi="Times New Roman" w:cs="Times New Roman"/>
          <w:sz w:val="20"/>
          <w:szCs w:val="20"/>
        </w:rPr>
        <w:fldChar w:fldCharType="end"/>
      </w:r>
      <w:r w:rsidRPr="00EA38F3">
        <w:rPr>
          <w:rFonts w:ascii="Times New Roman" w:eastAsia="Malgun Gothic" w:hAnsi="Times New Roman" w:cs="Times New Roman"/>
          <w:sz w:val="20"/>
          <w:szCs w:val="20"/>
        </w:rPr>
        <w:t xml:space="preserve">. However, the synthesis process of bone char and its application in wastewater treatment containing metal ions and color solutions at Vietnam (VNBC) are still new research.  </w:t>
      </w:r>
    </w:p>
    <w:p w:rsidR="00EE7DA7" w:rsidRPr="00EA38F3" w:rsidRDefault="001B31BA" w:rsidP="00C3321E">
      <w:pPr>
        <w:spacing w:after="0" w:line="360" w:lineRule="auto"/>
        <w:jc w:val="both"/>
        <w:rPr>
          <w:rFonts w:ascii="Times New Roman" w:eastAsia="Malgun Gothic" w:hAnsi="Times New Roman" w:cs="Times New Roman"/>
          <w:sz w:val="20"/>
          <w:szCs w:val="20"/>
        </w:rPr>
      </w:pPr>
      <w:r w:rsidRPr="00EA38F3">
        <w:rPr>
          <w:rFonts w:ascii="Times New Roman" w:eastAsia="Malgun Gothic" w:hAnsi="Times New Roman" w:cs="Times New Roman"/>
          <w:sz w:val="20"/>
          <w:szCs w:val="20"/>
          <w:lang w:val="vi-VN"/>
        </w:rPr>
        <w:t xml:space="preserve">Bone char is a material obtained by carbonizing animal bones. It </w:t>
      </w:r>
      <w:r w:rsidRPr="00EA38F3">
        <w:rPr>
          <w:rFonts w:ascii="Times New Roman" w:eastAsia="Malgun Gothic" w:hAnsi="Times New Roman" w:cs="Times New Roman"/>
          <w:sz w:val="20"/>
          <w:szCs w:val="20"/>
        </w:rPr>
        <w:t xml:space="preserve">is </w:t>
      </w:r>
      <w:r w:rsidRPr="00EA38F3">
        <w:rPr>
          <w:rFonts w:ascii="Times New Roman" w:eastAsia="Malgun Gothic" w:hAnsi="Times New Roman" w:cs="Times New Roman"/>
          <w:sz w:val="20"/>
          <w:szCs w:val="20"/>
          <w:lang w:val="vi-VN"/>
        </w:rPr>
        <w:t>consist</w:t>
      </w:r>
      <w:r w:rsidRPr="00EA38F3">
        <w:rPr>
          <w:rFonts w:ascii="Times New Roman" w:eastAsia="Malgun Gothic" w:hAnsi="Times New Roman" w:cs="Times New Roman"/>
          <w:sz w:val="20"/>
          <w:szCs w:val="20"/>
        </w:rPr>
        <w:t>ed</w:t>
      </w:r>
      <w:r w:rsidRPr="00EA38F3">
        <w:rPr>
          <w:rFonts w:ascii="Times New Roman" w:eastAsia="Malgun Gothic" w:hAnsi="Times New Roman" w:cs="Times New Roman"/>
          <w:sz w:val="20"/>
          <w:szCs w:val="20"/>
          <w:lang w:val="vi-VN"/>
        </w:rPr>
        <w:t xml:space="preserve"> mainly</w:t>
      </w:r>
      <w:r w:rsidRPr="00EA38F3">
        <w:rPr>
          <w:rFonts w:ascii="Times New Roman" w:eastAsia="Malgun Gothic" w:hAnsi="Times New Roman" w:cs="Times New Roman"/>
          <w:sz w:val="20"/>
          <w:szCs w:val="20"/>
        </w:rPr>
        <w:t xml:space="preserve"> compound</w:t>
      </w:r>
      <w:r w:rsidRPr="00EA38F3">
        <w:rPr>
          <w:rFonts w:ascii="Times New Roman" w:eastAsia="Malgun Gothic" w:hAnsi="Times New Roman" w:cs="Times New Roman"/>
          <w:sz w:val="20"/>
          <w:szCs w:val="20"/>
          <w:lang w:val="vi-VN"/>
        </w:rPr>
        <w:t xml:space="preserve"> of hydroxiapatite</w:t>
      </w:r>
      <w:r w:rsidRPr="00EA38F3">
        <w:rPr>
          <w:rFonts w:ascii="Times New Roman" w:eastAsia="Malgun Gothic" w:hAnsi="Times New Roman" w:cs="Times New Roman"/>
          <w:sz w:val="20"/>
          <w:szCs w:val="20"/>
        </w:rPr>
        <w:t xml:space="preserve"> and carbonate with</w:t>
      </w:r>
      <w:r w:rsidRPr="00EA38F3">
        <w:rPr>
          <w:rFonts w:ascii="Times New Roman" w:eastAsia="Malgun Gothic" w:hAnsi="Times New Roman" w:cs="Times New Roman"/>
          <w:sz w:val="20"/>
          <w:szCs w:val="20"/>
          <w:lang w:val="vi-VN"/>
        </w:rPr>
        <w:t xml:space="preserve"> its zero charge point between pH 8 and 9.</w:t>
      </w:r>
      <w:r w:rsidRPr="00EA38F3">
        <w:rPr>
          <w:rFonts w:ascii="Times New Roman" w:eastAsia="Malgun Gothic" w:hAnsi="Times New Roman" w:cs="Times New Roman"/>
          <w:color w:val="FF0000"/>
          <w:sz w:val="20"/>
          <w:szCs w:val="20"/>
        </w:rPr>
        <w:t xml:space="preserve"> </w:t>
      </w:r>
      <w:r w:rsidRPr="00EA38F3">
        <w:rPr>
          <w:rFonts w:ascii="Times New Roman" w:eastAsia="Malgun Gothic" w:hAnsi="Times New Roman" w:cs="Times New Roman"/>
          <w:color w:val="000000"/>
          <w:sz w:val="20"/>
          <w:szCs w:val="20"/>
          <w:lang w:val="vi-VN"/>
        </w:rPr>
        <w:t>Bone</w:t>
      </w:r>
      <w:r w:rsidRPr="00EA38F3">
        <w:rPr>
          <w:rFonts w:ascii="Times New Roman" w:eastAsia="Malgun Gothic" w:hAnsi="Times New Roman" w:cs="Times New Roman"/>
          <w:color w:val="000000"/>
          <w:sz w:val="20"/>
          <w:szCs w:val="20"/>
        </w:rPr>
        <w:t xml:space="preserve"> char</w:t>
      </w:r>
      <w:r w:rsidRPr="00EA38F3">
        <w:rPr>
          <w:rFonts w:ascii="Times New Roman" w:eastAsia="Malgun Gothic" w:hAnsi="Times New Roman" w:cs="Times New Roman"/>
          <w:color w:val="000000"/>
          <w:sz w:val="20"/>
          <w:szCs w:val="20"/>
          <w:lang w:val="vi-VN"/>
        </w:rPr>
        <w:t xml:space="preserve"> has been used for thousands of years in many fields such as fertilizer, pigment, cosmetics</w:t>
      </w:r>
      <w:r w:rsidRPr="00EA38F3">
        <w:rPr>
          <w:rFonts w:ascii="Times New Roman" w:eastAsia="Malgun Gothic" w:hAnsi="Times New Roman" w:cs="Times New Roman"/>
          <w:color w:val="000000"/>
          <w:sz w:val="20"/>
          <w:szCs w:val="20"/>
        </w:rPr>
        <w:t>,</w:t>
      </w:r>
      <w:r w:rsidRPr="00EA38F3">
        <w:rPr>
          <w:rFonts w:ascii="Times New Roman" w:eastAsia="Malgun Gothic" w:hAnsi="Times New Roman" w:cs="Times New Roman"/>
          <w:color w:val="000000"/>
          <w:sz w:val="20"/>
          <w:szCs w:val="20"/>
          <w:lang w:val="vi-VN"/>
        </w:rPr>
        <w:t xml:space="preserve"> and varnish. </w:t>
      </w:r>
      <w:r w:rsidRPr="00EA38F3">
        <w:rPr>
          <w:rFonts w:ascii="Times New Roman" w:eastAsia="Malgun Gothic" w:hAnsi="Times New Roman" w:cs="Times New Roman"/>
          <w:color w:val="000000"/>
          <w:sz w:val="20"/>
          <w:szCs w:val="20"/>
        </w:rPr>
        <w:t xml:space="preserve">Recent studies have used bone char to adsorb radioisotopes of antimony and europium ions from radioactive wastes. Researchers claimed that sorption is due to cation exchange of metal ions onto hydroxyapatite </w:t>
      </w:r>
      <w:r w:rsidRPr="00EA38F3">
        <w:rPr>
          <w:rFonts w:ascii="Times New Roman" w:eastAsia="Malgun Gothic" w:hAnsi="Times New Roman" w:cs="Times New Roman"/>
          <w:color w:val="000000"/>
          <w:sz w:val="20"/>
          <w:szCs w:val="20"/>
        </w:rPr>
        <w:fldChar w:fldCharType="begin">
          <w:fldData xml:space="preserve">PEVuZE5vdGU+PENpdGUgRXhjbHVkZVllYXI9IjEiPjxBdXRob3I+TmV0emVyPC9BdXRob3I+PFll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</w:fldData>
        </w:fldChar>
      </w:r>
      <w:r w:rsidRPr="00EA38F3">
        <w:rPr>
          <w:rFonts w:ascii="Times New Roman" w:eastAsia="Malgun Gothic" w:hAnsi="Times New Roman" w:cs="Times New Roman"/>
          <w:color w:val="000000"/>
          <w:sz w:val="20"/>
          <w:szCs w:val="20"/>
        </w:rPr>
        <w:instrText xml:space="preserve"> ADDIN EN.CITE </w:instrText>
      </w:r>
      <w:r w:rsidRPr="00EA38F3">
        <w:rPr>
          <w:rFonts w:ascii="Times New Roman" w:eastAsia="Malgun Gothic" w:hAnsi="Times New Roman" w:cs="Times New Roman"/>
          <w:color w:val="000000"/>
          <w:sz w:val="20"/>
          <w:szCs w:val="20"/>
        </w:rPr>
        <w:fldChar w:fldCharType="begin">
          <w:fldData xml:space="preserve">PEVuZE5vdGU+PENpdGUgRXhjbHVkZVllYXI9IjEiPjxBdXRob3I+TmV0emVyPC9BdXRob3I+PFll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</w:fldData>
        </w:fldChar>
      </w:r>
      <w:r w:rsidRPr="00EA38F3">
        <w:rPr>
          <w:rFonts w:ascii="Times New Roman" w:eastAsia="Malgun Gothic" w:hAnsi="Times New Roman" w:cs="Times New Roman"/>
          <w:color w:val="000000"/>
          <w:sz w:val="20"/>
          <w:szCs w:val="20"/>
        </w:rPr>
        <w:instrText xml:space="preserve"> ADDIN EN.CITE.DATA </w:instrText>
      </w:r>
      <w:r w:rsidRPr="00EA38F3">
        <w:rPr>
          <w:rFonts w:ascii="Times New Roman" w:eastAsia="Malgun Gothic" w:hAnsi="Times New Roman" w:cs="Times New Roman"/>
          <w:color w:val="000000"/>
          <w:sz w:val="20"/>
          <w:szCs w:val="20"/>
        </w:rPr>
      </w:r>
      <w:r w:rsidRPr="00EA38F3">
        <w:rPr>
          <w:rFonts w:ascii="Times New Roman" w:eastAsia="Malgun Gothic" w:hAnsi="Times New Roman" w:cs="Times New Roman"/>
          <w:color w:val="000000"/>
          <w:sz w:val="20"/>
          <w:szCs w:val="20"/>
        </w:rPr>
        <w:fldChar w:fldCharType="end"/>
      </w:r>
      <w:r w:rsidRPr="00EA38F3">
        <w:rPr>
          <w:rFonts w:ascii="Times New Roman" w:eastAsia="Malgun Gothic" w:hAnsi="Times New Roman" w:cs="Times New Roman"/>
          <w:color w:val="000000"/>
          <w:sz w:val="20"/>
          <w:szCs w:val="20"/>
        </w:rPr>
      </w:r>
      <w:r w:rsidRPr="00EA38F3">
        <w:rPr>
          <w:rFonts w:ascii="Times New Roman" w:eastAsia="Malgun Gothic" w:hAnsi="Times New Roman" w:cs="Times New Roman"/>
          <w:color w:val="000000"/>
          <w:sz w:val="20"/>
          <w:szCs w:val="20"/>
        </w:rPr>
        <w:fldChar w:fldCharType="separate"/>
      </w:r>
      <w:r w:rsidRPr="00EA38F3">
        <w:rPr>
          <w:rFonts w:ascii="Times New Roman" w:eastAsia="Malgun Gothic" w:hAnsi="Times New Roman" w:cs="Times New Roman"/>
          <w:b/>
          <w:noProof/>
          <w:color w:val="0070C0"/>
          <w:sz w:val="20"/>
          <w:szCs w:val="20"/>
        </w:rPr>
        <w:t>[</w:t>
      </w:r>
      <w:hyperlink w:anchor="_ENREF_14" w:tooltip="Olaniyi, 2012 #13" w:history="1">
        <w:r w:rsidRPr="00EA38F3">
          <w:rPr>
            <w:rFonts w:ascii="Times New Roman" w:eastAsia="Malgun Gothic" w:hAnsi="Times New Roman" w:cs="Times New Roman"/>
            <w:b/>
            <w:noProof/>
            <w:color w:val="0070C0"/>
            <w:sz w:val="20"/>
            <w:szCs w:val="20"/>
          </w:rPr>
          <w:t>14</w:t>
        </w:r>
      </w:hyperlink>
      <w:r w:rsidRPr="00EA38F3">
        <w:rPr>
          <w:rFonts w:ascii="Times New Roman" w:eastAsia="Malgun Gothic" w:hAnsi="Times New Roman" w:cs="Times New Roman"/>
          <w:b/>
          <w:noProof/>
          <w:color w:val="0070C0"/>
          <w:sz w:val="20"/>
          <w:szCs w:val="20"/>
        </w:rPr>
        <w:t xml:space="preserve">, </w:t>
      </w:r>
      <w:hyperlink w:anchor="_ENREF_16" w:tooltip="Netzer, 1984 #50" w:history="1">
        <w:r w:rsidRPr="00EA38F3">
          <w:rPr>
            <w:rFonts w:ascii="Times New Roman" w:eastAsia="Malgun Gothic" w:hAnsi="Times New Roman" w:cs="Times New Roman"/>
            <w:b/>
            <w:noProof/>
            <w:color w:val="0070C0"/>
            <w:sz w:val="20"/>
            <w:szCs w:val="20"/>
          </w:rPr>
          <w:t>16</w:t>
        </w:r>
      </w:hyperlink>
      <w:r w:rsidRPr="00EA38F3">
        <w:rPr>
          <w:rFonts w:ascii="Times New Roman" w:eastAsia="Malgun Gothic" w:hAnsi="Times New Roman" w:cs="Times New Roman"/>
          <w:b/>
          <w:noProof/>
          <w:color w:val="0070C0"/>
          <w:sz w:val="20"/>
          <w:szCs w:val="20"/>
        </w:rPr>
        <w:t xml:space="preserve">, </w:t>
      </w:r>
      <w:hyperlink w:anchor="_ENREF_22" w:tooltip="Yothin Mutchimadilok, 2014 #10" w:history="1">
        <w:r w:rsidRPr="00EA38F3">
          <w:rPr>
            <w:rFonts w:ascii="Times New Roman" w:eastAsia="Malgun Gothic" w:hAnsi="Times New Roman" w:cs="Times New Roman"/>
            <w:b/>
            <w:noProof/>
            <w:color w:val="0070C0"/>
            <w:sz w:val="20"/>
            <w:szCs w:val="20"/>
          </w:rPr>
          <w:t>22-25</w:t>
        </w:r>
      </w:hyperlink>
      <w:r w:rsidRPr="00EA38F3">
        <w:rPr>
          <w:rFonts w:ascii="Times New Roman" w:eastAsia="Malgun Gothic" w:hAnsi="Times New Roman" w:cs="Times New Roman"/>
          <w:noProof/>
          <w:color w:val="000000"/>
          <w:sz w:val="20"/>
          <w:szCs w:val="20"/>
        </w:rPr>
        <w:t>]</w:t>
      </w:r>
      <w:r w:rsidRPr="00EA38F3">
        <w:rPr>
          <w:rFonts w:ascii="Times New Roman" w:eastAsia="Malgun Gothic" w:hAnsi="Times New Roman" w:cs="Times New Roman"/>
          <w:color w:val="000000"/>
          <w:sz w:val="20"/>
          <w:szCs w:val="20"/>
        </w:rPr>
        <w:fldChar w:fldCharType="end"/>
      </w:r>
      <w:r w:rsidRPr="00EA38F3">
        <w:rPr>
          <w:rFonts w:ascii="Times New Roman" w:eastAsia="Malgun Gothic" w:hAnsi="Times New Roman" w:cs="Times New Roman"/>
          <w:color w:val="000000"/>
          <w:sz w:val="20"/>
          <w:szCs w:val="20"/>
        </w:rPr>
        <w:t>.</w:t>
      </w:r>
      <w:r w:rsidRPr="00EA38F3">
        <w:rPr>
          <w:rFonts w:ascii="Times New Roman" w:eastAsia="Malgun Gothic" w:hAnsi="Times New Roman" w:cs="Times New Roman"/>
          <w:color w:val="FF0000"/>
          <w:sz w:val="20"/>
          <w:szCs w:val="20"/>
        </w:rPr>
        <w:t xml:space="preserve"> </w:t>
      </w:r>
      <w:r w:rsidRPr="00EA38F3">
        <w:rPr>
          <w:rFonts w:ascii="Times New Roman" w:eastAsia="Malgun Gothic" w:hAnsi="Times New Roman" w:cs="Times New Roman"/>
          <w:sz w:val="20"/>
          <w:szCs w:val="20"/>
        </w:rPr>
        <w:t xml:space="preserve">Therefore, the goal of this study is to find the process of VNBC synthesis from bovine bone waste. </w:t>
      </w:r>
      <w:r w:rsidRPr="00EA38F3">
        <w:rPr>
          <w:rFonts w:ascii="Times New Roman" w:eastAsia="Malgun Gothic" w:hAnsi="Times New Roman" w:cs="Times New Roman"/>
          <w:sz w:val="20"/>
          <w:szCs w:val="20"/>
          <w:lang w:val="vi-VN"/>
        </w:rPr>
        <w:t>Simultaneou</w:t>
      </w:r>
      <w:r w:rsidRPr="00EA38F3">
        <w:rPr>
          <w:rFonts w:ascii="Times New Roman" w:eastAsia="Malgun Gothic" w:hAnsi="Times New Roman" w:cs="Times New Roman"/>
          <w:sz w:val="20"/>
          <w:szCs w:val="20"/>
        </w:rPr>
        <w:t>sly, VNBC product then is measured by analysis methods to determine the surface properties. Finally, we try to apply VNBC product as an adsorbent to remove the organic colors in solution. In the detail this works, the samples of bovine bone waste are treated and calcinated then in conditional without oxygen at different temperature and time to find the optimal condition burning. The optimal VNBC sample</w:t>
      </w:r>
      <w:r w:rsidR="00B4441D" w:rsidRPr="00EA38F3">
        <w:rPr>
          <w:rFonts w:ascii="Times New Roman" w:eastAsia="Malgun Gothic" w:hAnsi="Times New Roman" w:cs="Times New Roman"/>
          <w:sz w:val="20"/>
          <w:szCs w:val="20"/>
        </w:rPr>
        <w:t>,</w:t>
      </w:r>
      <w:r w:rsidRPr="00EA38F3">
        <w:rPr>
          <w:rFonts w:ascii="Times New Roman" w:eastAsia="Malgun Gothic" w:hAnsi="Times New Roman" w:cs="Times New Roman"/>
          <w:sz w:val="20"/>
          <w:szCs w:val="20"/>
        </w:rPr>
        <w:t xml:space="preserve"> then are chosen and measured surface properties by analysis methods. The effects of conditional temperature and time to adsorption capacity on VNBC are also investigated. </w:t>
      </w:r>
    </w:p>
    <w:p w:rsidR="00B4441D" w:rsidRPr="00EA38F3" w:rsidRDefault="00B4441D" w:rsidP="00C3321E">
      <w:pPr>
        <w:numPr>
          <w:ilvl w:val="0"/>
          <w:numId w:val="1"/>
        </w:numPr>
        <w:spacing w:after="0" w:line="360" w:lineRule="auto"/>
        <w:ind w:left="360"/>
        <w:jc w:val="both"/>
        <w:rPr>
          <w:rFonts w:ascii="Times New Roman" w:hAnsi="Times New Roman" w:cs="Times New Roman"/>
          <w:sz w:val="20"/>
          <w:szCs w:val="20"/>
        </w:rPr>
      </w:pPr>
      <w:r w:rsidRPr="00EA38F3">
        <w:rPr>
          <w:rFonts w:ascii="Times New Roman" w:eastAsia="Malgun Gothic" w:hAnsi="Times New Roman" w:cs="Times New Roman"/>
          <w:b/>
          <w:sz w:val="20"/>
          <w:szCs w:val="20"/>
          <w:lang w:val="vi-VN"/>
        </w:rPr>
        <w:t>Material and Methods</w:t>
      </w:r>
    </w:p>
    <w:p w:rsidR="00B4441D" w:rsidRPr="00EA38F3" w:rsidRDefault="00B4441D" w:rsidP="00C3321E">
      <w:pPr>
        <w:spacing w:after="0" w:line="360" w:lineRule="auto"/>
        <w:jc w:val="both"/>
        <w:rPr>
          <w:rFonts w:ascii="Times New Roman" w:eastAsia="Malgun Gothic" w:hAnsi="Times New Roman" w:cs="Times New Roman"/>
          <w:sz w:val="20"/>
          <w:szCs w:val="20"/>
        </w:rPr>
      </w:pPr>
      <w:r w:rsidRPr="00EA38F3">
        <w:rPr>
          <w:rFonts w:ascii="Times New Roman" w:eastAsia="Malgun Gothic" w:hAnsi="Times New Roman" w:cs="Times New Roman"/>
          <w:color w:val="000000"/>
          <w:sz w:val="20"/>
          <w:szCs w:val="20"/>
        </w:rPr>
        <w:t xml:space="preserve">Many samples of the bovine bone wastes collected from cow slaughterhouse, and experiments to VNBC synthesis are performed at the Faculty of chemical engineering, Industrial University of Ho Chi Minh City of Vietnam. In all experiments and measurements are that the first step, we fixed each time (time constant) to calcine the </w:t>
      </w:r>
      <w:r w:rsidRPr="00EA38F3">
        <w:rPr>
          <w:rFonts w:ascii="Times New Roman" w:eastAsia="Malgun Gothic" w:hAnsi="Times New Roman" w:cs="Times New Roman"/>
          <w:sz w:val="20"/>
          <w:szCs w:val="20"/>
        </w:rPr>
        <w:t xml:space="preserve">bovine bond samples to VNBC products with the changed temperature from 500-800 </w:t>
      </w:r>
      <w:r w:rsidRPr="00EA38F3">
        <w:rPr>
          <w:rFonts w:ascii="Times New Roman" w:eastAsia="Malgun Gothic" w:hAnsi="Times New Roman" w:cs="Times New Roman"/>
          <w:sz w:val="20"/>
          <w:szCs w:val="20"/>
          <w:vertAlign w:val="superscript"/>
        </w:rPr>
        <w:t>0</w:t>
      </w:r>
      <w:r w:rsidRPr="00EA38F3">
        <w:rPr>
          <w:rFonts w:ascii="Times New Roman" w:eastAsia="Malgun Gothic" w:hAnsi="Times New Roman" w:cs="Times New Roman"/>
          <w:sz w:val="20"/>
          <w:szCs w:val="20"/>
        </w:rPr>
        <w:t>C, and trying to then adsorption capacity of VNBC products with color solutions such as KMnO</w:t>
      </w:r>
      <w:r w:rsidRPr="00EA38F3">
        <w:rPr>
          <w:rFonts w:ascii="Times New Roman" w:eastAsia="Malgun Gothic" w:hAnsi="Times New Roman" w:cs="Times New Roman"/>
          <w:sz w:val="20"/>
          <w:szCs w:val="20"/>
          <w:vertAlign w:val="subscript"/>
        </w:rPr>
        <w:t>4</w:t>
      </w:r>
      <w:r w:rsidRPr="00EA38F3">
        <w:rPr>
          <w:rFonts w:ascii="Times New Roman" w:eastAsia="Malgun Gothic" w:hAnsi="Times New Roman" w:cs="Times New Roman"/>
          <w:sz w:val="20"/>
          <w:szCs w:val="20"/>
        </w:rPr>
        <w:t xml:space="preserve"> and MB. Hereafter, the highest adsorption capacity product is found to correspond with optimal temperature burning. In second step, by repeating similar experiments in the first step, temperature (temperature constant) is fixed but to find optimal time burning. Finally, VNBC product in synthesis process having an optimal temperature and time burnings were found, and measured the surface characteristic by analysis methods. </w:t>
      </w:r>
    </w:p>
    <w:p w:rsidR="00B4441D" w:rsidRPr="00EA38F3" w:rsidRDefault="00B4441D" w:rsidP="00C3321E">
      <w:pPr>
        <w:autoSpaceDE w:val="0"/>
        <w:autoSpaceDN w:val="0"/>
        <w:adjustRightInd w:val="0"/>
        <w:spacing w:after="0" w:line="360" w:lineRule="auto"/>
        <w:jc w:val="both"/>
        <w:rPr>
          <w:rFonts w:ascii="Times New Roman" w:eastAsia="Malgun Gothic" w:hAnsi="Times New Roman" w:cs="Times New Roman"/>
          <w:color w:val="000000"/>
          <w:sz w:val="20"/>
          <w:szCs w:val="20"/>
        </w:rPr>
      </w:pPr>
      <w:r w:rsidRPr="00EA38F3">
        <w:rPr>
          <w:rFonts w:ascii="Times New Roman" w:eastAsia="Malgun Gothic" w:hAnsi="Times New Roman" w:cs="Times New Roman"/>
          <w:sz w:val="20"/>
          <w:szCs w:val="20"/>
        </w:rPr>
        <w:t>In trying to color adsorption on VNBC products, the concentrated color solutions after adsorption was analyzed by UV-VIS spectrophotometer. Here, this method consists in forming a KMnO</w:t>
      </w:r>
      <w:r w:rsidRPr="00EA38F3">
        <w:rPr>
          <w:rFonts w:ascii="Times New Roman" w:eastAsia="Malgun Gothic" w:hAnsi="Times New Roman" w:cs="Times New Roman"/>
          <w:sz w:val="20"/>
          <w:szCs w:val="20"/>
          <w:vertAlign w:val="subscript"/>
        </w:rPr>
        <w:t>4</w:t>
      </w:r>
      <w:r w:rsidRPr="00EA38F3">
        <w:rPr>
          <w:rFonts w:ascii="Times New Roman" w:eastAsia="Malgun Gothic" w:hAnsi="Times New Roman" w:cs="Times New Roman"/>
          <w:sz w:val="20"/>
          <w:szCs w:val="20"/>
        </w:rPr>
        <w:t xml:space="preserve"> color complex and methylene color complex which are measured with photometric measurement of absorbance at a wavelength of 550 nm and 650 nm, respectively</w:t>
      </w:r>
      <w:r w:rsidRPr="00ED6641">
        <w:rPr>
          <w:rFonts w:ascii="Times New Roman" w:eastAsia="Malgun Gothic" w:hAnsi="Times New Roman" w:cs="Times New Roman"/>
          <w:color w:val="000000" w:themeColor="text1"/>
          <w:sz w:val="20"/>
          <w:szCs w:val="20"/>
        </w:rPr>
        <w:t xml:space="preserve">. </w:t>
      </w:r>
      <w:r w:rsidR="00486FDE">
        <w:rPr>
          <w:rFonts w:ascii="Times New Roman" w:eastAsia="Malgun Gothic" w:hAnsi="Times New Roman" w:cs="Times New Roman"/>
          <w:color w:val="000000"/>
          <w:sz w:val="20"/>
          <w:szCs w:val="20"/>
        </w:rPr>
        <w:t xml:space="preserve">The adsorption capacity </w:t>
      </w:r>
      <w:r w:rsidRPr="00EA38F3">
        <w:rPr>
          <w:rFonts w:ascii="Times New Roman" w:eastAsia="Malgun Gothic" w:hAnsi="Times New Roman" w:cs="Times New Roman"/>
          <w:color w:val="000000"/>
          <w:sz w:val="20"/>
          <w:szCs w:val="20"/>
        </w:rPr>
        <w:t>(C</w:t>
      </w:r>
      <w:r w:rsidRPr="00EA38F3">
        <w:rPr>
          <w:rFonts w:ascii="Times New Roman" w:eastAsia="Malgun Gothic" w:hAnsi="Times New Roman" w:cs="Times New Roman"/>
          <w:color w:val="000000"/>
          <w:sz w:val="20"/>
          <w:szCs w:val="20"/>
          <w:vertAlign w:val="subscript"/>
        </w:rPr>
        <w:t>ads</w:t>
      </w:r>
      <w:r w:rsidR="00486FDE">
        <w:rPr>
          <w:rFonts w:ascii="Times New Roman" w:eastAsia="Malgun Gothic" w:hAnsi="Times New Roman" w:cs="Times New Roman"/>
          <w:color w:val="000000"/>
          <w:sz w:val="20"/>
          <w:szCs w:val="20"/>
        </w:rPr>
        <w:t>) is</w:t>
      </w:r>
      <w:r w:rsidRPr="00EA38F3">
        <w:rPr>
          <w:rFonts w:ascii="Times New Roman" w:eastAsia="Malgun Gothic" w:hAnsi="Times New Roman" w:cs="Times New Roman"/>
          <w:color w:val="000000"/>
          <w:sz w:val="20"/>
          <w:szCs w:val="20"/>
        </w:rPr>
        <w:t xml:space="preserve"> calculated as (1) follows: </w:t>
      </w:r>
    </w:p>
    <w:p w:rsidR="00B4441D" w:rsidRPr="00EA38F3" w:rsidRDefault="008C0669" w:rsidP="00C3321E">
      <w:pPr>
        <w:autoSpaceDE w:val="0"/>
        <w:autoSpaceDN w:val="0"/>
        <w:adjustRightInd w:val="0"/>
        <w:spacing w:after="0" w:line="360" w:lineRule="auto"/>
        <w:ind w:left="720" w:firstLine="720"/>
        <w:jc w:val="both"/>
        <w:rPr>
          <w:rFonts w:ascii="Times New Roman" w:eastAsia="Malgun Gothic" w:hAnsi="Times New Roman" w:cs="Times New Roman"/>
          <w:color w:val="FF0000"/>
          <w:sz w:val="20"/>
          <w:szCs w:val="20"/>
        </w:rPr>
      </w:pPr>
      <m:oMath>
        <m:sSub>
          <m:sSubPr>
            <m:ctrlPr>
              <w:rPr>
                <w:rFonts w:ascii="Cambria Math" w:eastAsia="Malgun Gothic" w:hAnsi="Cambria Math" w:cs="Times New Roman"/>
                <w:sz w:val="20"/>
                <w:szCs w:val="20"/>
              </w:rPr>
            </m:ctrlPr>
          </m:sSubPr>
          <m:e>
            <m:r>
              <m:rPr>
                <m:sty m:val="p"/>
              </m:rPr>
              <w:rPr>
                <w:rFonts w:ascii="Cambria Math" w:eastAsia="Malgun Gothic" w:hAnsi="Cambria Math" w:cs="Times New Roman"/>
                <w:sz w:val="20"/>
                <w:szCs w:val="20"/>
              </w:rPr>
              <m:t>C</m:t>
            </m:r>
          </m:e>
          <m:sub>
            <m:r>
              <m:rPr>
                <m:sty m:val="p"/>
              </m:rPr>
              <w:rPr>
                <w:rFonts w:ascii="Cambria Math" w:eastAsia="Malgun Gothic" w:hAnsi="Cambria Math" w:cs="Times New Roman"/>
                <w:sz w:val="20"/>
                <w:szCs w:val="20"/>
              </w:rPr>
              <m:t>ads</m:t>
            </m:r>
          </m:sub>
        </m:sSub>
        <m:r>
          <m:rPr>
            <m:sty m:val="p"/>
          </m:rPr>
          <w:rPr>
            <w:rFonts w:ascii="Cambria Math" w:eastAsia="Malgun Gothic" w:hAnsi="Cambria Math" w:cs="Times New Roman"/>
            <w:sz w:val="20"/>
            <w:szCs w:val="20"/>
          </w:rPr>
          <m:t>=</m:t>
        </m:r>
        <m:f>
          <m:fPr>
            <m:ctrlPr>
              <w:rPr>
                <w:rFonts w:ascii="Cambria Math" w:eastAsia="Malgun Gothic" w:hAnsi="Cambria Math" w:cs="Times New Roman"/>
                <w:sz w:val="20"/>
                <w:szCs w:val="20"/>
              </w:rPr>
            </m:ctrlPr>
          </m:fPr>
          <m:num>
            <m:d>
              <m:dPr>
                <m:ctrlPr>
                  <w:rPr>
                    <w:rFonts w:ascii="Cambria Math" w:eastAsia="Malgun Gothic" w:hAnsi="Cambria Math" w:cs="Times New Roman"/>
                    <w:sz w:val="20"/>
                    <w:szCs w:val="20"/>
                  </w:rPr>
                </m:ctrlPr>
              </m:dPr>
              <m:e>
                <m:sSub>
                  <m:sSubPr>
                    <m:ctrlPr>
                      <w:rPr>
                        <w:rFonts w:ascii="Cambria Math" w:eastAsia="Malgun Gothic" w:hAnsi="Cambria Math" w:cs="Times New Roman"/>
                        <w:sz w:val="20"/>
                        <w:szCs w:val="20"/>
                      </w:rPr>
                    </m:ctrlPr>
                  </m:sSubPr>
                  <m:e>
                    <m:r>
                      <m:rPr>
                        <m:sty m:val="p"/>
                      </m:rPr>
                      <w:rPr>
                        <w:rFonts w:ascii="Cambria Math" w:eastAsia="Malgun Gothic" w:hAnsi="Cambria Math" w:cs="Times New Roman"/>
                        <w:sz w:val="20"/>
                        <w:szCs w:val="20"/>
                      </w:rPr>
                      <m:t>C</m:t>
                    </m:r>
                  </m:e>
                  <m:sub>
                    <m:r>
                      <m:rPr>
                        <m:sty m:val="p"/>
                      </m:rPr>
                      <w:rPr>
                        <w:rFonts w:ascii="Cambria Math" w:eastAsia="Malgun Gothic" w:hAnsi="Cambria Math" w:cs="Times New Roman"/>
                        <w:sz w:val="20"/>
                        <w:szCs w:val="20"/>
                      </w:rPr>
                      <m:t>0i</m:t>
                    </m:r>
                  </m:sub>
                </m:sSub>
                <m:r>
                  <m:rPr>
                    <m:sty m:val="p"/>
                  </m:rPr>
                  <w:rPr>
                    <w:rFonts w:ascii="Cambria Math" w:eastAsia="Malgun Gothic" w:hAnsi="Cambria Math" w:cs="Times New Roman"/>
                    <w:sz w:val="20"/>
                    <w:szCs w:val="20"/>
                  </w:rPr>
                  <m:t>-</m:t>
                </m:r>
                <m:sSub>
                  <m:sSubPr>
                    <m:ctrlPr>
                      <w:rPr>
                        <w:rFonts w:ascii="Cambria Math" w:eastAsia="Malgun Gothic" w:hAnsi="Cambria Math" w:cs="Times New Roman"/>
                        <w:sz w:val="20"/>
                        <w:szCs w:val="20"/>
                      </w:rPr>
                    </m:ctrlPr>
                  </m:sSubPr>
                  <m:e>
                    <m:r>
                      <m:rPr>
                        <m:sty m:val="p"/>
                      </m:rPr>
                      <w:rPr>
                        <w:rFonts w:ascii="Cambria Math" w:eastAsia="Malgun Gothic" w:hAnsi="Cambria Math" w:cs="Times New Roman"/>
                        <w:sz w:val="20"/>
                        <w:szCs w:val="20"/>
                      </w:rPr>
                      <m:t>C</m:t>
                    </m:r>
                  </m:e>
                  <m:sub>
                    <m:r>
                      <m:rPr>
                        <m:sty m:val="p"/>
                      </m:rPr>
                      <w:rPr>
                        <w:rFonts w:ascii="Cambria Math" w:eastAsia="Malgun Gothic" w:hAnsi="Cambria Math" w:cs="Times New Roman"/>
                        <w:sz w:val="20"/>
                        <w:szCs w:val="20"/>
                      </w:rPr>
                      <m:t>ei</m:t>
                    </m:r>
                  </m:sub>
                </m:sSub>
              </m:e>
            </m:d>
            <m:r>
              <m:rPr>
                <m:sty m:val="p"/>
              </m:rPr>
              <w:rPr>
                <w:rFonts w:ascii="Cambria Math" w:eastAsia="Malgun Gothic" w:hAnsi="Cambria Math" w:cs="Times New Roman"/>
                <w:sz w:val="20"/>
                <w:szCs w:val="20"/>
              </w:rPr>
              <m:t xml:space="preserve"> x V </m:t>
            </m:r>
          </m:num>
          <m:den>
            <m:r>
              <m:rPr>
                <m:sty m:val="p"/>
              </m:rPr>
              <w:rPr>
                <w:rFonts w:ascii="Cambria Math" w:eastAsia="Malgun Gothic" w:hAnsi="Cambria Math" w:cs="Times New Roman"/>
                <w:sz w:val="20"/>
                <w:szCs w:val="20"/>
              </w:rPr>
              <m:t>m</m:t>
            </m:r>
          </m:den>
        </m:f>
      </m:oMath>
      <w:r w:rsidR="00B4441D" w:rsidRPr="00EA38F3">
        <w:rPr>
          <w:rFonts w:ascii="Times New Roman" w:eastAsia="Malgun Gothic" w:hAnsi="Times New Roman" w:cs="Times New Roman"/>
          <w:sz w:val="20"/>
          <w:szCs w:val="20"/>
        </w:rPr>
        <w:t xml:space="preserve">   (1)</w:t>
      </w:r>
      <w:r w:rsidR="00B4441D" w:rsidRPr="00EA38F3">
        <w:rPr>
          <w:rFonts w:ascii="Times New Roman" w:eastAsia="Malgun Gothic" w:hAnsi="Times New Roman" w:cs="Times New Roman"/>
          <w:sz w:val="20"/>
          <w:szCs w:val="20"/>
        </w:rPr>
        <w:tab/>
      </w:r>
    </w:p>
    <w:p w:rsidR="00B4441D" w:rsidRPr="00EA38F3" w:rsidRDefault="00B4441D" w:rsidP="00C3321E">
      <w:pPr>
        <w:autoSpaceDE w:val="0"/>
        <w:autoSpaceDN w:val="0"/>
        <w:adjustRightInd w:val="0"/>
        <w:spacing w:after="0" w:line="360" w:lineRule="auto"/>
        <w:jc w:val="both"/>
        <w:rPr>
          <w:rFonts w:ascii="Times New Roman" w:eastAsia="Malgun Gothic" w:hAnsi="Times New Roman" w:cs="Times New Roman"/>
          <w:color w:val="000000"/>
          <w:sz w:val="20"/>
          <w:szCs w:val="20"/>
        </w:rPr>
      </w:pPr>
      <w:r w:rsidRPr="00EA38F3">
        <w:rPr>
          <w:rFonts w:ascii="Times New Roman" w:eastAsia="Malgun Gothic" w:hAnsi="Times New Roman" w:cs="Times New Roman"/>
          <w:color w:val="000000"/>
          <w:sz w:val="20"/>
          <w:szCs w:val="20"/>
        </w:rPr>
        <w:t>In which, C</w:t>
      </w:r>
      <w:r w:rsidRPr="00EA38F3">
        <w:rPr>
          <w:rFonts w:ascii="Times New Roman" w:eastAsia="Malgun Gothic" w:hAnsi="Times New Roman" w:cs="Times New Roman"/>
          <w:color w:val="000000"/>
          <w:sz w:val="20"/>
          <w:szCs w:val="20"/>
          <w:vertAlign w:val="subscript"/>
        </w:rPr>
        <w:t>0i</w:t>
      </w:r>
      <w:r w:rsidRPr="00EA38F3">
        <w:rPr>
          <w:rFonts w:ascii="Times New Roman" w:eastAsia="Malgun Gothic" w:hAnsi="Times New Roman" w:cs="Times New Roman"/>
          <w:color w:val="000000"/>
          <w:sz w:val="20"/>
          <w:szCs w:val="20"/>
        </w:rPr>
        <w:t xml:space="preserve"> and C</w:t>
      </w:r>
      <w:r w:rsidRPr="00EA38F3">
        <w:rPr>
          <w:rFonts w:ascii="Times New Roman" w:eastAsia="Malgun Gothic" w:hAnsi="Times New Roman" w:cs="Times New Roman"/>
          <w:color w:val="000000"/>
          <w:sz w:val="20"/>
          <w:szCs w:val="20"/>
          <w:vertAlign w:val="subscript"/>
        </w:rPr>
        <w:t>ei</w:t>
      </w:r>
      <w:r w:rsidRPr="00EA38F3">
        <w:rPr>
          <w:rFonts w:ascii="Times New Roman" w:eastAsia="Malgun Gothic" w:hAnsi="Times New Roman" w:cs="Times New Roman"/>
          <w:color w:val="000000"/>
          <w:sz w:val="20"/>
          <w:szCs w:val="20"/>
        </w:rPr>
        <w:t xml:space="preserve"> are initial and equilibrium concentrations of colored KMnO</w:t>
      </w:r>
      <w:r w:rsidRPr="00EA38F3">
        <w:rPr>
          <w:rFonts w:ascii="Times New Roman" w:eastAsia="Malgun Gothic" w:hAnsi="Times New Roman" w:cs="Times New Roman"/>
          <w:color w:val="000000"/>
          <w:sz w:val="20"/>
          <w:szCs w:val="20"/>
          <w:vertAlign w:val="subscript"/>
        </w:rPr>
        <w:t>4</w:t>
      </w:r>
      <w:r w:rsidRPr="00EA38F3">
        <w:rPr>
          <w:rFonts w:ascii="Times New Roman" w:eastAsia="Malgun Gothic" w:hAnsi="Times New Roman" w:cs="Times New Roman"/>
          <w:color w:val="000000"/>
          <w:sz w:val="20"/>
          <w:szCs w:val="20"/>
        </w:rPr>
        <w:t xml:space="preserve"> or colored MB solution, respectively.  V is the volume of adsorption solution (L), and M as the weight of biochar (g).</w:t>
      </w:r>
    </w:p>
    <w:p w:rsidR="00B4441D" w:rsidRPr="00EA38F3" w:rsidRDefault="00B4441D" w:rsidP="00C3321E">
      <w:pPr>
        <w:spacing w:after="0" w:line="360" w:lineRule="auto"/>
        <w:jc w:val="both"/>
        <w:rPr>
          <w:rFonts w:ascii="Times New Roman" w:hAnsi="Times New Roman" w:cs="Times New Roman"/>
          <w:sz w:val="20"/>
          <w:szCs w:val="20"/>
        </w:rPr>
      </w:pPr>
      <w:r w:rsidRPr="00EA38F3">
        <w:rPr>
          <w:rFonts w:ascii="Times New Roman" w:eastAsia="Malgun Gothic" w:hAnsi="Times New Roman" w:cs="Times New Roman"/>
          <w:color w:val="000000"/>
          <w:sz w:val="20"/>
          <w:szCs w:val="20"/>
        </w:rPr>
        <w:t>To determine the surface properties of optimal VNBC product such as compound components and phase composition are analyzed by X-ray Diffraction (XRD) method with graphite monochromator using Cu-Kα of 1.54, combined with FT-IR analysis spectrophotometer in the range of middle infrared from 400 to 4000 cm</w:t>
      </w:r>
      <w:r w:rsidRPr="00EA38F3">
        <w:rPr>
          <w:rFonts w:ascii="Times New Roman" w:eastAsia="Malgun Gothic" w:hAnsi="Times New Roman" w:cs="Times New Roman"/>
          <w:color w:val="000000"/>
          <w:sz w:val="20"/>
          <w:szCs w:val="20"/>
          <w:vertAlign w:val="superscript"/>
        </w:rPr>
        <w:t>–1</w:t>
      </w:r>
      <w:r w:rsidRPr="00EA38F3">
        <w:rPr>
          <w:rFonts w:ascii="Times New Roman" w:eastAsia="Malgun Gothic" w:hAnsi="Times New Roman" w:cs="Times New Roman"/>
          <w:color w:val="000000"/>
          <w:sz w:val="20"/>
          <w:szCs w:val="20"/>
        </w:rPr>
        <w:t>.  In addition, the effect of calcination temperature on the microstructure of optimal VNBC sample is analyzed also using scanning electron microscope (SEM). The calculations of adsorption capacity analysis methods are used in this work to be in line with previous experiments</w:t>
      </w:r>
      <w:r w:rsidRPr="00EA38F3">
        <w:rPr>
          <w:rFonts w:ascii="Times New Roman" w:eastAsia="Malgun Gothic" w:hAnsi="Times New Roman" w:cs="Times New Roman"/>
          <w:color w:val="000000"/>
          <w:sz w:val="20"/>
          <w:szCs w:val="20"/>
        </w:rPr>
        <w:fldChar w:fldCharType="begin"/>
      </w:r>
      <w:r w:rsidRPr="00EA38F3">
        <w:rPr>
          <w:rFonts w:ascii="Times New Roman" w:eastAsia="Malgun Gothic" w:hAnsi="Times New Roman" w:cs="Times New Roman"/>
          <w:color w:val="000000"/>
          <w:sz w:val="20"/>
          <w:szCs w:val="20"/>
        </w:rPr>
        <w:instrText xml:space="preserve"> ADDIN EN.CITE &lt;EndNote&gt;&lt;Cite&gt;&lt;Author&gt;Xiaohua Wang&lt;/Author&gt;&lt;Year&gt;2017&lt;/Year&gt;&lt;RecNum&gt;104&lt;/RecNum&gt;&lt;DisplayText&gt;[26, 27]&lt;/DisplayText&gt;&lt;record&gt;&lt;rec-number&gt;104&lt;/rec-number&gt;&lt;foreign-keys&gt;&lt;key app="EN" db-id="e9xxf2pt5xaz96eatwtvpx5srzpetf2z9sr5"&gt;104&lt;/key&gt;&lt;/foreign-keys&gt;&lt;ref-type name="Journal Article"&gt;17&lt;/ref-type&gt;&lt;contributors&gt;&lt;authors&gt;&lt;author&gt;Xiaohua Wang, Ni Liu, Yunguo Liu, Luhua Jiang, Guangming Zeng, Xiaofei Tan, Shaobo Liu, Zhihong Yin, Sirong Tian, and Jiang Li&lt;/author&gt;&lt;/authors&gt;&lt;/contributors&gt;&lt;titles&gt;&lt;title&gt;Adsorption Removal of 17-Estradiol fromWater by Rice Straw-Derived Biochar with Special Attention to Pyrolysis Temperature and Background Chemistry&lt;/title&gt;&lt;secondary-title&gt;Int. J. Environ. Res. Public Health&lt;/secondary-title&gt;&lt;/titles&gt;&lt;periodical&gt;&lt;full-title&gt;Int. J. Environ. Res. Public Health&lt;/full-title&gt;&lt;/periodical&gt;&lt;pages&gt;1213&lt;/pages&gt;&lt;volume&gt;14&lt;/volume&gt;&lt;dates&gt;&lt;year&gt;2017&lt;/year&gt;&lt;/dates&gt;&lt;urls&gt;&lt;/urls&gt;&lt;/record&gt;&lt;/Cite&gt;&lt;Cite&gt;&lt;Author&gt;AGNIESZKA SOBCZAK&lt;/Author&gt;&lt;Year&gt;2009&lt;/Year&gt;&lt;RecNum&gt;90&lt;/RecNum&gt;&lt;record&gt;&lt;rec-number&gt;90&lt;/rec-number&gt;&lt;foreign-keys&gt;&lt;key app="EN" db-id="e9xxf2pt5xaz96eatwtvpx5srzpetf2z9sr5"&gt;90&lt;/key&gt;&lt;/foreign-keys&gt;&lt;ref-type name="Journal Article"&gt;17&lt;/ref-type&gt;&lt;contributors&gt;&lt;authors&gt;&lt;author&gt;Agnieszka Sobczak, Zygmunt Kowalski, Zbigniew Wzorek&lt;/author&gt;&lt;/authors&gt;&lt;/contributors&gt;&lt;titles&gt;&lt;title&gt;Preparation of hydroxyapatite from animal bones&lt;/title&gt;&lt;secondary-title&gt;Acta of Bioengineering and Biomechanics&lt;/secondary-title&gt;&lt;/titles&gt;&lt;periodical&gt;&lt;full-title&gt;Acta of Bioengineering and Biomechanics&lt;/full-title&gt;&lt;/periodical&gt;&lt;pages&gt;4&lt;/pages&gt;&lt;volume&gt;11&lt;/volume&gt;&lt;dates&gt;&lt;year&gt;2009&lt;/year&gt;&lt;/dates&gt;&lt;urls&gt;&lt;/urls&gt;&lt;/record&gt;&lt;/Cite&gt;&lt;/EndNote&gt;</w:instrText>
      </w:r>
      <w:r w:rsidRPr="00EA38F3">
        <w:rPr>
          <w:rFonts w:ascii="Times New Roman" w:eastAsia="Malgun Gothic" w:hAnsi="Times New Roman" w:cs="Times New Roman"/>
          <w:color w:val="000000"/>
          <w:sz w:val="20"/>
          <w:szCs w:val="20"/>
        </w:rPr>
        <w:fldChar w:fldCharType="separate"/>
      </w:r>
      <w:r w:rsidRPr="00EA38F3">
        <w:rPr>
          <w:rFonts w:ascii="Times New Roman" w:eastAsia="Malgun Gothic" w:hAnsi="Times New Roman" w:cs="Times New Roman"/>
          <w:noProof/>
          <w:color w:val="000000"/>
          <w:sz w:val="20"/>
          <w:szCs w:val="20"/>
        </w:rPr>
        <w:t>[</w:t>
      </w:r>
      <w:hyperlink w:anchor="_ENREF_26" w:tooltip="Xiaohua Wang, 2017 #104" w:history="1">
        <w:r w:rsidRPr="00EA38F3">
          <w:rPr>
            <w:rFonts w:ascii="Times New Roman" w:eastAsia="Malgun Gothic" w:hAnsi="Times New Roman" w:cs="Times New Roman"/>
            <w:b/>
            <w:noProof/>
            <w:color w:val="0070C0"/>
            <w:sz w:val="20"/>
            <w:szCs w:val="20"/>
          </w:rPr>
          <w:t>26</w:t>
        </w:r>
      </w:hyperlink>
      <w:r w:rsidRPr="00EA38F3">
        <w:rPr>
          <w:rFonts w:ascii="Times New Roman" w:eastAsia="Malgun Gothic" w:hAnsi="Times New Roman" w:cs="Times New Roman"/>
          <w:b/>
          <w:noProof/>
          <w:color w:val="0070C0"/>
          <w:sz w:val="20"/>
          <w:szCs w:val="20"/>
        </w:rPr>
        <w:t xml:space="preserve">, </w:t>
      </w:r>
      <w:hyperlink w:anchor="_ENREF_27" w:tooltip="Agnieszka Sobczak, 2009 #90" w:history="1">
        <w:r w:rsidRPr="00EA38F3">
          <w:rPr>
            <w:rFonts w:ascii="Times New Roman" w:eastAsia="Malgun Gothic" w:hAnsi="Times New Roman" w:cs="Times New Roman"/>
            <w:b/>
            <w:noProof/>
            <w:color w:val="0070C0"/>
            <w:sz w:val="20"/>
            <w:szCs w:val="20"/>
          </w:rPr>
          <w:t>27</w:t>
        </w:r>
      </w:hyperlink>
      <w:r w:rsidRPr="00EA38F3">
        <w:rPr>
          <w:rFonts w:ascii="Times New Roman" w:eastAsia="Malgun Gothic" w:hAnsi="Times New Roman" w:cs="Times New Roman"/>
          <w:b/>
          <w:noProof/>
          <w:color w:val="0070C0"/>
          <w:sz w:val="20"/>
          <w:szCs w:val="20"/>
        </w:rPr>
        <w:t>]</w:t>
      </w:r>
      <w:r w:rsidRPr="00EA38F3">
        <w:rPr>
          <w:rFonts w:ascii="Times New Roman" w:eastAsia="Malgun Gothic" w:hAnsi="Times New Roman" w:cs="Times New Roman"/>
          <w:color w:val="000000"/>
          <w:sz w:val="20"/>
          <w:szCs w:val="20"/>
        </w:rPr>
        <w:fldChar w:fldCharType="end"/>
      </w:r>
      <w:r w:rsidRPr="00EA38F3">
        <w:rPr>
          <w:rFonts w:ascii="Times New Roman" w:eastAsia="Malgun Gothic" w:hAnsi="Times New Roman" w:cs="Times New Roman"/>
          <w:color w:val="000000"/>
          <w:sz w:val="20"/>
          <w:szCs w:val="20"/>
        </w:rPr>
        <w:t xml:space="preserve">. Many </w:t>
      </w:r>
      <w:r w:rsidRPr="00EA38F3">
        <w:rPr>
          <w:rFonts w:ascii="Times New Roman" w:eastAsia="Malgun Gothic" w:hAnsi="Times New Roman" w:cs="Times New Roman"/>
          <w:sz w:val="20"/>
          <w:szCs w:val="20"/>
        </w:rPr>
        <w:t xml:space="preserve">results of synthesis process and analysis are performed respectively in following below, </w:t>
      </w:r>
    </w:p>
    <w:p w:rsidR="00B4441D" w:rsidRPr="00EA38F3" w:rsidRDefault="00B4441D" w:rsidP="00C3321E">
      <w:pPr>
        <w:pStyle w:val="Heading3"/>
        <w:spacing w:line="360" w:lineRule="auto"/>
      </w:pPr>
      <w:r w:rsidRPr="00EA38F3">
        <w:t xml:space="preserve">3. </w:t>
      </w:r>
      <w:r w:rsidRPr="00EA38F3">
        <w:rPr>
          <w:rFonts w:eastAsia="Malgun Gothic"/>
        </w:rPr>
        <w:t xml:space="preserve">Results and discussion </w:t>
      </w:r>
    </w:p>
    <w:p w:rsidR="00B4441D" w:rsidRPr="00EA38F3" w:rsidRDefault="00B4441D" w:rsidP="00C3321E">
      <w:pPr>
        <w:numPr>
          <w:ilvl w:val="1"/>
          <w:numId w:val="2"/>
        </w:numPr>
        <w:spacing w:after="0" w:line="360" w:lineRule="auto"/>
        <w:jc w:val="both"/>
        <w:rPr>
          <w:rFonts w:ascii="Times New Roman" w:eastAsia="Malgun Gothic" w:hAnsi="Times New Roman" w:cs="Times New Roman"/>
          <w:b/>
          <w:sz w:val="20"/>
          <w:szCs w:val="20"/>
          <w:lang w:val="vi-VN"/>
        </w:rPr>
      </w:pPr>
      <w:r w:rsidRPr="00EA38F3">
        <w:rPr>
          <w:rFonts w:ascii="Times New Roman" w:eastAsia="Malgun Gothic" w:hAnsi="Times New Roman" w:cs="Times New Roman"/>
          <w:b/>
          <w:sz w:val="20"/>
          <w:szCs w:val="20"/>
        </w:rPr>
        <w:t xml:space="preserve">The process to VNBC synthesis </w:t>
      </w:r>
    </w:p>
    <w:p w:rsidR="00B4441D" w:rsidRPr="00EA38F3" w:rsidRDefault="00B4441D" w:rsidP="00C3321E">
      <w:pPr>
        <w:spacing w:after="0" w:line="360" w:lineRule="auto"/>
        <w:jc w:val="both"/>
        <w:rPr>
          <w:rFonts w:ascii="Times New Roman" w:eastAsia="Malgun Gothic" w:hAnsi="Times New Roman" w:cs="Times New Roman"/>
          <w:sz w:val="20"/>
          <w:szCs w:val="20"/>
        </w:rPr>
      </w:pPr>
      <w:r w:rsidRPr="00EA38F3">
        <w:rPr>
          <w:rFonts w:ascii="Times New Roman" w:eastAsia="Malgun Gothic" w:hAnsi="Times New Roman" w:cs="Times New Roman"/>
          <w:sz w:val="20"/>
          <w:szCs w:val="20"/>
        </w:rPr>
        <w:t xml:space="preserve">The samples of bovine bone waste are collected from cow slaughterhouse, washed with hot water at temperature (T) from 50 to 60 </w:t>
      </w:r>
      <w:r w:rsidR="00ED6641">
        <w:rPr>
          <w:rFonts w:ascii="Times New Roman" w:eastAsia="Malgun Gothic" w:hAnsi="Times New Roman" w:cs="Times New Roman"/>
          <w:sz w:val="20"/>
          <w:szCs w:val="20"/>
          <w:vertAlign w:val="superscript"/>
        </w:rPr>
        <w:t>o</w:t>
      </w:r>
      <w:r w:rsidRPr="00EA38F3">
        <w:rPr>
          <w:rFonts w:ascii="Times New Roman" w:eastAsia="Malgun Gothic" w:hAnsi="Times New Roman" w:cs="Times New Roman"/>
          <w:sz w:val="20"/>
          <w:szCs w:val="20"/>
        </w:rPr>
        <w:t xml:space="preserve">C, done then the fat clean with weak soap solution. The samples are washed continuously with hot water at 50-60 </w:t>
      </w:r>
      <w:r w:rsidR="00ED6641">
        <w:rPr>
          <w:rFonts w:ascii="Times New Roman" w:eastAsia="Malgun Gothic" w:hAnsi="Times New Roman" w:cs="Times New Roman"/>
          <w:sz w:val="20"/>
          <w:szCs w:val="20"/>
          <w:vertAlign w:val="superscript"/>
        </w:rPr>
        <w:t>o</w:t>
      </w:r>
      <w:r w:rsidRPr="00EA38F3">
        <w:rPr>
          <w:rFonts w:ascii="Times New Roman" w:eastAsia="Malgun Gothic" w:hAnsi="Times New Roman" w:cs="Times New Roman"/>
          <w:sz w:val="20"/>
          <w:szCs w:val="20"/>
        </w:rPr>
        <w:t xml:space="preserve">C, and dried at 105 </w:t>
      </w:r>
      <w:r w:rsidR="00ED6641">
        <w:rPr>
          <w:rFonts w:ascii="Times New Roman" w:eastAsia="Malgun Gothic" w:hAnsi="Times New Roman" w:cs="Times New Roman"/>
          <w:sz w:val="20"/>
          <w:szCs w:val="20"/>
          <w:vertAlign w:val="superscript"/>
        </w:rPr>
        <w:t>o</w:t>
      </w:r>
      <w:r w:rsidRPr="00EA38F3">
        <w:rPr>
          <w:rFonts w:ascii="Times New Roman" w:eastAsia="Malgun Gothic" w:hAnsi="Times New Roman" w:cs="Times New Roman"/>
          <w:sz w:val="20"/>
          <w:szCs w:val="20"/>
        </w:rPr>
        <w:t>C. Finishing wash, bovine bone wastes are grinded the small pieces before calcinating into furnace to VNBC product. The process of BC synthesis is in following:</w:t>
      </w:r>
    </w:p>
    <w:p w:rsidR="00B4441D" w:rsidRPr="00EA38F3" w:rsidRDefault="00B4441D" w:rsidP="00C3321E">
      <w:pPr>
        <w:spacing w:after="0" w:line="360" w:lineRule="auto"/>
        <w:jc w:val="both"/>
        <w:rPr>
          <w:rFonts w:ascii="Times New Roman" w:eastAsia="Malgun Gothic" w:hAnsi="Times New Roman" w:cs="Times New Roman"/>
          <w:color w:val="FF0000"/>
          <w:sz w:val="20"/>
          <w:szCs w:val="20"/>
        </w:rPr>
      </w:pPr>
      <w:r w:rsidRPr="00EA38F3">
        <w:rPr>
          <w:rFonts w:ascii="Times New Roman" w:eastAsia="Malgun Gothic" w:hAnsi="Times New Roman" w:cs="Times New Roman"/>
          <w:noProof/>
          <w:color w:val="FF0000"/>
          <w:sz w:val="20"/>
          <w:szCs w:val="20"/>
        </w:rPr>
        <mc:AlternateContent>
          <mc:Choice Requires="wpg">
            <w:drawing>
              <wp:anchor distT="0" distB="0" distL="114300" distR="114300" simplePos="0" relativeHeight="251659264" behindDoc="0" locked="0" layoutInCell="1" allowOverlap="1" wp14:anchorId="14DCF93A" wp14:editId="7C51E1EF">
                <wp:simplePos x="0" y="0"/>
                <wp:positionH relativeFrom="column">
                  <wp:posOffset>1613535</wp:posOffset>
                </wp:positionH>
                <wp:positionV relativeFrom="paragraph">
                  <wp:posOffset>43815</wp:posOffset>
                </wp:positionV>
                <wp:extent cx="2941320" cy="2317750"/>
                <wp:effectExtent l="0" t="0" r="11430" b="254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320" cy="2317750"/>
                          <a:chOff x="0" y="0"/>
                          <a:chExt cx="4342" cy="4457"/>
                        </a:xfrm>
                      </wpg:grpSpPr>
                      <wps:wsp>
                        <wps:cNvPr id="3" name="Text Box 25"/>
                        <wps:cNvSpPr txBox="1">
                          <a:spLocks noChangeArrowheads="1"/>
                        </wps:cNvSpPr>
                        <wps:spPr bwMode="auto">
                          <a:xfrm>
                            <a:off x="178" y="0"/>
                            <a:ext cx="1731" cy="563"/>
                          </a:xfrm>
                          <a:prstGeom prst="rect">
                            <a:avLst/>
                          </a:prstGeom>
                          <a:solidFill>
                            <a:srgbClr val="FFFFFF"/>
                          </a:solidFill>
                          <a:ln w="9525">
                            <a:solidFill>
                              <a:srgbClr val="000000"/>
                            </a:solidFill>
                            <a:miter lim="800000"/>
                            <a:headEnd/>
                            <a:tailEnd/>
                          </a:ln>
                        </wps:spPr>
                        <wps:txbx>
                          <w:txbxContent>
                            <w:p w:rsidR="00B4441D" w:rsidRPr="00321E91" w:rsidRDefault="00B4441D" w:rsidP="00B4441D">
                              <w:pPr>
                                <w:pStyle w:val="NormalWeb"/>
                                <w:kinsoku w:val="0"/>
                                <w:overflowPunct w:val="0"/>
                                <w:spacing w:before="0" w:beforeAutospacing="0" w:after="0" w:afterAutospacing="0"/>
                                <w:jc w:val="center"/>
                                <w:textAlignment w:val="baseline"/>
                                <w:rPr>
                                  <w:sz w:val="18"/>
                                  <w:szCs w:val="18"/>
                                </w:rPr>
                              </w:pPr>
                              <w:r w:rsidRPr="00321E91">
                                <w:rPr>
                                  <w:rFonts w:eastAsia="Arial"/>
                                  <w:color w:val="000000"/>
                                  <w:kern w:val="24"/>
                                  <w:sz w:val="18"/>
                                  <w:szCs w:val="18"/>
                                </w:rPr>
                                <w:t>Bovine bone waste</w:t>
                              </w:r>
                            </w:p>
                          </w:txbxContent>
                        </wps:txbx>
                        <wps:bodyPr rot="0" vert="horz" wrap="square" lIns="91440" tIns="45720" rIns="91440" bIns="45720" anchor="t" anchorCtr="0" upright="1">
                          <a:noAutofit/>
                        </wps:bodyPr>
                      </wps:wsp>
                      <wps:wsp>
                        <wps:cNvPr id="4" name="Text Box 24"/>
                        <wps:cNvSpPr txBox="1">
                          <a:spLocks noChangeArrowheads="1"/>
                        </wps:cNvSpPr>
                        <wps:spPr bwMode="auto">
                          <a:xfrm>
                            <a:off x="506" y="993"/>
                            <a:ext cx="1070" cy="525"/>
                          </a:xfrm>
                          <a:prstGeom prst="rect">
                            <a:avLst/>
                          </a:prstGeom>
                          <a:solidFill>
                            <a:srgbClr val="FFFFFF"/>
                          </a:solidFill>
                          <a:ln w="9525">
                            <a:solidFill>
                              <a:srgbClr val="000000"/>
                            </a:solidFill>
                            <a:miter lim="800000"/>
                            <a:headEnd/>
                            <a:tailEnd/>
                          </a:ln>
                        </wps:spPr>
                        <wps:txbx>
                          <w:txbxContent>
                            <w:p w:rsidR="00B4441D" w:rsidRPr="00321E91" w:rsidRDefault="00B4441D" w:rsidP="00B4441D">
                              <w:pPr>
                                <w:pStyle w:val="NormalWeb"/>
                                <w:kinsoku w:val="0"/>
                                <w:overflowPunct w:val="0"/>
                                <w:spacing w:before="0" w:beforeAutospacing="0" w:after="0" w:afterAutospacing="0"/>
                                <w:jc w:val="center"/>
                                <w:textAlignment w:val="baseline"/>
                                <w:rPr>
                                  <w:sz w:val="18"/>
                                  <w:szCs w:val="18"/>
                                </w:rPr>
                              </w:pPr>
                              <w:r w:rsidRPr="00321E91">
                                <w:rPr>
                                  <w:rFonts w:eastAsia="Arial"/>
                                  <w:color w:val="000000"/>
                                  <w:kern w:val="24"/>
                                  <w:sz w:val="18"/>
                                  <w:szCs w:val="18"/>
                                </w:rPr>
                                <w:t>Wash_1</w:t>
                              </w:r>
                            </w:p>
                          </w:txbxContent>
                        </wps:txbx>
                        <wps:bodyPr rot="0" vert="horz" wrap="square" lIns="91440" tIns="45720" rIns="91440" bIns="45720" anchor="t" anchorCtr="0" upright="1">
                          <a:noAutofit/>
                        </wps:bodyPr>
                      </wps:wsp>
                      <wps:wsp>
                        <wps:cNvPr id="5" name="Text Box 23"/>
                        <wps:cNvSpPr txBox="1">
                          <a:spLocks noChangeArrowheads="1"/>
                        </wps:cNvSpPr>
                        <wps:spPr bwMode="auto">
                          <a:xfrm>
                            <a:off x="421" y="1899"/>
                            <a:ext cx="1243" cy="491"/>
                          </a:xfrm>
                          <a:prstGeom prst="rect">
                            <a:avLst/>
                          </a:prstGeom>
                          <a:solidFill>
                            <a:srgbClr val="FFFFFF"/>
                          </a:solidFill>
                          <a:ln w="9525">
                            <a:solidFill>
                              <a:srgbClr val="000000"/>
                            </a:solidFill>
                            <a:miter lim="800000"/>
                            <a:headEnd/>
                            <a:tailEnd/>
                          </a:ln>
                        </wps:spPr>
                        <wps:txbx>
                          <w:txbxContent>
                            <w:p w:rsidR="00B4441D" w:rsidRPr="00321E91" w:rsidRDefault="00B4441D" w:rsidP="00B4441D">
                              <w:pPr>
                                <w:pStyle w:val="NormalWeb"/>
                                <w:kinsoku w:val="0"/>
                                <w:overflowPunct w:val="0"/>
                                <w:spacing w:before="0" w:beforeAutospacing="0" w:after="0" w:afterAutospacing="0"/>
                                <w:jc w:val="center"/>
                                <w:textAlignment w:val="baseline"/>
                                <w:rPr>
                                  <w:sz w:val="18"/>
                                  <w:szCs w:val="18"/>
                                </w:rPr>
                              </w:pPr>
                              <w:r w:rsidRPr="00321E91">
                                <w:rPr>
                                  <w:rFonts w:eastAsia="Arial"/>
                                  <w:color w:val="000000"/>
                                  <w:kern w:val="24"/>
                                  <w:sz w:val="18"/>
                                  <w:szCs w:val="18"/>
                                </w:rPr>
                                <w:t>Fat clean</w:t>
                              </w:r>
                            </w:p>
                          </w:txbxContent>
                        </wps:txbx>
                        <wps:bodyPr rot="0" vert="horz" wrap="square" lIns="91440" tIns="45720" rIns="91440" bIns="45720" anchor="t" anchorCtr="0" upright="1">
                          <a:noAutofit/>
                        </wps:bodyPr>
                      </wps:wsp>
                      <wps:wsp>
                        <wps:cNvPr id="6" name="Text Box 22"/>
                        <wps:cNvSpPr txBox="1">
                          <a:spLocks noChangeArrowheads="1"/>
                        </wps:cNvSpPr>
                        <wps:spPr bwMode="auto">
                          <a:xfrm>
                            <a:off x="506" y="2781"/>
                            <a:ext cx="1070" cy="492"/>
                          </a:xfrm>
                          <a:prstGeom prst="rect">
                            <a:avLst/>
                          </a:prstGeom>
                          <a:solidFill>
                            <a:srgbClr val="FFFFFF"/>
                          </a:solidFill>
                          <a:ln w="9525">
                            <a:solidFill>
                              <a:srgbClr val="000000"/>
                            </a:solidFill>
                            <a:miter lim="800000"/>
                            <a:headEnd/>
                            <a:tailEnd/>
                          </a:ln>
                        </wps:spPr>
                        <wps:txbx>
                          <w:txbxContent>
                            <w:p w:rsidR="00B4441D" w:rsidRPr="00321E91" w:rsidRDefault="00B4441D" w:rsidP="00B4441D">
                              <w:pPr>
                                <w:pStyle w:val="NormalWeb"/>
                                <w:kinsoku w:val="0"/>
                                <w:overflowPunct w:val="0"/>
                                <w:spacing w:before="0" w:beforeAutospacing="0" w:after="0" w:afterAutospacing="0"/>
                                <w:jc w:val="center"/>
                                <w:textAlignment w:val="baseline"/>
                                <w:rPr>
                                  <w:sz w:val="18"/>
                                  <w:szCs w:val="18"/>
                                </w:rPr>
                              </w:pPr>
                              <w:r w:rsidRPr="00321E91">
                                <w:rPr>
                                  <w:rFonts w:eastAsia="Arial"/>
                                  <w:color w:val="000000"/>
                                  <w:kern w:val="24"/>
                                  <w:sz w:val="18"/>
                                  <w:szCs w:val="18"/>
                                </w:rPr>
                                <w:t>Wash_2</w:t>
                              </w:r>
                            </w:p>
                          </w:txbxContent>
                        </wps:txbx>
                        <wps:bodyPr rot="0" vert="horz" wrap="square" lIns="91440" tIns="45720" rIns="91440" bIns="45720" anchor="t" anchorCtr="0" upright="1">
                          <a:noAutofit/>
                        </wps:bodyPr>
                      </wps:wsp>
                      <wps:wsp>
                        <wps:cNvPr id="7" name="Text Box 21"/>
                        <wps:cNvSpPr txBox="1">
                          <a:spLocks noChangeArrowheads="1"/>
                        </wps:cNvSpPr>
                        <wps:spPr bwMode="auto">
                          <a:xfrm>
                            <a:off x="0" y="3664"/>
                            <a:ext cx="1506" cy="793"/>
                          </a:xfrm>
                          <a:prstGeom prst="rect">
                            <a:avLst/>
                          </a:prstGeom>
                          <a:solidFill>
                            <a:srgbClr val="FFFFFF"/>
                          </a:solidFill>
                          <a:ln w="9525">
                            <a:solidFill>
                              <a:srgbClr val="000000"/>
                            </a:solidFill>
                            <a:miter lim="800000"/>
                            <a:headEnd/>
                            <a:tailEnd/>
                          </a:ln>
                        </wps:spPr>
                        <wps:txbx>
                          <w:txbxContent>
                            <w:p w:rsidR="00B4441D" w:rsidRPr="00321E91" w:rsidRDefault="00B4441D" w:rsidP="00B4441D">
                              <w:pPr>
                                <w:pStyle w:val="NormalWeb"/>
                                <w:kinsoku w:val="0"/>
                                <w:overflowPunct w:val="0"/>
                                <w:spacing w:before="0" w:beforeAutospacing="0" w:after="0" w:afterAutospacing="0"/>
                                <w:jc w:val="center"/>
                                <w:textAlignment w:val="baseline"/>
                                <w:rPr>
                                  <w:sz w:val="17"/>
                                  <w:szCs w:val="17"/>
                                </w:rPr>
                              </w:pPr>
                              <w:r w:rsidRPr="00321E91">
                                <w:rPr>
                                  <w:rFonts w:eastAsia="Arial"/>
                                  <w:color w:val="000000"/>
                                  <w:kern w:val="24"/>
                                  <w:sz w:val="17"/>
                                  <w:szCs w:val="17"/>
                                </w:rPr>
                                <w:t>Dry</w:t>
                              </w:r>
                            </w:p>
                            <w:p w:rsidR="00B4441D" w:rsidRPr="00321E91" w:rsidRDefault="00B4441D" w:rsidP="00B4441D">
                              <w:pPr>
                                <w:pStyle w:val="NormalWeb"/>
                                <w:kinsoku w:val="0"/>
                                <w:overflowPunct w:val="0"/>
                                <w:spacing w:before="0" w:beforeAutospacing="0" w:after="0" w:afterAutospacing="0"/>
                                <w:jc w:val="center"/>
                                <w:textAlignment w:val="baseline"/>
                                <w:rPr>
                                  <w:sz w:val="17"/>
                                  <w:szCs w:val="17"/>
                                </w:rPr>
                              </w:pPr>
                              <w:proofErr w:type="gramStart"/>
                              <w:r w:rsidRPr="00321E91">
                                <w:rPr>
                                  <w:rFonts w:eastAsia="Arial"/>
                                  <w:color w:val="000000"/>
                                  <w:kern w:val="24"/>
                                  <w:sz w:val="17"/>
                                  <w:szCs w:val="17"/>
                                </w:rPr>
                                <w:t>( T</w:t>
                              </w:r>
                              <w:proofErr w:type="gramEnd"/>
                              <w:r w:rsidRPr="00321E91">
                                <w:rPr>
                                  <w:rFonts w:eastAsia="Arial"/>
                                  <w:color w:val="000000"/>
                                  <w:kern w:val="24"/>
                                  <w:sz w:val="17"/>
                                  <w:szCs w:val="17"/>
                                </w:rPr>
                                <w:t xml:space="preserve"> =105</w:t>
                              </w:r>
                              <w:r>
                                <w:rPr>
                                  <w:rFonts w:eastAsia="Arial"/>
                                  <w:color w:val="000000"/>
                                  <w:kern w:val="24"/>
                                  <w:position w:val="12"/>
                                  <w:sz w:val="17"/>
                                  <w:szCs w:val="17"/>
                                  <w:vertAlign w:val="superscript"/>
                                  <w:lang w:val="nb-NO"/>
                                </w:rPr>
                                <w:t xml:space="preserve"> </w:t>
                              </w:r>
                              <w:r>
                                <w:rPr>
                                  <w:rFonts w:eastAsia="Arial"/>
                                  <w:color w:val="000000"/>
                                  <w:kern w:val="24"/>
                                  <w:sz w:val="17"/>
                                  <w:szCs w:val="17"/>
                                  <w:vertAlign w:val="superscript"/>
                                  <w:lang w:val="nb-NO"/>
                                </w:rPr>
                                <w:t>O</w:t>
                              </w:r>
                              <w:r w:rsidRPr="00321E91">
                                <w:rPr>
                                  <w:rFonts w:eastAsia="Arial"/>
                                  <w:color w:val="000000"/>
                                  <w:kern w:val="24"/>
                                  <w:sz w:val="17"/>
                                  <w:szCs w:val="17"/>
                                  <w:lang w:val="nb-NO"/>
                                </w:rPr>
                                <w:t>C)</w:t>
                              </w:r>
                            </w:p>
                          </w:txbxContent>
                        </wps:txbx>
                        <wps:bodyPr rot="0" vert="horz" wrap="square" lIns="91440" tIns="45720" rIns="91440" bIns="45720" anchor="t" anchorCtr="0" upright="1">
                          <a:noAutofit/>
                        </wps:bodyPr>
                      </wps:wsp>
                      <wps:wsp>
                        <wps:cNvPr id="8" name="Line 20"/>
                        <wps:cNvCnPr>
                          <a:cxnSpLocks noChangeShapeType="1"/>
                        </wps:cNvCnPr>
                        <wps:spPr bwMode="auto">
                          <a:xfrm>
                            <a:off x="1044" y="563"/>
                            <a:ext cx="0" cy="3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9"/>
                        <wps:cNvCnPr>
                          <a:cxnSpLocks noChangeShapeType="1"/>
                        </wps:cNvCnPr>
                        <wps:spPr bwMode="auto">
                          <a:xfrm>
                            <a:off x="1043" y="1515"/>
                            <a:ext cx="1" cy="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8"/>
                        <wps:cNvCnPr>
                          <a:cxnSpLocks noChangeShapeType="1"/>
                        </wps:cNvCnPr>
                        <wps:spPr bwMode="auto">
                          <a:xfrm>
                            <a:off x="1042" y="2402"/>
                            <a:ext cx="1" cy="3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7"/>
                        <wps:cNvCnPr>
                          <a:cxnSpLocks noChangeShapeType="1"/>
                        </wps:cNvCnPr>
                        <wps:spPr bwMode="auto">
                          <a:xfrm>
                            <a:off x="1042" y="3265"/>
                            <a:ext cx="1" cy="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6"/>
                        <wps:cNvSpPr txBox="1">
                          <a:spLocks noChangeArrowheads="1"/>
                        </wps:cNvSpPr>
                        <wps:spPr bwMode="auto">
                          <a:xfrm>
                            <a:off x="1909" y="3816"/>
                            <a:ext cx="953" cy="568"/>
                          </a:xfrm>
                          <a:prstGeom prst="rect">
                            <a:avLst/>
                          </a:prstGeom>
                          <a:solidFill>
                            <a:srgbClr val="FFFFFF"/>
                          </a:solidFill>
                          <a:ln w="9525">
                            <a:solidFill>
                              <a:srgbClr val="000000"/>
                            </a:solidFill>
                            <a:miter lim="800000"/>
                            <a:headEnd/>
                            <a:tailEnd/>
                          </a:ln>
                        </wps:spPr>
                        <wps:txbx>
                          <w:txbxContent>
                            <w:p w:rsidR="00B4441D" w:rsidRPr="00321E91" w:rsidRDefault="00B4441D" w:rsidP="00B4441D">
                              <w:pPr>
                                <w:pStyle w:val="NormalWeb"/>
                                <w:kinsoku w:val="0"/>
                                <w:overflowPunct w:val="0"/>
                                <w:spacing w:before="0" w:beforeAutospacing="0" w:after="0" w:afterAutospacing="0"/>
                                <w:jc w:val="center"/>
                                <w:textAlignment w:val="baseline"/>
                                <w:rPr>
                                  <w:sz w:val="18"/>
                                  <w:szCs w:val="18"/>
                                </w:rPr>
                              </w:pPr>
                              <w:r w:rsidRPr="00321E91">
                                <w:rPr>
                                  <w:rFonts w:eastAsia="Arial"/>
                                  <w:color w:val="000000"/>
                                  <w:kern w:val="24"/>
                                  <w:sz w:val="18"/>
                                  <w:szCs w:val="18"/>
                                </w:rPr>
                                <w:t>Grind</w:t>
                              </w:r>
                            </w:p>
                          </w:txbxContent>
                        </wps:txbx>
                        <wps:bodyPr rot="0" vert="horz" wrap="square" lIns="91440" tIns="45720" rIns="91440" bIns="45720" anchor="t" anchorCtr="0" upright="1">
                          <a:noAutofit/>
                        </wps:bodyPr>
                      </wps:wsp>
                      <wps:wsp>
                        <wps:cNvPr id="13" name="Line 15"/>
                        <wps:cNvCnPr>
                          <a:cxnSpLocks noChangeShapeType="1"/>
                        </wps:cNvCnPr>
                        <wps:spPr bwMode="auto">
                          <a:xfrm flipV="1">
                            <a:off x="1537" y="4088"/>
                            <a:ext cx="372" cy="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3271" y="3826"/>
                            <a:ext cx="1071" cy="578"/>
                          </a:xfrm>
                          <a:prstGeom prst="rect">
                            <a:avLst/>
                          </a:prstGeom>
                          <a:solidFill>
                            <a:srgbClr val="FFFFFF"/>
                          </a:solidFill>
                          <a:ln w="9525">
                            <a:solidFill>
                              <a:srgbClr val="000000"/>
                            </a:solidFill>
                            <a:miter lim="800000"/>
                            <a:headEnd/>
                            <a:tailEnd/>
                          </a:ln>
                        </wps:spPr>
                        <wps:txbx>
                          <w:txbxContent>
                            <w:p w:rsidR="00B4441D" w:rsidRPr="00321E91" w:rsidRDefault="00B4441D" w:rsidP="00B4441D">
                              <w:pPr>
                                <w:pStyle w:val="NormalWeb"/>
                                <w:kinsoku w:val="0"/>
                                <w:overflowPunct w:val="0"/>
                                <w:spacing w:before="0" w:beforeAutospacing="0" w:after="0" w:afterAutospacing="0"/>
                                <w:jc w:val="center"/>
                                <w:textAlignment w:val="baseline"/>
                                <w:rPr>
                                  <w:sz w:val="18"/>
                                  <w:szCs w:val="18"/>
                                </w:rPr>
                              </w:pPr>
                              <w:r w:rsidRPr="00321E91">
                                <w:rPr>
                                  <w:rFonts w:eastAsia="Arial"/>
                                  <w:color w:val="000000"/>
                                  <w:kern w:val="24"/>
                                  <w:sz w:val="18"/>
                                  <w:szCs w:val="18"/>
                                </w:rPr>
                                <w:t>Calcination</w:t>
                              </w:r>
                            </w:p>
                          </w:txbxContent>
                        </wps:txbx>
                        <wps:bodyPr rot="0" vert="horz" wrap="square" lIns="91440" tIns="45720" rIns="91440" bIns="45720" anchor="t" anchorCtr="0" upright="1">
                          <a:noAutofit/>
                        </wps:bodyPr>
                      </wps:wsp>
                      <wps:wsp>
                        <wps:cNvPr id="15" name="Line 13"/>
                        <wps:cNvCnPr>
                          <a:cxnSpLocks noChangeShapeType="1"/>
                        </wps:cNvCnPr>
                        <wps:spPr bwMode="auto">
                          <a:xfrm flipV="1">
                            <a:off x="2862" y="4110"/>
                            <a:ext cx="403"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5"/>
                        <wps:cNvSpPr>
                          <a:spLocks noChangeArrowheads="1"/>
                        </wps:cNvSpPr>
                        <wps:spPr bwMode="auto">
                          <a:xfrm>
                            <a:off x="1785" y="604"/>
                            <a:ext cx="1496"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41D" w:rsidRPr="00321E91" w:rsidRDefault="00B4441D" w:rsidP="00B4441D">
                              <w:pPr>
                                <w:pStyle w:val="NormalWeb"/>
                                <w:kinsoku w:val="0"/>
                                <w:overflowPunct w:val="0"/>
                                <w:spacing w:before="0" w:beforeAutospacing="0" w:after="0" w:afterAutospacing="0"/>
                                <w:textAlignment w:val="baseline"/>
                                <w:rPr>
                                  <w:sz w:val="18"/>
                                  <w:szCs w:val="18"/>
                                </w:rPr>
                              </w:pPr>
                              <w:r w:rsidRPr="00321E91">
                                <w:rPr>
                                  <w:rFonts w:eastAsia="Arial"/>
                                  <w:color w:val="000000"/>
                                  <w:kern w:val="24"/>
                                  <w:sz w:val="18"/>
                                  <w:szCs w:val="18"/>
                                </w:rPr>
                                <w:t>Hot water</w:t>
                              </w:r>
                            </w:p>
                            <w:p w:rsidR="00B4441D" w:rsidRPr="00321E91" w:rsidRDefault="00B4441D" w:rsidP="00B4441D">
                              <w:pPr>
                                <w:pStyle w:val="NormalWeb"/>
                                <w:kinsoku w:val="0"/>
                                <w:overflowPunct w:val="0"/>
                                <w:spacing w:before="0" w:beforeAutospacing="0" w:after="0" w:afterAutospacing="0"/>
                                <w:jc w:val="center"/>
                                <w:textAlignment w:val="baseline"/>
                                <w:rPr>
                                  <w:sz w:val="18"/>
                                  <w:szCs w:val="18"/>
                                </w:rPr>
                              </w:pPr>
                              <w:r w:rsidRPr="00321E91">
                                <w:rPr>
                                  <w:rFonts w:eastAsia="Arial"/>
                                  <w:color w:val="000000"/>
                                  <w:kern w:val="24"/>
                                  <w:sz w:val="18"/>
                                  <w:szCs w:val="18"/>
                                </w:rPr>
                                <w:t>T = 50 – 60</w:t>
                              </w:r>
                              <w:r>
                                <w:rPr>
                                  <w:rFonts w:eastAsia="Arial"/>
                                  <w:color w:val="000000"/>
                                  <w:kern w:val="24"/>
                                  <w:sz w:val="18"/>
                                  <w:szCs w:val="18"/>
                                </w:rPr>
                                <w:t xml:space="preserve"> </w:t>
                              </w:r>
                              <w:r w:rsidR="00ED6641">
                                <w:rPr>
                                  <w:rFonts w:eastAsia="Arial"/>
                                  <w:color w:val="000000"/>
                                  <w:kern w:val="24"/>
                                  <w:sz w:val="18"/>
                                  <w:szCs w:val="18"/>
                                  <w:vertAlign w:val="superscript"/>
                                </w:rPr>
                                <w:t>o</w:t>
                              </w:r>
                              <w:r w:rsidRPr="00321E91">
                                <w:rPr>
                                  <w:rFonts w:eastAsia="Arial"/>
                                  <w:color w:val="000000"/>
                                  <w:kern w:val="24"/>
                                  <w:sz w:val="18"/>
                                  <w:szCs w:val="18"/>
                                  <w:lang w:val="nb-NO"/>
                                </w:rPr>
                                <w:t>C</w:t>
                              </w:r>
                            </w:p>
                          </w:txbxContent>
                        </wps:txbx>
                        <wps:bodyPr rot="0" vert="horz" wrap="square" lIns="91440" tIns="45720" rIns="91440" bIns="45720" anchor="t" anchorCtr="0" upright="1">
                          <a:noAutofit/>
                        </wps:bodyPr>
                      </wps:wsp>
                      <wps:wsp>
                        <wps:cNvPr id="17" name="Line 11"/>
                        <wps:cNvCnPr>
                          <a:cxnSpLocks noChangeShapeType="1"/>
                        </wps:cNvCnPr>
                        <wps:spPr bwMode="auto">
                          <a:xfrm flipH="1">
                            <a:off x="1664" y="1295"/>
                            <a:ext cx="130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8"/>
                        <wps:cNvSpPr>
                          <a:spLocks noChangeArrowheads="1"/>
                        </wps:cNvSpPr>
                        <wps:spPr bwMode="auto">
                          <a:xfrm>
                            <a:off x="1744" y="2492"/>
                            <a:ext cx="1496"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41D" w:rsidRPr="00321E91" w:rsidRDefault="00B4441D" w:rsidP="00B4441D">
                              <w:pPr>
                                <w:pStyle w:val="Footer"/>
                                <w:kinsoku w:val="0"/>
                                <w:overflowPunct w:val="0"/>
                                <w:textAlignment w:val="baseline"/>
                                <w:rPr>
                                  <w:sz w:val="18"/>
                                  <w:szCs w:val="18"/>
                                </w:rPr>
                              </w:pPr>
                              <w:r w:rsidRPr="00321E91">
                                <w:rPr>
                                  <w:rFonts w:eastAsia="Arial"/>
                                  <w:color w:val="000000"/>
                                  <w:kern w:val="24"/>
                                  <w:sz w:val="18"/>
                                  <w:szCs w:val="18"/>
                                </w:rPr>
                                <w:t>Hot water</w:t>
                              </w:r>
                            </w:p>
                            <w:p w:rsidR="00B4441D" w:rsidRPr="00321E91" w:rsidRDefault="00B4441D" w:rsidP="00B4441D">
                              <w:pPr>
                                <w:pStyle w:val="Footer"/>
                                <w:kinsoku w:val="0"/>
                                <w:overflowPunct w:val="0"/>
                                <w:textAlignment w:val="baseline"/>
                                <w:rPr>
                                  <w:sz w:val="18"/>
                                  <w:szCs w:val="18"/>
                                </w:rPr>
                              </w:pPr>
                              <w:r w:rsidRPr="00321E91">
                                <w:rPr>
                                  <w:rFonts w:eastAsia="Arial"/>
                                  <w:color w:val="000000"/>
                                  <w:kern w:val="24"/>
                                  <w:sz w:val="18"/>
                                  <w:szCs w:val="18"/>
                                  <w:lang w:val="en-US"/>
                                </w:rPr>
                                <w:t>T</w:t>
                              </w:r>
                              <w:r w:rsidRPr="00321E91">
                                <w:rPr>
                                  <w:rFonts w:eastAsia="Arial"/>
                                  <w:color w:val="000000"/>
                                  <w:kern w:val="24"/>
                                  <w:sz w:val="18"/>
                                  <w:szCs w:val="18"/>
                                </w:rPr>
                                <w:t xml:space="preserve"> = 50 – 60</w:t>
                              </w:r>
                              <w:r>
                                <w:rPr>
                                  <w:rFonts w:eastAsia="Arial"/>
                                  <w:color w:val="000000"/>
                                  <w:kern w:val="24"/>
                                  <w:sz w:val="18"/>
                                  <w:szCs w:val="18"/>
                                </w:rPr>
                                <w:t xml:space="preserve"> </w:t>
                              </w:r>
                              <w:r w:rsidR="00ED6641">
                                <w:rPr>
                                  <w:rFonts w:eastAsia="Arial"/>
                                  <w:color w:val="000000"/>
                                  <w:kern w:val="24"/>
                                  <w:sz w:val="18"/>
                                  <w:szCs w:val="18"/>
                                  <w:vertAlign w:val="superscript"/>
                                </w:rPr>
                                <w:t>o</w:t>
                              </w:r>
                              <w:r>
                                <w:rPr>
                                  <w:rFonts w:eastAsia="Arial"/>
                                  <w:color w:val="000000"/>
                                  <w:kern w:val="24"/>
                                  <w:sz w:val="18"/>
                                  <w:szCs w:val="18"/>
                                </w:rPr>
                                <w:t>C</w:t>
                              </w:r>
                            </w:p>
                            <w:p w:rsidR="00B4441D" w:rsidRPr="00321E91" w:rsidRDefault="00B4441D" w:rsidP="00B4441D">
                              <w:pPr>
                                <w:pStyle w:val="Footer"/>
                                <w:kinsoku w:val="0"/>
                                <w:overflowPunct w:val="0"/>
                                <w:textAlignment w:val="baseline"/>
                                <w:rPr>
                                  <w:sz w:val="18"/>
                                  <w:szCs w:val="18"/>
                                </w:rPr>
                              </w:pPr>
                            </w:p>
                            <w:p w:rsidR="00B4441D" w:rsidRPr="00321E91" w:rsidRDefault="00B4441D" w:rsidP="00B4441D">
                              <w:pPr>
                                <w:pStyle w:val="Footer"/>
                                <w:kinsoku w:val="0"/>
                                <w:overflowPunct w:val="0"/>
                                <w:textAlignment w:val="baseline"/>
                                <w:rPr>
                                  <w:sz w:val="18"/>
                                  <w:szCs w:val="18"/>
                                </w:rPr>
                              </w:pPr>
                              <w:r w:rsidRPr="00321E91">
                                <w:rPr>
                                  <w:rFonts w:eastAsia="Arial"/>
                                  <w:color w:val="000000"/>
                                  <w:kern w:val="24"/>
                                  <w:sz w:val="18"/>
                                  <w:szCs w:val="18"/>
                                </w:rPr>
                                <w:t xml:space="preserve"> </w:t>
                              </w:r>
                              <w:r w:rsidRPr="00321E91">
                                <w:rPr>
                                  <w:rFonts w:eastAsia="Arial"/>
                                  <w:color w:val="000000"/>
                                  <w:kern w:val="24"/>
                                  <w:position w:val="11"/>
                                  <w:sz w:val="18"/>
                                  <w:szCs w:val="18"/>
                                  <w:vertAlign w:val="superscript"/>
                                  <w:lang w:val="nb-NO"/>
                                </w:rPr>
                                <w:t>o</w:t>
                              </w:r>
                              <w:r w:rsidRPr="00321E91">
                                <w:rPr>
                                  <w:rFonts w:eastAsia="Arial"/>
                                  <w:color w:val="000000"/>
                                  <w:kern w:val="24"/>
                                  <w:sz w:val="18"/>
                                  <w:szCs w:val="18"/>
                                  <w:lang w:val="nb-NO"/>
                                </w:rPr>
                                <w:t>C</w:t>
                              </w:r>
                            </w:p>
                          </w:txbxContent>
                        </wps:txbx>
                        <wps:bodyPr rot="0" vert="horz" wrap="square" lIns="91440" tIns="45720" rIns="91440" bIns="45720" anchor="t" anchorCtr="0" upright="1">
                          <a:noAutofit/>
                        </wps:bodyPr>
                      </wps:wsp>
                      <wps:wsp>
                        <wps:cNvPr id="19" name="Rectangle 19"/>
                        <wps:cNvSpPr>
                          <a:spLocks noChangeArrowheads="1"/>
                        </wps:cNvSpPr>
                        <wps:spPr bwMode="auto">
                          <a:xfrm>
                            <a:off x="2050" y="1795"/>
                            <a:ext cx="1496"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41D" w:rsidRPr="00321E91" w:rsidRDefault="00B4441D" w:rsidP="00B4441D">
                              <w:pPr>
                                <w:pStyle w:val="Footer"/>
                                <w:kinsoku w:val="0"/>
                                <w:overflowPunct w:val="0"/>
                                <w:textAlignment w:val="baseline"/>
                                <w:rPr>
                                  <w:sz w:val="18"/>
                                  <w:szCs w:val="18"/>
                                  <w:lang w:val="en-US"/>
                                </w:rPr>
                              </w:pPr>
                              <w:r w:rsidRPr="00321E91">
                                <w:rPr>
                                  <w:rFonts w:eastAsia="Arial"/>
                                  <w:color w:val="000000"/>
                                  <w:kern w:val="24"/>
                                  <w:sz w:val="18"/>
                                  <w:szCs w:val="18"/>
                                </w:rPr>
                                <w:t>Soap</w:t>
                              </w:r>
                              <w:r w:rsidRPr="00321E91">
                                <w:rPr>
                                  <w:rFonts w:eastAsia="Arial"/>
                                  <w:color w:val="000000"/>
                                  <w:kern w:val="24"/>
                                  <w:sz w:val="18"/>
                                  <w:szCs w:val="18"/>
                                  <w:lang w:val="en-US"/>
                                </w:rPr>
                                <w:t xml:space="preserve"> solution</w:t>
                              </w:r>
                            </w:p>
                          </w:txbxContent>
                        </wps:txbx>
                        <wps:bodyPr rot="0" vert="horz" wrap="square" lIns="91440" tIns="45720" rIns="91440" bIns="45720" anchor="t" anchorCtr="0" upright="1">
                          <a:noAutofit/>
                        </wps:bodyPr>
                      </wps:wsp>
                      <wps:wsp>
                        <wps:cNvPr id="20" name="Line 8"/>
                        <wps:cNvCnPr>
                          <a:cxnSpLocks noChangeShapeType="1"/>
                        </wps:cNvCnPr>
                        <wps:spPr bwMode="auto">
                          <a:xfrm flipH="1">
                            <a:off x="1633" y="3196"/>
                            <a:ext cx="130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7"/>
                        <wps:cNvCnPr>
                          <a:cxnSpLocks noChangeShapeType="1"/>
                        </wps:cNvCnPr>
                        <wps:spPr bwMode="auto">
                          <a:xfrm flipH="1">
                            <a:off x="1685" y="2219"/>
                            <a:ext cx="130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27.05pt;margin-top:3.45pt;width:231.6pt;height:182.5pt;z-index:251659264" coordsize="4342,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">
                <v:shapetype id="_x0000_t202" coordsize="21600,21600" o:spt="202" path="m,l,21600r21600,l21600,xe">
                  <v:stroke joinstyle="miter"/>
                  <v:path gradientshapeok="t" o:connecttype="rect"/>
                </v:shapetype>
                <v:shape id="Text Box 25" o:spid="_x0000_s1027" type="#_x0000_t202" style="position:absolute;left:178;width:1731;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4441D" w:rsidRPr="00321E91" w:rsidRDefault="00B4441D" w:rsidP="00B4441D">
                        <w:pPr>
                          <w:pStyle w:val="NormalWeb"/>
                          <w:kinsoku w:val="0"/>
                          <w:overflowPunct w:val="0"/>
                          <w:spacing w:before="0" w:beforeAutospacing="0" w:after="0" w:afterAutospacing="0"/>
                          <w:jc w:val="center"/>
                          <w:textAlignment w:val="baseline"/>
                          <w:rPr>
                            <w:sz w:val="18"/>
                            <w:szCs w:val="18"/>
                          </w:rPr>
                        </w:pPr>
                        <w:r w:rsidRPr="00321E91">
                          <w:rPr>
                            <w:rFonts w:eastAsia="Arial"/>
                            <w:color w:val="000000"/>
                            <w:kern w:val="24"/>
                            <w:sz w:val="18"/>
                            <w:szCs w:val="18"/>
                          </w:rPr>
                          <w:t>Bovine bone waste</w:t>
                        </w:r>
                      </w:p>
                    </w:txbxContent>
                  </v:textbox>
                </v:shape>
                <v:shape id="Text Box 24" o:spid="_x0000_s1028" type="#_x0000_t202" style="position:absolute;left:506;top:993;width:1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4441D" w:rsidRPr="00321E91" w:rsidRDefault="00B4441D" w:rsidP="00B4441D">
                        <w:pPr>
                          <w:pStyle w:val="NormalWeb"/>
                          <w:kinsoku w:val="0"/>
                          <w:overflowPunct w:val="0"/>
                          <w:spacing w:before="0" w:beforeAutospacing="0" w:after="0" w:afterAutospacing="0"/>
                          <w:jc w:val="center"/>
                          <w:textAlignment w:val="baseline"/>
                          <w:rPr>
                            <w:sz w:val="18"/>
                            <w:szCs w:val="18"/>
                          </w:rPr>
                        </w:pPr>
                        <w:r w:rsidRPr="00321E91">
                          <w:rPr>
                            <w:rFonts w:eastAsia="Arial"/>
                            <w:color w:val="000000"/>
                            <w:kern w:val="24"/>
                            <w:sz w:val="18"/>
                            <w:szCs w:val="18"/>
                          </w:rPr>
                          <w:t>Wash_1</w:t>
                        </w:r>
                      </w:p>
                    </w:txbxContent>
                  </v:textbox>
                </v:shape>
                <v:shape id="Text Box 23" o:spid="_x0000_s1029" type="#_x0000_t202" style="position:absolute;left:421;top:1899;width:1243;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4441D" w:rsidRPr="00321E91" w:rsidRDefault="00B4441D" w:rsidP="00B4441D">
                        <w:pPr>
                          <w:pStyle w:val="NormalWeb"/>
                          <w:kinsoku w:val="0"/>
                          <w:overflowPunct w:val="0"/>
                          <w:spacing w:before="0" w:beforeAutospacing="0" w:after="0" w:afterAutospacing="0"/>
                          <w:jc w:val="center"/>
                          <w:textAlignment w:val="baseline"/>
                          <w:rPr>
                            <w:sz w:val="18"/>
                            <w:szCs w:val="18"/>
                          </w:rPr>
                        </w:pPr>
                        <w:r w:rsidRPr="00321E91">
                          <w:rPr>
                            <w:rFonts w:eastAsia="Arial"/>
                            <w:color w:val="000000"/>
                            <w:kern w:val="24"/>
                            <w:sz w:val="18"/>
                            <w:szCs w:val="18"/>
                          </w:rPr>
                          <w:t>Fat clean</w:t>
                        </w:r>
                      </w:p>
                    </w:txbxContent>
                  </v:textbox>
                </v:shape>
                <v:shape id="Text Box 22" o:spid="_x0000_s1030" type="#_x0000_t202" style="position:absolute;left:506;top:2781;width:107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4441D" w:rsidRPr="00321E91" w:rsidRDefault="00B4441D" w:rsidP="00B4441D">
                        <w:pPr>
                          <w:pStyle w:val="NormalWeb"/>
                          <w:kinsoku w:val="0"/>
                          <w:overflowPunct w:val="0"/>
                          <w:spacing w:before="0" w:beforeAutospacing="0" w:after="0" w:afterAutospacing="0"/>
                          <w:jc w:val="center"/>
                          <w:textAlignment w:val="baseline"/>
                          <w:rPr>
                            <w:sz w:val="18"/>
                            <w:szCs w:val="18"/>
                          </w:rPr>
                        </w:pPr>
                        <w:r w:rsidRPr="00321E91">
                          <w:rPr>
                            <w:rFonts w:eastAsia="Arial"/>
                            <w:color w:val="000000"/>
                            <w:kern w:val="24"/>
                            <w:sz w:val="18"/>
                            <w:szCs w:val="18"/>
                          </w:rPr>
                          <w:t>Wash_2</w:t>
                        </w:r>
                      </w:p>
                    </w:txbxContent>
                  </v:textbox>
                </v:shape>
                <v:shape id="Text Box 21" o:spid="_x0000_s1031" type="#_x0000_t202" style="position:absolute;top:3664;width:1506;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4441D" w:rsidRPr="00321E91" w:rsidRDefault="00B4441D" w:rsidP="00B4441D">
                        <w:pPr>
                          <w:pStyle w:val="NormalWeb"/>
                          <w:kinsoku w:val="0"/>
                          <w:overflowPunct w:val="0"/>
                          <w:spacing w:before="0" w:beforeAutospacing="0" w:after="0" w:afterAutospacing="0"/>
                          <w:jc w:val="center"/>
                          <w:textAlignment w:val="baseline"/>
                          <w:rPr>
                            <w:sz w:val="17"/>
                            <w:szCs w:val="17"/>
                          </w:rPr>
                        </w:pPr>
                        <w:r w:rsidRPr="00321E91">
                          <w:rPr>
                            <w:rFonts w:eastAsia="Arial"/>
                            <w:color w:val="000000"/>
                            <w:kern w:val="24"/>
                            <w:sz w:val="17"/>
                            <w:szCs w:val="17"/>
                          </w:rPr>
                          <w:t>Dry</w:t>
                        </w:r>
                      </w:p>
                      <w:p w:rsidR="00B4441D" w:rsidRPr="00321E91" w:rsidRDefault="00B4441D" w:rsidP="00B4441D">
                        <w:pPr>
                          <w:pStyle w:val="NormalWeb"/>
                          <w:kinsoku w:val="0"/>
                          <w:overflowPunct w:val="0"/>
                          <w:spacing w:before="0" w:beforeAutospacing="0" w:after="0" w:afterAutospacing="0"/>
                          <w:jc w:val="center"/>
                          <w:textAlignment w:val="baseline"/>
                          <w:rPr>
                            <w:sz w:val="17"/>
                            <w:szCs w:val="17"/>
                          </w:rPr>
                        </w:pPr>
                        <w:proofErr w:type="gramStart"/>
                        <w:r w:rsidRPr="00321E91">
                          <w:rPr>
                            <w:rFonts w:eastAsia="Arial"/>
                            <w:color w:val="000000"/>
                            <w:kern w:val="24"/>
                            <w:sz w:val="17"/>
                            <w:szCs w:val="17"/>
                          </w:rPr>
                          <w:t>( T</w:t>
                        </w:r>
                        <w:proofErr w:type="gramEnd"/>
                        <w:r w:rsidRPr="00321E91">
                          <w:rPr>
                            <w:rFonts w:eastAsia="Arial"/>
                            <w:color w:val="000000"/>
                            <w:kern w:val="24"/>
                            <w:sz w:val="17"/>
                            <w:szCs w:val="17"/>
                          </w:rPr>
                          <w:t xml:space="preserve"> =105</w:t>
                        </w:r>
                        <w:r>
                          <w:rPr>
                            <w:rFonts w:eastAsia="Arial"/>
                            <w:color w:val="000000"/>
                            <w:kern w:val="24"/>
                            <w:position w:val="12"/>
                            <w:sz w:val="17"/>
                            <w:szCs w:val="17"/>
                            <w:vertAlign w:val="superscript"/>
                            <w:lang w:val="nb-NO"/>
                          </w:rPr>
                          <w:t xml:space="preserve"> </w:t>
                        </w:r>
                        <w:r>
                          <w:rPr>
                            <w:rFonts w:eastAsia="Arial"/>
                            <w:color w:val="000000"/>
                            <w:kern w:val="24"/>
                            <w:sz w:val="17"/>
                            <w:szCs w:val="17"/>
                            <w:vertAlign w:val="superscript"/>
                            <w:lang w:val="nb-NO"/>
                          </w:rPr>
                          <w:t>O</w:t>
                        </w:r>
                        <w:r w:rsidRPr="00321E91">
                          <w:rPr>
                            <w:rFonts w:eastAsia="Arial"/>
                            <w:color w:val="000000"/>
                            <w:kern w:val="24"/>
                            <w:sz w:val="17"/>
                            <w:szCs w:val="17"/>
                            <w:lang w:val="nb-NO"/>
                          </w:rPr>
                          <w:t>C)</w:t>
                        </w:r>
                      </w:p>
                    </w:txbxContent>
                  </v:textbox>
                </v:shape>
                <v:line id="Line 20" o:spid="_x0000_s1032" style="position:absolute;visibility:visible;mso-wrap-style:square" from="1044,563" to="104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9" o:spid="_x0000_s1033" style="position:absolute;visibility:visible;mso-wrap-style:square" from="1043,1515" to="1044,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8" o:spid="_x0000_s1034" style="position:absolute;visibility:visible;mso-wrap-style:square" from="1042,2402" to="1043,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7" o:spid="_x0000_s1035" style="position:absolute;visibility:visible;mso-wrap-style:square" from="1042,3265" to="1043,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16" o:spid="_x0000_s1036" type="#_x0000_t202" style="position:absolute;left:1909;top:3816;width:953;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4441D" w:rsidRPr="00321E91" w:rsidRDefault="00B4441D" w:rsidP="00B4441D">
                        <w:pPr>
                          <w:pStyle w:val="NormalWeb"/>
                          <w:kinsoku w:val="0"/>
                          <w:overflowPunct w:val="0"/>
                          <w:spacing w:before="0" w:beforeAutospacing="0" w:after="0" w:afterAutospacing="0"/>
                          <w:jc w:val="center"/>
                          <w:textAlignment w:val="baseline"/>
                          <w:rPr>
                            <w:sz w:val="18"/>
                            <w:szCs w:val="18"/>
                          </w:rPr>
                        </w:pPr>
                        <w:r w:rsidRPr="00321E91">
                          <w:rPr>
                            <w:rFonts w:eastAsia="Arial"/>
                            <w:color w:val="000000"/>
                            <w:kern w:val="24"/>
                            <w:sz w:val="18"/>
                            <w:szCs w:val="18"/>
                          </w:rPr>
                          <w:t>Grind</w:t>
                        </w:r>
                      </w:p>
                    </w:txbxContent>
                  </v:textbox>
                </v:shape>
                <v:line id="Line 15" o:spid="_x0000_s1037" style="position:absolute;flip:y;visibility:visible;mso-wrap-style:square" from="1537,4088" to="1909,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 id="Text Box 14" o:spid="_x0000_s1038" type="#_x0000_t202" style="position:absolute;left:3271;top:3826;width:1071;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B4441D" w:rsidRPr="00321E91" w:rsidRDefault="00B4441D" w:rsidP="00B4441D">
                        <w:pPr>
                          <w:pStyle w:val="NormalWeb"/>
                          <w:kinsoku w:val="0"/>
                          <w:overflowPunct w:val="0"/>
                          <w:spacing w:before="0" w:beforeAutospacing="0" w:after="0" w:afterAutospacing="0"/>
                          <w:jc w:val="center"/>
                          <w:textAlignment w:val="baseline"/>
                          <w:rPr>
                            <w:sz w:val="18"/>
                            <w:szCs w:val="18"/>
                          </w:rPr>
                        </w:pPr>
                        <w:r w:rsidRPr="00321E91">
                          <w:rPr>
                            <w:rFonts w:eastAsia="Arial"/>
                            <w:color w:val="000000"/>
                            <w:kern w:val="24"/>
                            <w:sz w:val="18"/>
                            <w:szCs w:val="18"/>
                          </w:rPr>
                          <w:t>Calcination</w:t>
                        </w:r>
                      </w:p>
                    </w:txbxContent>
                  </v:textbox>
                </v:shape>
                <v:line id="Line 13" o:spid="_x0000_s1039" style="position:absolute;flip:y;visibility:visible;mso-wrap-style:square" from="2862,4110" to="3265,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rect id="Rectangle 15" o:spid="_x0000_s1040" style="position:absolute;left:1785;top:604;width:1496;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B4441D" w:rsidRPr="00321E91" w:rsidRDefault="00B4441D" w:rsidP="00B4441D">
                        <w:pPr>
                          <w:pStyle w:val="NormalWeb"/>
                          <w:kinsoku w:val="0"/>
                          <w:overflowPunct w:val="0"/>
                          <w:spacing w:before="0" w:beforeAutospacing="0" w:after="0" w:afterAutospacing="0"/>
                          <w:textAlignment w:val="baseline"/>
                          <w:rPr>
                            <w:sz w:val="18"/>
                            <w:szCs w:val="18"/>
                          </w:rPr>
                        </w:pPr>
                        <w:r w:rsidRPr="00321E91">
                          <w:rPr>
                            <w:rFonts w:eastAsia="Arial"/>
                            <w:color w:val="000000"/>
                            <w:kern w:val="24"/>
                            <w:sz w:val="18"/>
                            <w:szCs w:val="18"/>
                          </w:rPr>
                          <w:t>Hot water</w:t>
                        </w:r>
                      </w:p>
                      <w:p w:rsidR="00B4441D" w:rsidRPr="00321E91" w:rsidRDefault="00B4441D" w:rsidP="00B4441D">
                        <w:pPr>
                          <w:pStyle w:val="NormalWeb"/>
                          <w:kinsoku w:val="0"/>
                          <w:overflowPunct w:val="0"/>
                          <w:spacing w:before="0" w:beforeAutospacing="0" w:after="0" w:afterAutospacing="0"/>
                          <w:jc w:val="center"/>
                          <w:textAlignment w:val="baseline"/>
                          <w:rPr>
                            <w:sz w:val="18"/>
                            <w:szCs w:val="18"/>
                          </w:rPr>
                        </w:pPr>
                        <w:r w:rsidRPr="00321E91">
                          <w:rPr>
                            <w:rFonts w:eastAsia="Arial"/>
                            <w:color w:val="000000"/>
                            <w:kern w:val="24"/>
                            <w:sz w:val="18"/>
                            <w:szCs w:val="18"/>
                          </w:rPr>
                          <w:t>T = 50 – 60</w:t>
                        </w:r>
                        <w:r>
                          <w:rPr>
                            <w:rFonts w:eastAsia="Arial"/>
                            <w:color w:val="000000"/>
                            <w:kern w:val="24"/>
                            <w:sz w:val="18"/>
                            <w:szCs w:val="18"/>
                          </w:rPr>
                          <w:t xml:space="preserve"> </w:t>
                        </w:r>
                        <w:r w:rsidR="00ED6641">
                          <w:rPr>
                            <w:rFonts w:eastAsia="Arial"/>
                            <w:color w:val="000000"/>
                            <w:kern w:val="24"/>
                            <w:sz w:val="18"/>
                            <w:szCs w:val="18"/>
                            <w:vertAlign w:val="superscript"/>
                          </w:rPr>
                          <w:t>o</w:t>
                        </w:r>
                        <w:r w:rsidRPr="00321E91">
                          <w:rPr>
                            <w:rFonts w:eastAsia="Arial"/>
                            <w:color w:val="000000"/>
                            <w:kern w:val="24"/>
                            <w:sz w:val="18"/>
                            <w:szCs w:val="18"/>
                            <w:lang w:val="nb-NO"/>
                          </w:rPr>
                          <w:t>C</w:t>
                        </w:r>
                      </w:p>
                    </w:txbxContent>
                  </v:textbox>
                </v:rect>
                <v:line id="Line 11" o:spid="_x0000_s1041" style="position:absolute;flip:x;visibility:visible;mso-wrap-style:square" from="1664,1295" to="2973,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rect id="Rectangle 18" o:spid="_x0000_s1042" style="position:absolute;left:1744;top:2492;width:1496;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w:txbxContent>
                      <w:p w:rsidR="00B4441D" w:rsidRPr="00321E91" w:rsidRDefault="00B4441D" w:rsidP="00B4441D">
                        <w:pPr>
                          <w:pStyle w:val="Footer"/>
                          <w:kinsoku w:val="0"/>
                          <w:overflowPunct w:val="0"/>
                          <w:textAlignment w:val="baseline"/>
                          <w:rPr>
                            <w:sz w:val="18"/>
                            <w:szCs w:val="18"/>
                          </w:rPr>
                        </w:pPr>
                        <w:r w:rsidRPr="00321E91">
                          <w:rPr>
                            <w:rFonts w:eastAsia="Arial"/>
                            <w:color w:val="000000"/>
                            <w:kern w:val="24"/>
                            <w:sz w:val="18"/>
                            <w:szCs w:val="18"/>
                          </w:rPr>
                          <w:t>Hot water</w:t>
                        </w:r>
                      </w:p>
                      <w:p w:rsidR="00B4441D" w:rsidRPr="00321E91" w:rsidRDefault="00B4441D" w:rsidP="00B4441D">
                        <w:pPr>
                          <w:pStyle w:val="Footer"/>
                          <w:kinsoku w:val="0"/>
                          <w:overflowPunct w:val="0"/>
                          <w:textAlignment w:val="baseline"/>
                          <w:rPr>
                            <w:sz w:val="18"/>
                            <w:szCs w:val="18"/>
                          </w:rPr>
                        </w:pPr>
                        <w:r w:rsidRPr="00321E91">
                          <w:rPr>
                            <w:rFonts w:eastAsia="Arial"/>
                            <w:color w:val="000000"/>
                            <w:kern w:val="24"/>
                            <w:sz w:val="18"/>
                            <w:szCs w:val="18"/>
                            <w:lang w:val="en-US"/>
                          </w:rPr>
                          <w:t>T</w:t>
                        </w:r>
                        <w:r w:rsidRPr="00321E91">
                          <w:rPr>
                            <w:rFonts w:eastAsia="Arial"/>
                            <w:color w:val="000000"/>
                            <w:kern w:val="24"/>
                            <w:sz w:val="18"/>
                            <w:szCs w:val="18"/>
                          </w:rPr>
                          <w:t xml:space="preserve"> = 50 – 60</w:t>
                        </w:r>
                        <w:r>
                          <w:rPr>
                            <w:rFonts w:eastAsia="Arial"/>
                            <w:color w:val="000000"/>
                            <w:kern w:val="24"/>
                            <w:sz w:val="18"/>
                            <w:szCs w:val="18"/>
                          </w:rPr>
                          <w:t xml:space="preserve"> </w:t>
                        </w:r>
                        <w:r w:rsidR="00ED6641">
                          <w:rPr>
                            <w:rFonts w:eastAsia="Arial"/>
                            <w:color w:val="000000"/>
                            <w:kern w:val="24"/>
                            <w:sz w:val="18"/>
                            <w:szCs w:val="18"/>
                            <w:vertAlign w:val="superscript"/>
                          </w:rPr>
                          <w:t>o</w:t>
                        </w:r>
                        <w:r>
                          <w:rPr>
                            <w:rFonts w:eastAsia="Arial"/>
                            <w:color w:val="000000"/>
                            <w:kern w:val="24"/>
                            <w:sz w:val="18"/>
                            <w:szCs w:val="18"/>
                          </w:rPr>
                          <w:t>C</w:t>
                        </w:r>
                      </w:p>
                      <w:p w:rsidR="00B4441D" w:rsidRPr="00321E91" w:rsidRDefault="00B4441D" w:rsidP="00B4441D">
                        <w:pPr>
                          <w:pStyle w:val="Footer"/>
                          <w:kinsoku w:val="0"/>
                          <w:overflowPunct w:val="0"/>
                          <w:textAlignment w:val="baseline"/>
                          <w:rPr>
                            <w:sz w:val="18"/>
                            <w:szCs w:val="18"/>
                          </w:rPr>
                        </w:pPr>
                      </w:p>
                      <w:p w:rsidR="00B4441D" w:rsidRPr="00321E91" w:rsidRDefault="00B4441D" w:rsidP="00B4441D">
                        <w:pPr>
                          <w:pStyle w:val="Footer"/>
                          <w:kinsoku w:val="0"/>
                          <w:overflowPunct w:val="0"/>
                          <w:textAlignment w:val="baseline"/>
                          <w:rPr>
                            <w:sz w:val="18"/>
                            <w:szCs w:val="18"/>
                          </w:rPr>
                        </w:pPr>
                        <w:r w:rsidRPr="00321E91">
                          <w:rPr>
                            <w:rFonts w:eastAsia="Arial"/>
                            <w:color w:val="000000"/>
                            <w:kern w:val="24"/>
                            <w:sz w:val="18"/>
                            <w:szCs w:val="18"/>
                          </w:rPr>
                          <w:t xml:space="preserve"> </w:t>
                        </w:r>
                        <w:r w:rsidRPr="00321E91">
                          <w:rPr>
                            <w:rFonts w:eastAsia="Arial"/>
                            <w:color w:val="000000"/>
                            <w:kern w:val="24"/>
                            <w:position w:val="11"/>
                            <w:sz w:val="18"/>
                            <w:szCs w:val="18"/>
                            <w:vertAlign w:val="superscript"/>
                            <w:lang w:val="nb-NO"/>
                          </w:rPr>
                          <w:t>o</w:t>
                        </w:r>
                        <w:r w:rsidRPr="00321E91">
                          <w:rPr>
                            <w:rFonts w:eastAsia="Arial"/>
                            <w:color w:val="000000"/>
                            <w:kern w:val="24"/>
                            <w:sz w:val="18"/>
                            <w:szCs w:val="18"/>
                            <w:lang w:val="nb-NO"/>
                          </w:rPr>
                          <w:t>C</w:t>
                        </w:r>
                      </w:p>
                    </w:txbxContent>
                  </v:textbox>
                </v:rect>
                <v:rect id="Rectangle 19" o:spid="_x0000_s1043" style="position:absolute;left:2050;top:1795;width:1496;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rsidR="00B4441D" w:rsidRPr="00321E91" w:rsidRDefault="00B4441D" w:rsidP="00B4441D">
                        <w:pPr>
                          <w:pStyle w:val="Footer"/>
                          <w:kinsoku w:val="0"/>
                          <w:overflowPunct w:val="0"/>
                          <w:textAlignment w:val="baseline"/>
                          <w:rPr>
                            <w:sz w:val="18"/>
                            <w:szCs w:val="18"/>
                            <w:lang w:val="en-US"/>
                          </w:rPr>
                        </w:pPr>
                        <w:r w:rsidRPr="00321E91">
                          <w:rPr>
                            <w:rFonts w:eastAsia="Arial"/>
                            <w:color w:val="000000"/>
                            <w:kern w:val="24"/>
                            <w:sz w:val="18"/>
                            <w:szCs w:val="18"/>
                          </w:rPr>
                          <w:t>Soap</w:t>
                        </w:r>
                        <w:r w:rsidRPr="00321E91">
                          <w:rPr>
                            <w:rFonts w:eastAsia="Arial"/>
                            <w:color w:val="000000"/>
                            <w:kern w:val="24"/>
                            <w:sz w:val="18"/>
                            <w:szCs w:val="18"/>
                            <w:lang w:val="en-US"/>
                          </w:rPr>
                          <w:t xml:space="preserve"> solution</w:t>
                        </w:r>
                      </w:p>
                    </w:txbxContent>
                  </v:textbox>
                </v:rect>
                <v:line id="Line 8" o:spid="_x0000_s1044" style="position:absolute;flip:x;visibility:visible;mso-wrap-style:square" from="1633,3196" to="2942,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7" o:spid="_x0000_s1045" style="position:absolute;flip:x;visibility:visible;mso-wrap-style:square" from="1685,2219" to="2994,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group>
            </w:pict>
          </mc:Fallback>
        </mc:AlternateContent>
      </w:r>
    </w:p>
    <w:p w:rsidR="00B4441D" w:rsidRPr="00EA38F3" w:rsidRDefault="00B4441D" w:rsidP="00C3321E">
      <w:pPr>
        <w:spacing w:after="0" w:line="360" w:lineRule="auto"/>
        <w:jc w:val="both"/>
        <w:rPr>
          <w:rFonts w:ascii="Times New Roman" w:eastAsia="Malgun Gothic" w:hAnsi="Times New Roman" w:cs="Times New Roman"/>
          <w:color w:val="FF0000"/>
          <w:sz w:val="20"/>
          <w:szCs w:val="20"/>
        </w:rPr>
      </w:pPr>
    </w:p>
    <w:p w:rsidR="00B4441D" w:rsidRPr="00EA38F3" w:rsidRDefault="00B4441D" w:rsidP="00C3321E">
      <w:pPr>
        <w:autoSpaceDE w:val="0"/>
        <w:autoSpaceDN w:val="0"/>
        <w:adjustRightInd w:val="0"/>
        <w:spacing w:after="0" w:line="360" w:lineRule="auto"/>
        <w:jc w:val="both"/>
        <w:rPr>
          <w:rFonts w:ascii="Times New Roman" w:eastAsia="Malgun Gothic" w:hAnsi="Times New Roman" w:cs="Times New Roman"/>
          <w:bCs/>
          <w:sz w:val="20"/>
          <w:szCs w:val="20"/>
        </w:rPr>
      </w:pPr>
    </w:p>
    <w:p w:rsidR="00B4441D" w:rsidRPr="00EA38F3" w:rsidRDefault="00B4441D" w:rsidP="00C3321E">
      <w:pPr>
        <w:autoSpaceDE w:val="0"/>
        <w:autoSpaceDN w:val="0"/>
        <w:adjustRightInd w:val="0"/>
        <w:spacing w:after="0" w:line="360" w:lineRule="auto"/>
        <w:jc w:val="both"/>
        <w:rPr>
          <w:rFonts w:ascii="Times New Roman" w:eastAsia="Malgun Gothic" w:hAnsi="Times New Roman" w:cs="Times New Roman"/>
          <w:bCs/>
          <w:sz w:val="20"/>
          <w:szCs w:val="20"/>
        </w:rPr>
      </w:pPr>
    </w:p>
    <w:p w:rsidR="00B4441D" w:rsidRPr="00EA38F3" w:rsidRDefault="00B4441D" w:rsidP="00C3321E">
      <w:pPr>
        <w:autoSpaceDE w:val="0"/>
        <w:autoSpaceDN w:val="0"/>
        <w:adjustRightInd w:val="0"/>
        <w:spacing w:after="0" w:line="360" w:lineRule="auto"/>
        <w:jc w:val="both"/>
        <w:rPr>
          <w:rFonts w:ascii="Times New Roman" w:eastAsia="Malgun Gothic" w:hAnsi="Times New Roman" w:cs="Times New Roman"/>
          <w:bCs/>
          <w:sz w:val="20"/>
          <w:szCs w:val="20"/>
        </w:rPr>
      </w:pPr>
    </w:p>
    <w:p w:rsidR="00B4441D" w:rsidRPr="00EA38F3" w:rsidRDefault="00B4441D" w:rsidP="00C3321E">
      <w:pPr>
        <w:autoSpaceDE w:val="0"/>
        <w:autoSpaceDN w:val="0"/>
        <w:adjustRightInd w:val="0"/>
        <w:spacing w:after="0" w:line="360" w:lineRule="auto"/>
        <w:jc w:val="both"/>
        <w:rPr>
          <w:rFonts w:ascii="Times New Roman" w:eastAsia="Malgun Gothic" w:hAnsi="Times New Roman" w:cs="Times New Roman"/>
          <w:bCs/>
          <w:sz w:val="20"/>
          <w:szCs w:val="20"/>
        </w:rPr>
      </w:pPr>
    </w:p>
    <w:p w:rsidR="00B4441D" w:rsidRPr="00EA38F3" w:rsidRDefault="00B4441D" w:rsidP="00C3321E">
      <w:pPr>
        <w:autoSpaceDE w:val="0"/>
        <w:autoSpaceDN w:val="0"/>
        <w:adjustRightInd w:val="0"/>
        <w:spacing w:after="0" w:line="360" w:lineRule="auto"/>
        <w:jc w:val="both"/>
        <w:rPr>
          <w:rFonts w:ascii="Times New Roman" w:eastAsia="Malgun Gothic" w:hAnsi="Times New Roman" w:cs="Times New Roman"/>
          <w:bCs/>
          <w:sz w:val="20"/>
          <w:szCs w:val="20"/>
        </w:rPr>
      </w:pPr>
    </w:p>
    <w:p w:rsidR="00ED6641" w:rsidRDefault="00B4441D" w:rsidP="00C3321E">
      <w:pPr>
        <w:tabs>
          <w:tab w:val="left" w:pos="2736"/>
        </w:tabs>
        <w:spacing w:after="0" w:line="360" w:lineRule="auto"/>
        <w:jc w:val="both"/>
        <w:rPr>
          <w:rFonts w:ascii="Times New Roman" w:eastAsia="Malgun Gothic" w:hAnsi="Times New Roman" w:cs="Times New Roman"/>
          <w:sz w:val="20"/>
          <w:szCs w:val="20"/>
        </w:rPr>
      </w:pPr>
      <w:r w:rsidRPr="00EA38F3">
        <w:rPr>
          <w:rFonts w:ascii="Times New Roman" w:eastAsia="Malgun Gothic" w:hAnsi="Times New Roman" w:cs="Times New Roman"/>
          <w:sz w:val="20"/>
          <w:szCs w:val="20"/>
        </w:rPr>
        <w:t xml:space="preserve">                                          </w:t>
      </w:r>
    </w:p>
    <w:p w:rsidR="00ED6641" w:rsidRDefault="00ED6641" w:rsidP="00C3321E">
      <w:pPr>
        <w:tabs>
          <w:tab w:val="left" w:pos="2736"/>
        </w:tabs>
        <w:spacing w:after="0" w:line="360" w:lineRule="auto"/>
        <w:jc w:val="both"/>
        <w:rPr>
          <w:rFonts w:ascii="Times New Roman" w:eastAsia="Malgun Gothic" w:hAnsi="Times New Roman" w:cs="Times New Roman"/>
          <w:sz w:val="20"/>
          <w:szCs w:val="20"/>
        </w:rPr>
      </w:pPr>
    </w:p>
    <w:p w:rsidR="00ED6641" w:rsidRDefault="00ED6641" w:rsidP="00C3321E">
      <w:pPr>
        <w:tabs>
          <w:tab w:val="left" w:pos="2736"/>
        </w:tabs>
        <w:spacing w:after="0" w:line="360" w:lineRule="auto"/>
        <w:jc w:val="both"/>
        <w:rPr>
          <w:rFonts w:ascii="Times New Roman" w:eastAsia="Malgun Gothic" w:hAnsi="Times New Roman" w:cs="Times New Roman"/>
          <w:sz w:val="20"/>
          <w:szCs w:val="20"/>
        </w:rPr>
      </w:pPr>
    </w:p>
    <w:p w:rsidR="00ED6641" w:rsidRDefault="00ED6641" w:rsidP="00C3321E">
      <w:pPr>
        <w:tabs>
          <w:tab w:val="left" w:pos="2736"/>
        </w:tabs>
        <w:spacing w:after="0" w:line="360" w:lineRule="auto"/>
        <w:jc w:val="both"/>
        <w:rPr>
          <w:rFonts w:ascii="Times New Roman" w:eastAsia="Malgun Gothic" w:hAnsi="Times New Roman" w:cs="Times New Roman"/>
          <w:sz w:val="20"/>
          <w:szCs w:val="20"/>
        </w:rPr>
      </w:pPr>
    </w:p>
    <w:p w:rsidR="00ED6641" w:rsidRDefault="00ED6641" w:rsidP="00C3321E">
      <w:pPr>
        <w:tabs>
          <w:tab w:val="left" w:pos="2736"/>
        </w:tabs>
        <w:spacing w:after="0" w:line="360" w:lineRule="auto"/>
        <w:jc w:val="both"/>
        <w:rPr>
          <w:rFonts w:ascii="Times New Roman" w:eastAsia="Malgun Gothic" w:hAnsi="Times New Roman" w:cs="Times New Roman"/>
          <w:sz w:val="20"/>
          <w:szCs w:val="20"/>
        </w:rPr>
      </w:pPr>
    </w:p>
    <w:p w:rsidR="00ED6641" w:rsidRDefault="00ED6641" w:rsidP="00ED6641">
      <w:pPr>
        <w:tabs>
          <w:tab w:val="left" w:pos="2736"/>
        </w:tabs>
        <w:spacing w:after="0" w:line="360" w:lineRule="auto"/>
        <w:jc w:val="both"/>
        <w:rPr>
          <w:rFonts w:ascii="Times New Roman" w:eastAsia="Malgun Gothic" w:hAnsi="Times New Roman" w:cs="Times New Roman"/>
          <w:bCs/>
          <w:sz w:val="20"/>
          <w:szCs w:val="20"/>
        </w:rPr>
      </w:pPr>
      <w:r>
        <w:rPr>
          <w:rFonts w:ascii="Times New Roman" w:eastAsia="Malgun Gothic" w:hAnsi="Times New Roman" w:cs="Times New Roman"/>
          <w:sz w:val="20"/>
          <w:szCs w:val="20"/>
        </w:rPr>
        <w:t xml:space="preserve">                                                               </w:t>
      </w:r>
      <w:r w:rsidR="00B4441D" w:rsidRPr="00EA38F3">
        <w:rPr>
          <w:rFonts w:ascii="Times New Roman" w:eastAsia="Malgun Gothic" w:hAnsi="Times New Roman" w:cs="Times New Roman"/>
          <w:sz w:val="20"/>
          <w:szCs w:val="20"/>
        </w:rPr>
        <w:t xml:space="preserve"> </w:t>
      </w:r>
      <w:r w:rsidR="00BC4749">
        <w:rPr>
          <w:rFonts w:ascii="Times New Roman" w:eastAsia="Malgun Gothic" w:hAnsi="Times New Roman" w:cs="Times New Roman"/>
          <w:sz w:val="20"/>
          <w:szCs w:val="20"/>
        </w:rPr>
        <w:t>Figure 1:</w:t>
      </w:r>
      <w:r w:rsidR="00B4441D" w:rsidRPr="00EA38F3">
        <w:rPr>
          <w:rFonts w:ascii="Times New Roman" w:eastAsia="Malgun Gothic" w:hAnsi="Times New Roman" w:cs="Times New Roman"/>
          <w:sz w:val="20"/>
          <w:szCs w:val="20"/>
        </w:rPr>
        <w:t xml:space="preserve"> VNBC synthesis process</w:t>
      </w:r>
    </w:p>
    <w:p w:rsidR="00B4441D" w:rsidRPr="00EA38F3" w:rsidRDefault="00B4441D" w:rsidP="00C3321E">
      <w:pPr>
        <w:autoSpaceDE w:val="0"/>
        <w:autoSpaceDN w:val="0"/>
        <w:adjustRightInd w:val="0"/>
        <w:spacing w:after="0" w:line="360" w:lineRule="auto"/>
        <w:jc w:val="both"/>
        <w:rPr>
          <w:rFonts w:ascii="Times New Roman" w:eastAsia="Malgun Gothic" w:hAnsi="Times New Roman" w:cs="Times New Roman"/>
          <w:sz w:val="20"/>
          <w:szCs w:val="20"/>
        </w:rPr>
      </w:pPr>
      <w:r w:rsidRPr="00EA38F3">
        <w:rPr>
          <w:rFonts w:ascii="Times New Roman" w:eastAsia="Malgun Gothic" w:hAnsi="Times New Roman" w:cs="Times New Roman"/>
          <w:bCs/>
          <w:sz w:val="20"/>
          <w:szCs w:val="20"/>
        </w:rPr>
        <w:t>The most important step of synthesis is bone calcinated into furnace at the condition of without oxygen.</w:t>
      </w:r>
      <w:r w:rsidRPr="00EA38F3">
        <w:rPr>
          <w:rFonts w:ascii="Times New Roman" w:eastAsia="Malgun Gothic" w:hAnsi="Times New Roman" w:cs="Times New Roman"/>
          <w:b/>
          <w:bCs/>
          <w:sz w:val="20"/>
          <w:szCs w:val="20"/>
        </w:rPr>
        <w:t xml:space="preserve"> </w:t>
      </w:r>
      <w:r w:rsidRPr="00EA38F3">
        <w:rPr>
          <w:rFonts w:ascii="Times New Roman" w:eastAsia="Malgun Gothic" w:hAnsi="Times New Roman" w:cs="Times New Roman"/>
          <w:bCs/>
          <w:sz w:val="20"/>
          <w:szCs w:val="20"/>
        </w:rPr>
        <w:t xml:space="preserve">The principle and structure of pyrolysis furnace with laboratory model in </w:t>
      </w:r>
      <w:r w:rsidRPr="00EA38F3">
        <w:rPr>
          <w:rFonts w:ascii="Times New Roman" w:eastAsia="Malgun Gothic" w:hAnsi="Times New Roman" w:cs="Times New Roman"/>
          <w:sz w:val="20"/>
          <w:szCs w:val="20"/>
        </w:rPr>
        <w:t>charring of bone is designed similarly to previous study</w:t>
      </w:r>
      <w:r w:rsidRPr="00EA38F3">
        <w:rPr>
          <w:rFonts w:ascii="Times New Roman" w:eastAsia="Malgun Gothic" w:hAnsi="Times New Roman" w:cs="Times New Roman"/>
          <w:sz w:val="20"/>
          <w:szCs w:val="20"/>
        </w:rPr>
        <w:fldChar w:fldCharType="begin"/>
      </w:r>
      <w:r w:rsidRPr="00EA38F3">
        <w:rPr>
          <w:rFonts w:ascii="Times New Roman" w:eastAsia="Malgun Gothic" w:hAnsi="Times New Roman" w:cs="Times New Roman"/>
          <w:sz w:val="20"/>
          <w:szCs w:val="20"/>
        </w:rPr>
        <w:instrText xml:space="preserve"> ADDIN EN.CITE &lt;EndNote&gt;&lt;Cite&gt;&lt;Author&gt;Jacobsen&lt;/Author&gt;&lt;RecNum&gt;5&lt;/RecNum&gt;&lt;DisplayText&gt;[28]&lt;/DisplayText&gt;&lt;record&gt;&lt;rec-number&gt;5&lt;/rec-number&gt;&lt;foreign-keys&gt;&lt;key app="EN" db-id="e9xxf2pt5xaz96eatwtvpx5srzpetf2z9sr5"&gt;5&lt;/key&gt;&lt;/foreign-keys&gt;&lt;ref-type name="Journal Article"&gt;17&lt;/ref-type&gt;&lt;contributors&gt;&lt;authors&gt;&lt;author&gt;P Jacobsen&lt;/author&gt;&lt;author&gt; and E Dahi&lt;/author&gt;&lt;author&gt;Copenhagen&lt;/author&gt;&lt;author&gt;Denmark&lt;/author&gt;&lt;/authors&gt;&lt;/contributors&gt;&lt;titles&gt;&lt;title&gt;Charcoal packed furnace for low-tech charring of bone&lt;/title&gt;&lt;secondary-title&gt;&lt;style face="normal" font="default" size="100%"&gt;2&lt;/style&gt;&lt;style face="superscript" font="default" size="100%"&gt;nd&lt;/style&gt;&lt;style face="normal" font="default" size="100%"&gt; International Workshop on Fluorosis Prevention and Defluoridation of Water&lt;/style&gt;&lt;/secondary-title&gt;&lt;/titles&gt;&lt;periodical&gt;&lt;full-title&gt;2nd International Workshop on Fluorosis Prevention and Defluoridation of Water&lt;/full-title&gt;&lt;/periodical&gt;&lt;dates&gt;&lt;/dates&gt;&lt;urls&gt;&lt;/urls&gt;&lt;/record&gt;&lt;/Cite&gt;&lt;/EndNote&gt;</w:instrText>
      </w:r>
      <w:r w:rsidRPr="00EA38F3">
        <w:rPr>
          <w:rFonts w:ascii="Times New Roman" w:eastAsia="Malgun Gothic" w:hAnsi="Times New Roman" w:cs="Times New Roman"/>
          <w:sz w:val="20"/>
          <w:szCs w:val="20"/>
        </w:rPr>
        <w:fldChar w:fldCharType="separate"/>
      </w:r>
      <w:r w:rsidRPr="00EA38F3">
        <w:rPr>
          <w:rFonts w:ascii="Times New Roman" w:eastAsia="Malgun Gothic" w:hAnsi="Times New Roman" w:cs="Times New Roman"/>
          <w:noProof/>
          <w:sz w:val="20"/>
          <w:szCs w:val="20"/>
        </w:rPr>
        <w:t>[</w:t>
      </w:r>
      <w:hyperlink w:anchor="_ENREF_28" w:tooltip="Jacobsen,  #5" w:history="1">
        <w:r w:rsidRPr="00ED6641">
          <w:rPr>
            <w:rFonts w:ascii="Times New Roman" w:eastAsia="Malgun Gothic" w:hAnsi="Times New Roman" w:cs="Times New Roman"/>
            <w:noProof/>
            <w:color w:val="0070C0"/>
            <w:sz w:val="20"/>
            <w:szCs w:val="20"/>
          </w:rPr>
          <w:t>28</w:t>
        </w:r>
      </w:hyperlink>
      <w:r w:rsidRPr="00EA38F3">
        <w:rPr>
          <w:rFonts w:ascii="Times New Roman" w:eastAsia="Malgun Gothic" w:hAnsi="Times New Roman" w:cs="Times New Roman"/>
          <w:noProof/>
          <w:sz w:val="20"/>
          <w:szCs w:val="20"/>
        </w:rPr>
        <w:t>]</w:t>
      </w:r>
      <w:r w:rsidRPr="00EA38F3">
        <w:rPr>
          <w:rFonts w:ascii="Times New Roman" w:eastAsia="Malgun Gothic" w:hAnsi="Times New Roman" w:cs="Times New Roman"/>
          <w:sz w:val="20"/>
          <w:szCs w:val="20"/>
        </w:rPr>
        <w:fldChar w:fldCharType="end"/>
      </w:r>
      <w:r w:rsidRPr="00EA38F3">
        <w:rPr>
          <w:rFonts w:ascii="Times New Roman" w:eastAsia="Malgun Gothic" w:hAnsi="Times New Roman" w:cs="Times New Roman"/>
          <w:sz w:val="20"/>
          <w:szCs w:val="20"/>
        </w:rPr>
        <w:t>. By doing this, the performance of synthesis steps from bovin</w:t>
      </w:r>
      <w:r w:rsidR="00ED6641">
        <w:rPr>
          <w:rFonts w:ascii="Times New Roman" w:eastAsia="Malgun Gothic" w:hAnsi="Times New Roman" w:cs="Times New Roman"/>
          <w:sz w:val="20"/>
          <w:szCs w:val="20"/>
        </w:rPr>
        <w:t>e</w:t>
      </w:r>
      <w:r w:rsidR="00486FDE">
        <w:rPr>
          <w:rFonts w:ascii="Times New Roman" w:eastAsia="Malgun Gothic" w:hAnsi="Times New Roman" w:cs="Times New Roman"/>
          <w:sz w:val="20"/>
          <w:szCs w:val="20"/>
        </w:rPr>
        <w:t xml:space="preserve"> bone waste to VNBC product was</w:t>
      </w:r>
      <w:r w:rsidRPr="00EA38F3">
        <w:rPr>
          <w:rFonts w:ascii="Times New Roman" w:eastAsia="Malgun Gothic" w:hAnsi="Times New Roman" w:cs="Times New Roman"/>
          <w:sz w:val="20"/>
          <w:szCs w:val="20"/>
        </w:rPr>
        <w:t xml:space="preserve"> obt</w:t>
      </w:r>
      <w:r w:rsidR="00ED6641">
        <w:rPr>
          <w:rFonts w:ascii="Times New Roman" w:eastAsia="Malgun Gothic" w:hAnsi="Times New Roman" w:cs="Times New Roman"/>
          <w:sz w:val="20"/>
          <w:szCs w:val="20"/>
        </w:rPr>
        <w:t>ained experiments at laboratory as</w:t>
      </w:r>
      <w:r w:rsidRPr="00EA38F3">
        <w:rPr>
          <w:rFonts w:ascii="Times New Roman" w:eastAsia="Malgun Gothic" w:hAnsi="Times New Roman" w:cs="Times New Roman"/>
          <w:sz w:val="20"/>
          <w:szCs w:val="20"/>
        </w:rPr>
        <w:t xml:space="preserve"> shown in Figure 2.</w:t>
      </w:r>
    </w:p>
    <w:p w:rsidR="00B4441D" w:rsidRPr="00EA38F3" w:rsidRDefault="00B4441D" w:rsidP="00C3321E">
      <w:pPr>
        <w:tabs>
          <w:tab w:val="left" w:pos="2736"/>
        </w:tabs>
        <w:spacing w:after="0" w:line="360" w:lineRule="auto"/>
        <w:jc w:val="center"/>
        <w:rPr>
          <w:rFonts w:ascii="Times New Roman" w:eastAsia="Malgun Gothic" w:hAnsi="Times New Roman" w:cs="Times New Roman"/>
          <w:sz w:val="20"/>
          <w:szCs w:val="20"/>
        </w:rPr>
      </w:pPr>
      <w:r w:rsidRPr="00EA38F3">
        <w:rPr>
          <w:rFonts w:ascii="Times New Roman" w:eastAsia="Malgun Gothic" w:hAnsi="Times New Roman" w:cs="Times New Roman"/>
          <w:noProof/>
          <w:sz w:val="20"/>
          <w:szCs w:val="20"/>
        </w:rPr>
        <w:drawing>
          <wp:inline distT="0" distB="0" distL="0" distR="0" wp14:anchorId="6C55930B" wp14:editId="29F70B8D">
            <wp:extent cx="5429250" cy="1418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0" cy="1418610"/>
                    </a:xfrm>
                    <a:prstGeom prst="rect">
                      <a:avLst/>
                    </a:prstGeom>
                    <a:noFill/>
                    <a:ln>
                      <a:noFill/>
                    </a:ln>
                  </pic:spPr>
                </pic:pic>
              </a:graphicData>
            </a:graphic>
          </wp:inline>
        </w:drawing>
      </w:r>
    </w:p>
    <w:p w:rsidR="00B4441D" w:rsidRPr="00EA38F3" w:rsidRDefault="00B4441D" w:rsidP="00C3321E">
      <w:pPr>
        <w:tabs>
          <w:tab w:val="left" w:pos="2736"/>
        </w:tabs>
        <w:spacing w:after="0" w:line="360" w:lineRule="auto"/>
        <w:jc w:val="both"/>
        <w:rPr>
          <w:rFonts w:ascii="Times New Roman" w:eastAsia="Malgun Gothic" w:hAnsi="Times New Roman" w:cs="Times New Roman"/>
          <w:sz w:val="20"/>
          <w:szCs w:val="20"/>
        </w:rPr>
      </w:pPr>
      <w:r w:rsidRPr="00EA38F3">
        <w:rPr>
          <w:rFonts w:ascii="Times New Roman" w:eastAsia="Malgun Gothic" w:hAnsi="Times New Roman" w:cs="Times New Roman"/>
          <w:b/>
          <w:sz w:val="20"/>
          <w:szCs w:val="20"/>
          <w:lang w:val="vi-VN"/>
        </w:rPr>
        <w:t>Figure 2</w:t>
      </w:r>
      <w:r w:rsidR="00BC4749">
        <w:rPr>
          <w:rFonts w:ascii="Times New Roman" w:eastAsia="Malgun Gothic" w:hAnsi="Times New Roman" w:cs="Times New Roman"/>
          <w:sz w:val="20"/>
          <w:szCs w:val="20"/>
        </w:rPr>
        <w:t>:</w:t>
      </w:r>
      <w:r w:rsidRPr="00EA38F3">
        <w:rPr>
          <w:rFonts w:ascii="Times New Roman" w:eastAsia="Malgun Gothic" w:hAnsi="Times New Roman" w:cs="Times New Roman"/>
          <w:sz w:val="20"/>
          <w:szCs w:val="20"/>
          <w:lang w:val="vi-VN"/>
        </w:rPr>
        <w:t xml:space="preserve"> The </w:t>
      </w:r>
      <w:r w:rsidRPr="00EA38F3">
        <w:rPr>
          <w:rFonts w:ascii="Times New Roman" w:eastAsia="Malgun Gothic" w:hAnsi="Times New Roman" w:cs="Times New Roman"/>
          <w:sz w:val="20"/>
          <w:szCs w:val="20"/>
        </w:rPr>
        <w:t xml:space="preserve">images of VNBC synthesis process in laboratory. It is denoted that Figure (a) as bovine bones collected from cow </w:t>
      </w:r>
      <w:r w:rsidRPr="00EA38F3">
        <w:rPr>
          <w:rFonts w:ascii="Times New Roman" w:eastAsia="Malgun Gothic" w:hAnsi="Times New Roman" w:cs="Times New Roman"/>
          <w:color w:val="000000"/>
          <w:sz w:val="20"/>
          <w:szCs w:val="20"/>
        </w:rPr>
        <w:t xml:space="preserve">slaughterhouse, Figure </w:t>
      </w:r>
      <w:r w:rsidRPr="00EA38F3">
        <w:rPr>
          <w:rFonts w:ascii="Times New Roman" w:eastAsia="Malgun Gothic" w:hAnsi="Times New Roman" w:cs="Times New Roman"/>
          <w:sz w:val="20"/>
          <w:szCs w:val="20"/>
        </w:rPr>
        <w:t>(b) as bovine bones cleaned, and Figure (c) as bovine bones synthesized to VNBC, respectively.</w:t>
      </w:r>
    </w:p>
    <w:p w:rsidR="00B4441D" w:rsidRPr="00EA38F3" w:rsidRDefault="00B4441D" w:rsidP="00C3321E">
      <w:pPr>
        <w:spacing w:after="0" w:line="360" w:lineRule="auto"/>
        <w:jc w:val="both"/>
        <w:rPr>
          <w:rFonts w:ascii="Times New Roman" w:eastAsia="Malgun Gothic" w:hAnsi="Times New Roman" w:cs="Times New Roman"/>
          <w:b/>
          <w:color w:val="000000"/>
          <w:sz w:val="20"/>
          <w:szCs w:val="20"/>
        </w:rPr>
      </w:pPr>
      <w:r w:rsidRPr="00EA38F3">
        <w:rPr>
          <w:rFonts w:ascii="Times New Roman" w:eastAsia="Malgun Gothic" w:hAnsi="Times New Roman" w:cs="Times New Roman"/>
          <w:b/>
          <w:bCs/>
          <w:iCs/>
          <w:color w:val="000000"/>
          <w:sz w:val="20"/>
          <w:szCs w:val="20"/>
        </w:rPr>
        <w:t xml:space="preserve">3.2. </w:t>
      </w:r>
      <w:r w:rsidRPr="00EA38F3">
        <w:rPr>
          <w:rFonts w:ascii="Times New Roman" w:eastAsia="Malgun Gothic" w:hAnsi="Times New Roman" w:cs="Times New Roman"/>
          <w:b/>
          <w:bCs/>
          <w:iCs/>
          <w:color w:val="000000"/>
          <w:sz w:val="20"/>
          <w:szCs w:val="20"/>
          <w:lang w:val="vi-VN"/>
        </w:rPr>
        <w:t xml:space="preserve">The </w:t>
      </w:r>
      <w:r w:rsidRPr="00EA38F3">
        <w:rPr>
          <w:rFonts w:ascii="Times New Roman" w:eastAsia="Malgun Gothic" w:hAnsi="Times New Roman" w:cs="Times New Roman"/>
          <w:b/>
          <w:bCs/>
          <w:iCs/>
          <w:color w:val="000000"/>
          <w:sz w:val="20"/>
          <w:szCs w:val="20"/>
        </w:rPr>
        <w:t xml:space="preserve">experiments </w:t>
      </w:r>
      <w:r w:rsidRPr="00EA38F3">
        <w:rPr>
          <w:rFonts w:ascii="Times New Roman" w:eastAsia="Malgun Gothic" w:hAnsi="Times New Roman" w:cs="Times New Roman"/>
          <w:b/>
          <w:color w:val="000000"/>
          <w:sz w:val="20"/>
          <w:szCs w:val="20"/>
        </w:rPr>
        <w:t>on</w:t>
      </w:r>
      <w:r w:rsidRPr="00EA38F3">
        <w:rPr>
          <w:rFonts w:ascii="Times New Roman" w:eastAsia="Malgun Gothic" w:hAnsi="Times New Roman" w:cs="Times New Roman"/>
          <w:b/>
          <w:bCs/>
          <w:iCs/>
          <w:color w:val="000000"/>
          <w:sz w:val="20"/>
          <w:szCs w:val="20"/>
        </w:rPr>
        <w:t xml:space="preserve"> </w:t>
      </w:r>
      <w:bookmarkStart w:id="3" w:name="_Hlk529179815"/>
      <w:r w:rsidRPr="00EA38F3">
        <w:rPr>
          <w:rFonts w:ascii="Times New Roman" w:eastAsia="Malgun Gothic" w:hAnsi="Times New Roman" w:cs="Times New Roman"/>
          <w:b/>
          <w:bCs/>
          <w:iCs/>
          <w:color w:val="000000"/>
          <w:sz w:val="20"/>
          <w:szCs w:val="20"/>
          <w:lang w:val="vi-VN"/>
        </w:rPr>
        <w:t>burn</w:t>
      </w:r>
      <w:r w:rsidRPr="00EA38F3">
        <w:rPr>
          <w:rFonts w:ascii="Times New Roman" w:eastAsia="Malgun Gothic" w:hAnsi="Times New Roman" w:cs="Times New Roman"/>
          <w:b/>
          <w:bCs/>
          <w:iCs/>
          <w:color w:val="000000"/>
          <w:sz w:val="20"/>
          <w:szCs w:val="20"/>
        </w:rPr>
        <w:t>ed</w:t>
      </w:r>
      <w:r w:rsidRPr="00EA38F3">
        <w:rPr>
          <w:rFonts w:ascii="Times New Roman" w:eastAsia="Malgun Gothic" w:hAnsi="Times New Roman" w:cs="Times New Roman"/>
          <w:b/>
          <w:bCs/>
          <w:iCs/>
          <w:color w:val="000000"/>
          <w:sz w:val="20"/>
          <w:szCs w:val="20"/>
          <w:lang w:val="vi-VN"/>
        </w:rPr>
        <w:t xml:space="preserve"> temperature </w:t>
      </w:r>
      <w:r w:rsidRPr="00EA38F3">
        <w:rPr>
          <w:rFonts w:ascii="Times New Roman" w:eastAsia="Malgun Gothic" w:hAnsi="Times New Roman" w:cs="Times New Roman"/>
          <w:b/>
          <w:bCs/>
          <w:iCs/>
          <w:color w:val="000000"/>
          <w:sz w:val="20"/>
          <w:szCs w:val="20"/>
        </w:rPr>
        <w:t xml:space="preserve">effects to </w:t>
      </w:r>
      <w:r w:rsidRPr="00EA38F3">
        <w:rPr>
          <w:rFonts w:ascii="Times New Roman" w:eastAsia="Malgun Gothic" w:hAnsi="Times New Roman" w:cs="Times New Roman"/>
          <w:b/>
          <w:bCs/>
          <w:iCs/>
          <w:color w:val="000000"/>
          <w:sz w:val="20"/>
          <w:szCs w:val="20"/>
          <w:lang w:val="vi-VN"/>
        </w:rPr>
        <w:t xml:space="preserve"> </w:t>
      </w:r>
    </w:p>
    <w:p w:rsidR="00B4441D" w:rsidRPr="00EA38F3" w:rsidRDefault="00512949" w:rsidP="00C3321E">
      <w:pPr>
        <w:spacing w:after="0" w:line="360" w:lineRule="auto"/>
        <w:jc w:val="both"/>
        <w:rPr>
          <w:rFonts w:ascii="Times New Roman" w:eastAsia="Malgun Gothic" w:hAnsi="Times New Roman" w:cs="Times New Roman"/>
          <w:b/>
          <w:color w:val="000000"/>
          <w:sz w:val="20"/>
          <w:szCs w:val="20"/>
        </w:rPr>
      </w:pPr>
      <w:r w:rsidRPr="00EA38F3">
        <w:rPr>
          <w:rFonts w:ascii="Times New Roman" w:eastAsia="Malgun Gothic" w:hAnsi="Times New Roman" w:cs="Times New Roman"/>
          <w:b/>
          <w:bCs/>
          <w:iCs/>
          <w:color w:val="000000"/>
          <w:sz w:val="20"/>
          <w:szCs w:val="20"/>
        </w:rPr>
        <w:t xml:space="preserve">+ </w:t>
      </w:r>
      <w:r w:rsidR="00B4441D" w:rsidRPr="00EA38F3">
        <w:rPr>
          <w:rFonts w:ascii="Times New Roman" w:eastAsia="Malgun Gothic" w:hAnsi="Times New Roman" w:cs="Times New Roman"/>
          <w:b/>
          <w:bCs/>
          <w:iCs/>
          <w:color w:val="000000"/>
          <w:sz w:val="20"/>
          <w:szCs w:val="20"/>
        </w:rPr>
        <w:t>BC synthesis</w:t>
      </w:r>
      <w:bookmarkEnd w:id="3"/>
    </w:p>
    <w:p w:rsidR="00B4441D" w:rsidRPr="00EA38F3" w:rsidRDefault="00B4441D" w:rsidP="00C3321E">
      <w:pPr>
        <w:spacing w:after="0" w:line="360" w:lineRule="auto"/>
        <w:jc w:val="both"/>
        <w:rPr>
          <w:rFonts w:ascii="Times New Roman" w:eastAsia="Malgun Gothic" w:hAnsi="Times New Roman" w:cs="Times New Roman"/>
          <w:color w:val="000000"/>
          <w:sz w:val="20"/>
          <w:szCs w:val="20"/>
        </w:rPr>
      </w:pPr>
      <w:bookmarkStart w:id="4" w:name="_Hlk529179202"/>
      <w:r w:rsidRPr="00EA38F3">
        <w:rPr>
          <w:rFonts w:ascii="Times New Roman" w:eastAsia="Malgun Gothic" w:hAnsi="Times New Roman" w:cs="Times New Roman"/>
          <w:color w:val="000000"/>
          <w:sz w:val="20"/>
          <w:szCs w:val="20"/>
        </w:rPr>
        <w:t>In this works, we do the performance that, each a bovine bone samples (BBs) after cleaning is weighed with initial m</w:t>
      </w:r>
      <w:r w:rsidRPr="00EA38F3">
        <w:rPr>
          <w:rFonts w:ascii="Times New Roman" w:eastAsia="Malgun Gothic" w:hAnsi="Times New Roman" w:cs="Times New Roman"/>
          <w:color w:val="000000"/>
          <w:sz w:val="20"/>
          <w:szCs w:val="20"/>
          <w:vertAlign w:val="subscript"/>
        </w:rPr>
        <w:t>1</w:t>
      </w:r>
      <w:r w:rsidRPr="00EA38F3">
        <w:rPr>
          <w:rFonts w:ascii="Times New Roman" w:eastAsia="Malgun Gothic" w:hAnsi="Times New Roman" w:cs="Times New Roman"/>
          <w:color w:val="000000"/>
          <w:sz w:val="20"/>
          <w:szCs w:val="20"/>
        </w:rPr>
        <w:t xml:space="preserve"> mass (in gram, g), and then burned at conditional without oxygen at 60 minutes, where it is changed the temperature burning (T</w:t>
      </w:r>
      <w:r w:rsidRPr="00EA38F3">
        <w:rPr>
          <w:rFonts w:ascii="Times New Roman" w:eastAsia="Malgun Gothic" w:hAnsi="Times New Roman" w:cs="Times New Roman"/>
          <w:color w:val="000000"/>
          <w:sz w:val="20"/>
          <w:szCs w:val="20"/>
          <w:vertAlign w:val="subscript"/>
        </w:rPr>
        <w:t>b</w:t>
      </w:r>
      <w:r w:rsidRPr="00EA38F3">
        <w:rPr>
          <w:rFonts w:ascii="Times New Roman" w:eastAsia="Malgun Gothic" w:hAnsi="Times New Roman" w:cs="Times New Roman"/>
          <w:color w:val="000000"/>
          <w:sz w:val="20"/>
          <w:szCs w:val="20"/>
        </w:rPr>
        <w:t xml:space="preserve">) from 400 to 800 </w:t>
      </w:r>
      <w:r w:rsidR="00ED6641">
        <w:rPr>
          <w:rFonts w:ascii="Times New Roman" w:eastAsia="Malgun Gothic" w:hAnsi="Times New Roman" w:cs="Times New Roman"/>
          <w:color w:val="000000"/>
          <w:sz w:val="20"/>
          <w:szCs w:val="20"/>
          <w:vertAlign w:val="superscript"/>
        </w:rPr>
        <w:t>o</w:t>
      </w:r>
      <w:r w:rsidRPr="00EA38F3">
        <w:rPr>
          <w:rFonts w:ascii="Times New Roman" w:eastAsia="Malgun Gothic" w:hAnsi="Times New Roman" w:cs="Times New Roman"/>
          <w:color w:val="000000"/>
          <w:sz w:val="20"/>
          <w:szCs w:val="20"/>
        </w:rPr>
        <w:t>C.</w:t>
      </w:r>
      <w:r w:rsidRPr="00EA38F3">
        <w:rPr>
          <w:rFonts w:ascii="Times New Roman" w:eastAsia="Malgun Gothic" w:hAnsi="Times New Roman" w:cs="Times New Roman"/>
          <w:color w:val="000000"/>
          <w:sz w:val="20"/>
          <w:szCs w:val="20"/>
          <w:lang w:eastAsia="ko-KR"/>
        </w:rPr>
        <w:t xml:space="preserve"> After burning, VNBC product is weighed to determine the m</w:t>
      </w:r>
      <w:r w:rsidRPr="00EA38F3">
        <w:rPr>
          <w:rFonts w:ascii="Times New Roman" w:eastAsia="Malgun Gothic" w:hAnsi="Times New Roman" w:cs="Times New Roman"/>
          <w:color w:val="000000"/>
          <w:sz w:val="20"/>
          <w:szCs w:val="20"/>
          <w:vertAlign w:val="subscript"/>
          <w:lang w:eastAsia="ko-KR"/>
        </w:rPr>
        <w:t>2</w:t>
      </w:r>
      <w:r w:rsidRPr="00EA38F3">
        <w:rPr>
          <w:rFonts w:ascii="Times New Roman" w:eastAsia="Malgun Gothic" w:hAnsi="Times New Roman" w:cs="Times New Roman"/>
          <w:color w:val="000000"/>
          <w:sz w:val="20"/>
          <w:szCs w:val="20"/>
          <w:lang w:eastAsia="ko-KR"/>
        </w:rPr>
        <w:t xml:space="preserve"> mass (g) in each </w:t>
      </w:r>
      <w:proofErr w:type="gramStart"/>
      <w:r w:rsidRPr="00EA38F3">
        <w:rPr>
          <w:rFonts w:ascii="Times New Roman" w:eastAsia="Malgun Gothic" w:hAnsi="Times New Roman" w:cs="Times New Roman"/>
          <w:color w:val="000000"/>
          <w:sz w:val="20"/>
          <w:szCs w:val="20"/>
          <w:lang w:eastAsia="ko-KR"/>
        </w:rPr>
        <w:t>BBs</w:t>
      </w:r>
      <w:proofErr w:type="gramEnd"/>
      <w:r w:rsidRPr="00EA38F3">
        <w:rPr>
          <w:rFonts w:ascii="Times New Roman" w:eastAsia="Malgun Gothic" w:hAnsi="Times New Roman" w:cs="Times New Roman"/>
          <w:color w:val="000000"/>
          <w:sz w:val="20"/>
          <w:szCs w:val="20"/>
        </w:rPr>
        <w:t>. The results of burned temperature effect and recover efficiency as the ratio of m</w:t>
      </w:r>
      <w:r w:rsidRPr="00EA38F3">
        <w:rPr>
          <w:rFonts w:ascii="Times New Roman" w:eastAsia="Malgun Gothic" w:hAnsi="Times New Roman" w:cs="Times New Roman"/>
          <w:color w:val="000000"/>
          <w:sz w:val="20"/>
          <w:szCs w:val="20"/>
          <w:vertAlign w:val="subscript"/>
        </w:rPr>
        <w:t xml:space="preserve">2 </w:t>
      </w:r>
      <w:r w:rsidRPr="00EA38F3">
        <w:rPr>
          <w:rFonts w:ascii="Times New Roman" w:eastAsia="Malgun Gothic" w:hAnsi="Times New Roman" w:cs="Times New Roman"/>
          <w:color w:val="000000"/>
          <w:sz w:val="20"/>
          <w:szCs w:val="20"/>
        </w:rPr>
        <w:t>divided m</w:t>
      </w:r>
      <w:r w:rsidRPr="00EA38F3">
        <w:rPr>
          <w:rFonts w:ascii="Times New Roman" w:eastAsia="Malgun Gothic" w:hAnsi="Times New Roman" w:cs="Times New Roman"/>
          <w:color w:val="000000"/>
          <w:sz w:val="20"/>
          <w:szCs w:val="20"/>
          <w:vertAlign w:val="subscript"/>
        </w:rPr>
        <w:t>1</w:t>
      </w:r>
      <w:r w:rsidRPr="00EA38F3">
        <w:rPr>
          <w:rFonts w:ascii="Times New Roman" w:eastAsia="Malgun Gothic" w:hAnsi="Times New Roman" w:cs="Times New Roman"/>
          <w:color w:val="000000"/>
          <w:sz w:val="20"/>
          <w:szCs w:val="20"/>
        </w:rPr>
        <w:t xml:space="preserve">, namely E (in percentage, %) of VNBC products at different temperature are obtained and listed in Table 1, respectively. </w:t>
      </w:r>
    </w:p>
    <w:bookmarkEnd w:id="4"/>
    <w:p w:rsidR="00ED6641" w:rsidRDefault="00512949" w:rsidP="00C3321E">
      <w:pPr>
        <w:spacing w:after="0" w:line="360" w:lineRule="auto"/>
        <w:jc w:val="both"/>
        <w:rPr>
          <w:rFonts w:ascii="Times New Roman" w:eastAsia="Malgun Gothic" w:hAnsi="Times New Roman" w:cs="Times New Roman"/>
          <w:sz w:val="20"/>
          <w:szCs w:val="20"/>
        </w:rPr>
      </w:pPr>
      <w:r w:rsidRPr="00EA38F3">
        <w:rPr>
          <w:rFonts w:ascii="Times New Roman" w:eastAsia="Malgun Gothic" w:hAnsi="Times New Roman" w:cs="Times New Roman"/>
          <w:sz w:val="20"/>
          <w:szCs w:val="20"/>
        </w:rPr>
        <w:t xml:space="preserve">             </w:t>
      </w:r>
    </w:p>
    <w:p w:rsidR="00ED6641" w:rsidRDefault="00ED6641" w:rsidP="00C3321E">
      <w:pPr>
        <w:spacing w:after="0" w:line="360" w:lineRule="auto"/>
        <w:jc w:val="both"/>
        <w:rPr>
          <w:rFonts w:ascii="Times New Roman" w:eastAsia="Malgun Gothic" w:hAnsi="Times New Roman" w:cs="Times New Roman"/>
          <w:sz w:val="20"/>
          <w:szCs w:val="20"/>
        </w:rPr>
      </w:pPr>
    </w:p>
    <w:p w:rsidR="00B4441D" w:rsidRPr="00EA38F3" w:rsidRDefault="00ED6641" w:rsidP="00C3321E">
      <w:pPr>
        <w:spacing w:after="0" w:line="360" w:lineRule="auto"/>
        <w:jc w:val="both"/>
        <w:rPr>
          <w:rFonts w:ascii="Times New Roman" w:eastAsia="Malgun Gothic" w:hAnsi="Times New Roman" w:cs="Times New Roman"/>
          <w:bCs/>
          <w:iCs/>
          <w:sz w:val="20"/>
          <w:szCs w:val="20"/>
        </w:rPr>
      </w:pPr>
      <w:r>
        <w:rPr>
          <w:rFonts w:ascii="Times New Roman" w:eastAsia="Malgun Gothic" w:hAnsi="Times New Roman" w:cs="Times New Roman"/>
          <w:sz w:val="20"/>
          <w:szCs w:val="20"/>
        </w:rPr>
        <w:t xml:space="preserve">                               </w:t>
      </w:r>
      <w:r w:rsidR="00512949" w:rsidRPr="00EA38F3">
        <w:rPr>
          <w:rFonts w:ascii="Times New Roman" w:eastAsia="Malgun Gothic" w:hAnsi="Times New Roman" w:cs="Times New Roman"/>
          <w:sz w:val="20"/>
          <w:szCs w:val="20"/>
        </w:rPr>
        <w:t xml:space="preserve"> </w:t>
      </w:r>
      <w:r w:rsidR="00B4441D" w:rsidRPr="00EA38F3">
        <w:rPr>
          <w:rFonts w:ascii="Times New Roman" w:eastAsia="Malgun Gothic" w:hAnsi="Times New Roman" w:cs="Times New Roman"/>
          <w:sz w:val="20"/>
          <w:szCs w:val="20"/>
          <w:lang w:val="vi-VN"/>
        </w:rPr>
        <w:t xml:space="preserve">Table 1: </w:t>
      </w:r>
      <w:r w:rsidR="00B4441D" w:rsidRPr="00EA38F3">
        <w:rPr>
          <w:rFonts w:ascii="Times New Roman" w:eastAsia="Malgun Gothic" w:hAnsi="Times New Roman" w:cs="Times New Roman"/>
          <w:bCs/>
          <w:iCs/>
          <w:sz w:val="20"/>
          <w:szCs w:val="20"/>
          <w:lang w:val="vi-VN"/>
        </w:rPr>
        <w:t xml:space="preserve">The effects of burning temperature </w:t>
      </w:r>
      <w:r w:rsidR="00B4441D" w:rsidRPr="00EA38F3">
        <w:rPr>
          <w:rFonts w:ascii="Times New Roman" w:eastAsia="Malgun Gothic" w:hAnsi="Times New Roman" w:cs="Times New Roman"/>
          <w:bCs/>
          <w:iCs/>
          <w:sz w:val="20"/>
          <w:szCs w:val="20"/>
        </w:rPr>
        <w:t>to VNBC synthesis</w:t>
      </w:r>
      <w:r w:rsidR="00B4441D" w:rsidRPr="00EA38F3">
        <w:rPr>
          <w:rFonts w:ascii="Times New Roman" w:eastAsia="Malgun Gothic" w:hAnsi="Times New Roman" w:cs="Times New Roman"/>
          <w:bCs/>
          <w:iCs/>
          <w:sz w:val="20"/>
          <w:szCs w:val="20"/>
          <w:lang w:val="vi-VN"/>
        </w:rPr>
        <w:t>.</w:t>
      </w:r>
    </w:p>
    <w:tbl>
      <w:tblPr>
        <w:tblW w:w="5892"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1572"/>
        <w:gridCol w:w="1173"/>
        <w:gridCol w:w="1311"/>
        <w:gridCol w:w="978"/>
        <w:gridCol w:w="858"/>
      </w:tblGrid>
      <w:tr w:rsidR="00B4441D" w:rsidRPr="00EA38F3" w:rsidTr="006A4EF5">
        <w:trPr>
          <w:trHeight w:val="827"/>
          <w:tblHeader/>
          <w:tblCellSpacing w:w="15" w:type="dxa"/>
          <w:jc w:val="center"/>
        </w:trPr>
        <w:tc>
          <w:tcPr>
            <w:tcW w:w="1527" w:type="dxa"/>
            <w:tcBorders>
              <w:top w:val="single" w:sz="4" w:space="0" w:color="auto"/>
              <w:left w:val="nil"/>
              <w:bottom w:val="single" w:sz="4" w:space="0" w:color="auto"/>
              <w:right w:val="nil"/>
            </w:tcBorders>
            <w:shd w:val="clear" w:color="auto" w:fill="auto"/>
          </w:tcPr>
          <w:p w:rsidR="00B4441D" w:rsidRPr="00EA38F3" w:rsidRDefault="00B4441D" w:rsidP="00C3321E">
            <w:pPr>
              <w:spacing w:after="0" w:line="360" w:lineRule="auto"/>
              <w:jc w:val="both"/>
              <w:textAlignment w:val="bottom"/>
              <w:rPr>
                <w:rFonts w:ascii="Times New Roman" w:eastAsia="Malgun Gothic" w:hAnsi="Times New Roman" w:cs="Times New Roman"/>
                <w:sz w:val="20"/>
                <w:szCs w:val="20"/>
              </w:rPr>
            </w:pPr>
          </w:p>
          <w:p w:rsidR="00B4441D" w:rsidRPr="00EA38F3" w:rsidRDefault="00B4441D" w:rsidP="00C3321E">
            <w:pPr>
              <w:spacing w:after="0" w:line="360" w:lineRule="auto"/>
              <w:jc w:val="both"/>
              <w:textAlignment w:val="bottom"/>
              <w:rPr>
                <w:rFonts w:ascii="Times New Roman" w:eastAsia="Malgun Gothic" w:hAnsi="Times New Roman" w:cs="Times New Roman"/>
                <w:sz w:val="20"/>
                <w:szCs w:val="20"/>
              </w:rPr>
            </w:pPr>
            <w:r w:rsidRPr="00EA38F3">
              <w:rPr>
                <w:rFonts w:ascii="Times New Roman" w:eastAsia="Malgun Gothic" w:hAnsi="Times New Roman" w:cs="Times New Roman"/>
                <w:sz w:val="20"/>
                <w:szCs w:val="20"/>
              </w:rPr>
              <w:t>BBs</w:t>
            </w:r>
          </w:p>
          <w:p w:rsidR="00B4441D" w:rsidRPr="00EA38F3" w:rsidRDefault="00B4441D" w:rsidP="00C3321E">
            <w:pPr>
              <w:spacing w:after="0" w:line="360" w:lineRule="auto"/>
              <w:jc w:val="both"/>
              <w:textAlignment w:val="bottom"/>
              <w:rPr>
                <w:rFonts w:ascii="Times New Roman" w:eastAsia="Malgun Gothic" w:hAnsi="Times New Roman" w:cs="Times New Roman"/>
                <w:sz w:val="20"/>
                <w:szCs w:val="20"/>
              </w:rPr>
            </w:pPr>
            <w:r w:rsidRPr="00EA38F3">
              <w:rPr>
                <w:rFonts w:ascii="Times New Roman" w:eastAsia="Malgun Gothic" w:hAnsi="Times New Roman" w:cs="Times New Roman"/>
                <w:sz w:val="20"/>
                <w:szCs w:val="20"/>
              </w:rPr>
              <w:t xml:space="preserve">Sample </w:t>
            </w:r>
          </w:p>
        </w:tc>
        <w:tc>
          <w:tcPr>
            <w:tcW w:w="1323" w:type="dxa"/>
            <w:tcBorders>
              <w:top w:val="single" w:sz="4" w:space="0" w:color="auto"/>
              <w:left w:val="nil"/>
              <w:bottom w:val="single" w:sz="4" w:space="0" w:color="auto"/>
              <w:right w:val="nil"/>
            </w:tcBorders>
            <w:shd w:val="clear" w:color="auto" w:fill="auto"/>
          </w:tcPr>
          <w:p w:rsidR="00B4441D" w:rsidRPr="00EA38F3" w:rsidRDefault="00B4441D" w:rsidP="00C3321E">
            <w:pPr>
              <w:spacing w:after="0" w:line="360" w:lineRule="auto"/>
              <w:jc w:val="both"/>
              <w:textAlignment w:val="bottom"/>
              <w:rPr>
                <w:rFonts w:ascii="Times New Roman" w:eastAsia="Malgun Gothic" w:hAnsi="Times New Roman" w:cs="Times New Roman"/>
                <w:sz w:val="20"/>
                <w:szCs w:val="20"/>
                <w:lang w:val="vi-VN"/>
              </w:rPr>
            </w:pPr>
          </w:p>
          <w:p w:rsidR="00B4441D" w:rsidRPr="00EA38F3" w:rsidRDefault="00B4441D" w:rsidP="00C3321E">
            <w:pPr>
              <w:spacing w:after="0" w:line="360" w:lineRule="auto"/>
              <w:jc w:val="both"/>
              <w:textAlignment w:val="bottom"/>
              <w:rPr>
                <w:rFonts w:ascii="Times New Roman" w:eastAsia="Malgun Gothic" w:hAnsi="Times New Roman" w:cs="Times New Roman"/>
                <w:sz w:val="20"/>
                <w:szCs w:val="20"/>
                <w:lang w:val="vi-VN"/>
              </w:rPr>
            </w:pPr>
            <w:r w:rsidRPr="00EA38F3">
              <w:rPr>
                <w:rFonts w:ascii="Times New Roman" w:eastAsia="Malgun Gothic" w:hAnsi="Times New Roman" w:cs="Times New Roman"/>
                <w:sz w:val="20"/>
                <w:szCs w:val="20"/>
                <w:lang w:val="vi-VN"/>
              </w:rPr>
              <w:t>T</w:t>
            </w:r>
            <w:r w:rsidRPr="00EA38F3">
              <w:rPr>
                <w:rFonts w:ascii="Times New Roman" w:eastAsia="Malgun Gothic" w:hAnsi="Times New Roman" w:cs="Times New Roman"/>
                <w:sz w:val="20"/>
                <w:szCs w:val="20"/>
                <w:vertAlign w:val="subscript"/>
                <w:lang w:val="vi-VN"/>
              </w:rPr>
              <w:t>b</w:t>
            </w:r>
            <w:r w:rsidRPr="00EA38F3">
              <w:rPr>
                <w:rFonts w:ascii="Times New Roman" w:eastAsia="Malgun Gothic" w:hAnsi="Times New Roman" w:cs="Times New Roman"/>
                <w:sz w:val="20"/>
                <w:szCs w:val="20"/>
                <w:vertAlign w:val="subscript"/>
              </w:rPr>
              <w:t xml:space="preserve"> </w:t>
            </w:r>
          </w:p>
        </w:tc>
        <w:tc>
          <w:tcPr>
            <w:tcW w:w="1281" w:type="dxa"/>
            <w:tcBorders>
              <w:top w:val="single" w:sz="4" w:space="0" w:color="auto"/>
              <w:left w:val="nil"/>
              <w:bottom w:val="single" w:sz="4" w:space="0" w:color="auto"/>
              <w:right w:val="nil"/>
            </w:tcBorders>
            <w:shd w:val="clear" w:color="auto" w:fill="auto"/>
          </w:tcPr>
          <w:p w:rsidR="00B4441D" w:rsidRPr="00EA38F3" w:rsidRDefault="00B4441D" w:rsidP="00C3321E">
            <w:pPr>
              <w:spacing w:after="0" w:line="360" w:lineRule="auto"/>
              <w:jc w:val="both"/>
              <w:textAlignment w:val="bottom"/>
              <w:rPr>
                <w:rFonts w:ascii="Times New Roman" w:eastAsia="Malgun Gothic" w:hAnsi="Times New Roman" w:cs="Times New Roman"/>
                <w:sz w:val="20"/>
                <w:szCs w:val="20"/>
                <w:lang w:val="vi-VN"/>
              </w:rPr>
            </w:pPr>
          </w:p>
          <w:p w:rsidR="00B4441D" w:rsidRPr="00EA38F3" w:rsidRDefault="00B4441D" w:rsidP="00C3321E">
            <w:pPr>
              <w:spacing w:after="0" w:line="360" w:lineRule="auto"/>
              <w:jc w:val="both"/>
              <w:textAlignment w:val="bottom"/>
              <w:rPr>
                <w:rFonts w:ascii="Times New Roman" w:eastAsia="Malgun Gothic" w:hAnsi="Times New Roman" w:cs="Times New Roman"/>
                <w:sz w:val="20"/>
                <w:szCs w:val="20"/>
                <w:lang w:val="vi-VN"/>
              </w:rPr>
            </w:pPr>
            <w:r w:rsidRPr="00EA38F3">
              <w:rPr>
                <w:rFonts w:ascii="Times New Roman" w:eastAsia="Malgun Gothic" w:hAnsi="Times New Roman" w:cs="Times New Roman"/>
                <w:sz w:val="20"/>
                <w:szCs w:val="20"/>
                <w:lang w:val="vi-VN"/>
              </w:rPr>
              <w:t>m</w:t>
            </w:r>
            <w:r w:rsidRPr="00EA38F3">
              <w:rPr>
                <w:rFonts w:ascii="Times New Roman" w:eastAsia="Malgun Gothic" w:hAnsi="Times New Roman" w:cs="Times New Roman"/>
                <w:sz w:val="20"/>
                <w:szCs w:val="20"/>
                <w:vertAlign w:val="subscript"/>
                <w:lang w:val="vi-VN"/>
              </w:rPr>
              <w:t>1</w:t>
            </w:r>
          </w:p>
          <w:p w:rsidR="00B4441D" w:rsidRPr="00EA38F3" w:rsidRDefault="00B4441D" w:rsidP="00C3321E">
            <w:pPr>
              <w:spacing w:after="0" w:line="360" w:lineRule="auto"/>
              <w:jc w:val="both"/>
              <w:textAlignment w:val="bottom"/>
              <w:rPr>
                <w:rFonts w:ascii="Times New Roman" w:eastAsia="Malgun Gothic" w:hAnsi="Times New Roman" w:cs="Times New Roman"/>
                <w:sz w:val="20"/>
                <w:szCs w:val="20"/>
                <w:lang w:val="vi-VN"/>
              </w:rPr>
            </w:pPr>
          </w:p>
        </w:tc>
        <w:tc>
          <w:tcPr>
            <w:tcW w:w="948" w:type="dxa"/>
            <w:tcBorders>
              <w:top w:val="single" w:sz="4" w:space="0" w:color="auto"/>
              <w:left w:val="nil"/>
              <w:bottom w:val="single" w:sz="4" w:space="0" w:color="auto"/>
              <w:right w:val="nil"/>
            </w:tcBorders>
            <w:shd w:val="clear" w:color="auto" w:fill="auto"/>
          </w:tcPr>
          <w:p w:rsidR="00B4441D" w:rsidRPr="00EA38F3" w:rsidRDefault="00B4441D" w:rsidP="00C3321E">
            <w:pPr>
              <w:spacing w:after="0" w:line="360" w:lineRule="auto"/>
              <w:jc w:val="both"/>
              <w:textAlignment w:val="bottom"/>
              <w:rPr>
                <w:rFonts w:ascii="Times New Roman" w:eastAsia="Malgun Gothic" w:hAnsi="Times New Roman" w:cs="Times New Roman"/>
                <w:sz w:val="20"/>
                <w:szCs w:val="20"/>
                <w:lang w:val="vi-VN"/>
              </w:rPr>
            </w:pPr>
          </w:p>
          <w:p w:rsidR="00B4441D" w:rsidRPr="00EA38F3" w:rsidRDefault="00B4441D" w:rsidP="00C3321E">
            <w:pPr>
              <w:spacing w:after="0" w:line="360" w:lineRule="auto"/>
              <w:jc w:val="both"/>
              <w:textAlignment w:val="bottom"/>
              <w:rPr>
                <w:rFonts w:ascii="Times New Roman" w:eastAsia="Malgun Gothic" w:hAnsi="Times New Roman" w:cs="Times New Roman"/>
                <w:sz w:val="20"/>
                <w:szCs w:val="20"/>
                <w:lang w:val="vi-VN"/>
              </w:rPr>
            </w:pPr>
            <w:r w:rsidRPr="00EA38F3">
              <w:rPr>
                <w:rFonts w:ascii="Times New Roman" w:eastAsia="Malgun Gothic" w:hAnsi="Times New Roman" w:cs="Times New Roman"/>
                <w:sz w:val="20"/>
                <w:szCs w:val="20"/>
                <w:lang w:val="vi-VN"/>
              </w:rPr>
              <w:t>m</w:t>
            </w:r>
            <w:r w:rsidRPr="00EA38F3">
              <w:rPr>
                <w:rFonts w:ascii="Times New Roman" w:eastAsia="Malgun Gothic" w:hAnsi="Times New Roman" w:cs="Times New Roman"/>
                <w:sz w:val="20"/>
                <w:szCs w:val="20"/>
                <w:vertAlign w:val="subscript"/>
                <w:lang w:val="vi-VN"/>
              </w:rPr>
              <w:t>2</w:t>
            </w:r>
          </w:p>
          <w:p w:rsidR="00B4441D" w:rsidRPr="00EA38F3" w:rsidRDefault="00B4441D" w:rsidP="00C3321E">
            <w:pPr>
              <w:spacing w:after="0" w:line="360" w:lineRule="auto"/>
              <w:jc w:val="both"/>
              <w:textAlignment w:val="bottom"/>
              <w:rPr>
                <w:rFonts w:ascii="Times New Roman" w:eastAsia="Malgun Gothic" w:hAnsi="Times New Roman" w:cs="Times New Roman"/>
                <w:sz w:val="20"/>
                <w:szCs w:val="20"/>
                <w:lang w:val="vi-VN"/>
              </w:rPr>
            </w:pPr>
          </w:p>
        </w:tc>
        <w:tc>
          <w:tcPr>
            <w:tcW w:w="813" w:type="dxa"/>
            <w:tcBorders>
              <w:top w:val="single" w:sz="4" w:space="0" w:color="auto"/>
              <w:left w:val="nil"/>
              <w:bottom w:val="single" w:sz="4" w:space="0" w:color="auto"/>
              <w:right w:val="nil"/>
            </w:tcBorders>
            <w:shd w:val="clear" w:color="auto" w:fill="auto"/>
          </w:tcPr>
          <w:p w:rsidR="00B4441D" w:rsidRPr="00EA38F3" w:rsidRDefault="00B4441D" w:rsidP="00C3321E">
            <w:pPr>
              <w:spacing w:after="0" w:line="360" w:lineRule="auto"/>
              <w:jc w:val="both"/>
              <w:textAlignment w:val="bottom"/>
              <w:rPr>
                <w:rFonts w:ascii="Times New Roman" w:eastAsia="Malgun Gothic" w:hAnsi="Times New Roman" w:cs="Times New Roman"/>
                <w:sz w:val="20"/>
                <w:szCs w:val="20"/>
                <w:lang w:val="vi-VN"/>
              </w:rPr>
            </w:pPr>
          </w:p>
          <w:p w:rsidR="00B4441D" w:rsidRPr="00EA38F3" w:rsidRDefault="00B4441D" w:rsidP="00C3321E">
            <w:pPr>
              <w:spacing w:after="0" w:line="360" w:lineRule="auto"/>
              <w:jc w:val="both"/>
              <w:textAlignment w:val="bottom"/>
              <w:rPr>
                <w:rFonts w:ascii="Times New Roman" w:eastAsia="Malgun Gothic" w:hAnsi="Times New Roman" w:cs="Times New Roman"/>
                <w:sz w:val="20"/>
                <w:szCs w:val="20"/>
                <w:lang w:val="vi-VN"/>
              </w:rPr>
            </w:pPr>
            <w:r w:rsidRPr="00EA38F3">
              <w:rPr>
                <w:rFonts w:ascii="Times New Roman" w:eastAsia="Malgun Gothic" w:hAnsi="Times New Roman" w:cs="Times New Roman"/>
                <w:sz w:val="20"/>
                <w:szCs w:val="20"/>
                <w:lang w:val="vi-VN"/>
              </w:rPr>
              <w:t>E</w:t>
            </w:r>
          </w:p>
          <w:p w:rsidR="00B4441D" w:rsidRPr="00EA38F3" w:rsidRDefault="00B4441D" w:rsidP="00C3321E">
            <w:pPr>
              <w:spacing w:after="0" w:line="360" w:lineRule="auto"/>
              <w:jc w:val="both"/>
              <w:textAlignment w:val="bottom"/>
              <w:rPr>
                <w:rFonts w:ascii="Times New Roman" w:eastAsia="Malgun Gothic" w:hAnsi="Times New Roman" w:cs="Times New Roman"/>
                <w:sz w:val="20"/>
                <w:szCs w:val="20"/>
                <w:lang w:val="vi-VN"/>
              </w:rPr>
            </w:pPr>
          </w:p>
        </w:tc>
      </w:tr>
      <w:tr w:rsidR="00B4441D" w:rsidRPr="00EA38F3" w:rsidTr="006A4EF5">
        <w:trPr>
          <w:trHeight w:val="66"/>
          <w:tblCellSpacing w:w="15" w:type="dxa"/>
          <w:jc w:val="center"/>
        </w:trPr>
        <w:tc>
          <w:tcPr>
            <w:tcW w:w="1527" w:type="dxa"/>
            <w:tcBorders>
              <w:top w:val="single" w:sz="4" w:space="0" w:color="auto"/>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sz w:val="20"/>
                <w:szCs w:val="20"/>
                <w:lang w:val="vi-VN"/>
              </w:rPr>
            </w:pPr>
            <w:r w:rsidRPr="00EA38F3">
              <w:rPr>
                <w:rFonts w:ascii="Times New Roman" w:eastAsia="Malgun Gothic" w:hAnsi="Times New Roman" w:cs="Times New Roman"/>
                <w:sz w:val="20"/>
                <w:szCs w:val="20"/>
                <w:lang w:val="vi-VN"/>
              </w:rPr>
              <w:t>400- 60</w:t>
            </w:r>
          </w:p>
        </w:tc>
        <w:tc>
          <w:tcPr>
            <w:tcW w:w="1323" w:type="dxa"/>
            <w:tcBorders>
              <w:top w:val="single" w:sz="4" w:space="0" w:color="auto"/>
              <w:left w:val="nil"/>
              <w:bottom w:val="nil"/>
              <w:right w:val="nil"/>
            </w:tcBorders>
            <w:shd w:val="clear" w:color="auto" w:fill="auto"/>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400</w:t>
            </w:r>
          </w:p>
        </w:tc>
        <w:tc>
          <w:tcPr>
            <w:tcW w:w="1281" w:type="dxa"/>
            <w:tcBorders>
              <w:top w:val="single" w:sz="4" w:space="0" w:color="auto"/>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86.84</w:t>
            </w:r>
          </w:p>
        </w:tc>
        <w:tc>
          <w:tcPr>
            <w:tcW w:w="948" w:type="dxa"/>
            <w:tcBorders>
              <w:top w:val="single" w:sz="4" w:space="0" w:color="auto"/>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80.05</w:t>
            </w:r>
          </w:p>
        </w:tc>
        <w:tc>
          <w:tcPr>
            <w:tcW w:w="813" w:type="dxa"/>
            <w:tcBorders>
              <w:top w:val="single" w:sz="4" w:space="0" w:color="auto"/>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92.18</w:t>
            </w:r>
          </w:p>
        </w:tc>
      </w:tr>
      <w:tr w:rsidR="00B4441D" w:rsidRPr="00EA38F3" w:rsidTr="006A4EF5">
        <w:trPr>
          <w:trHeight w:val="66"/>
          <w:tblCellSpacing w:w="15" w:type="dxa"/>
          <w:jc w:val="center"/>
        </w:trPr>
        <w:tc>
          <w:tcPr>
            <w:tcW w:w="1527"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sz w:val="20"/>
                <w:szCs w:val="20"/>
                <w:lang w:val="vi-VN"/>
              </w:rPr>
            </w:pPr>
            <w:r w:rsidRPr="00EA38F3">
              <w:rPr>
                <w:rFonts w:ascii="Times New Roman" w:eastAsia="Malgun Gothic" w:hAnsi="Times New Roman" w:cs="Times New Roman"/>
                <w:sz w:val="20"/>
                <w:szCs w:val="20"/>
                <w:lang w:val="vi-VN"/>
              </w:rPr>
              <w:t>450- 60</w:t>
            </w:r>
          </w:p>
        </w:tc>
        <w:tc>
          <w:tcPr>
            <w:tcW w:w="1323" w:type="dxa"/>
            <w:tcBorders>
              <w:top w:val="nil"/>
              <w:left w:val="nil"/>
              <w:bottom w:val="nil"/>
              <w:right w:val="nil"/>
            </w:tcBorders>
            <w:shd w:val="clear" w:color="auto" w:fill="auto"/>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450</w:t>
            </w:r>
          </w:p>
        </w:tc>
        <w:tc>
          <w:tcPr>
            <w:tcW w:w="1281"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105.5</w:t>
            </w:r>
          </w:p>
        </w:tc>
        <w:tc>
          <w:tcPr>
            <w:tcW w:w="948"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85.36</w:t>
            </w:r>
          </w:p>
        </w:tc>
        <w:tc>
          <w:tcPr>
            <w:tcW w:w="813"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80.91</w:t>
            </w:r>
          </w:p>
        </w:tc>
      </w:tr>
      <w:tr w:rsidR="00B4441D" w:rsidRPr="00EA38F3" w:rsidTr="006A4EF5">
        <w:trPr>
          <w:trHeight w:val="66"/>
          <w:tblCellSpacing w:w="15" w:type="dxa"/>
          <w:jc w:val="center"/>
        </w:trPr>
        <w:tc>
          <w:tcPr>
            <w:tcW w:w="1527"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sz w:val="20"/>
                <w:szCs w:val="20"/>
                <w:lang w:val="vi-VN"/>
              </w:rPr>
            </w:pPr>
            <w:r w:rsidRPr="00EA38F3">
              <w:rPr>
                <w:rFonts w:ascii="Times New Roman" w:eastAsia="Malgun Gothic" w:hAnsi="Times New Roman" w:cs="Times New Roman"/>
                <w:sz w:val="20"/>
                <w:szCs w:val="20"/>
                <w:lang w:val="vi-VN"/>
              </w:rPr>
              <w:t>500- 60</w:t>
            </w:r>
          </w:p>
        </w:tc>
        <w:tc>
          <w:tcPr>
            <w:tcW w:w="1323" w:type="dxa"/>
            <w:tcBorders>
              <w:top w:val="nil"/>
              <w:left w:val="nil"/>
              <w:bottom w:val="nil"/>
              <w:right w:val="nil"/>
            </w:tcBorders>
            <w:shd w:val="clear" w:color="auto" w:fill="auto"/>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500</w:t>
            </w:r>
          </w:p>
        </w:tc>
        <w:tc>
          <w:tcPr>
            <w:tcW w:w="1281"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98.32</w:t>
            </w:r>
          </w:p>
        </w:tc>
        <w:tc>
          <w:tcPr>
            <w:tcW w:w="948"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87.35</w:t>
            </w:r>
          </w:p>
        </w:tc>
        <w:tc>
          <w:tcPr>
            <w:tcW w:w="813"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88.84</w:t>
            </w:r>
          </w:p>
        </w:tc>
      </w:tr>
      <w:tr w:rsidR="00B4441D" w:rsidRPr="00EA38F3" w:rsidTr="006A4EF5">
        <w:trPr>
          <w:trHeight w:val="66"/>
          <w:tblCellSpacing w:w="15" w:type="dxa"/>
          <w:jc w:val="center"/>
        </w:trPr>
        <w:tc>
          <w:tcPr>
            <w:tcW w:w="1527"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sz w:val="20"/>
                <w:szCs w:val="20"/>
                <w:lang w:val="vi-VN"/>
              </w:rPr>
            </w:pPr>
            <w:r w:rsidRPr="00EA38F3">
              <w:rPr>
                <w:rFonts w:ascii="Times New Roman" w:eastAsia="Malgun Gothic" w:hAnsi="Times New Roman" w:cs="Times New Roman"/>
                <w:sz w:val="20"/>
                <w:szCs w:val="20"/>
                <w:lang w:val="vi-VN"/>
              </w:rPr>
              <w:t>550- 60</w:t>
            </w:r>
          </w:p>
        </w:tc>
        <w:tc>
          <w:tcPr>
            <w:tcW w:w="1323" w:type="dxa"/>
            <w:tcBorders>
              <w:top w:val="nil"/>
              <w:left w:val="nil"/>
              <w:bottom w:val="nil"/>
              <w:right w:val="nil"/>
            </w:tcBorders>
            <w:shd w:val="clear" w:color="auto" w:fill="auto"/>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550</w:t>
            </w:r>
          </w:p>
        </w:tc>
        <w:tc>
          <w:tcPr>
            <w:tcW w:w="1281"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100.68</w:t>
            </w:r>
          </w:p>
        </w:tc>
        <w:tc>
          <w:tcPr>
            <w:tcW w:w="948"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87.77</w:t>
            </w:r>
          </w:p>
        </w:tc>
        <w:tc>
          <w:tcPr>
            <w:tcW w:w="813"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87.18</w:t>
            </w:r>
          </w:p>
        </w:tc>
      </w:tr>
      <w:tr w:rsidR="00B4441D" w:rsidRPr="00EA38F3" w:rsidTr="006A4EF5">
        <w:trPr>
          <w:trHeight w:val="66"/>
          <w:tblCellSpacing w:w="15" w:type="dxa"/>
          <w:jc w:val="center"/>
        </w:trPr>
        <w:tc>
          <w:tcPr>
            <w:tcW w:w="1527"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sz w:val="20"/>
                <w:szCs w:val="20"/>
                <w:lang w:val="vi-VN"/>
              </w:rPr>
            </w:pPr>
            <w:r w:rsidRPr="00EA38F3">
              <w:rPr>
                <w:rFonts w:ascii="Times New Roman" w:eastAsia="Malgun Gothic" w:hAnsi="Times New Roman" w:cs="Times New Roman"/>
                <w:sz w:val="20"/>
                <w:szCs w:val="20"/>
                <w:lang w:val="vi-VN"/>
              </w:rPr>
              <w:t>600- 60</w:t>
            </w:r>
          </w:p>
        </w:tc>
        <w:tc>
          <w:tcPr>
            <w:tcW w:w="1323" w:type="dxa"/>
            <w:tcBorders>
              <w:top w:val="nil"/>
              <w:left w:val="nil"/>
              <w:bottom w:val="nil"/>
              <w:right w:val="nil"/>
            </w:tcBorders>
            <w:shd w:val="clear" w:color="auto" w:fill="auto"/>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600</w:t>
            </w:r>
          </w:p>
        </w:tc>
        <w:tc>
          <w:tcPr>
            <w:tcW w:w="1281"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104.32</w:t>
            </w:r>
          </w:p>
        </w:tc>
        <w:tc>
          <w:tcPr>
            <w:tcW w:w="948"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88.93</w:t>
            </w:r>
          </w:p>
        </w:tc>
        <w:tc>
          <w:tcPr>
            <w:tcW w:w="813"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85.25</w:t>
            </w:r>
          </w:p>
        </w:tc>
      </w:tr>
      <w:tr w:rsidR="00B4441D" w:rsidRPr="00EA38F3" w:rsidTr="006A4EF5">
        <w:trPr>
          <w:trHeight w:val="66"/>
          <w:tblCellSpacing w:w="15" w:type="dxa"/>
          <w:jc w:val="center"/>
        </w:trPr>
        <w:tc>
          <w:tcPr>
            <w:tcW w:w="1527"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sz w:val="20"/>
                <w:szCs w:val="20"/>
                <w:lang w:val="vi-VN"/>
              </w:rPr>
            </w:pPr>
            <w:r w:rsidRPr="00EA38F3">
              <w:rPr>
                <w:rFonts w:ascii="Times New Roman" w:eastAsia="Malgun Gothic" w:hAnsi="Times New Roman" w:cs="Times New Roman"/>
                <w:sz w:val="20"/>
                <w:szCs w:val="20"/>
                <w:lang w:val="vi-VN"/>
              </w:rPr>
              <w:t>650- 60</w:t>
            </w:r>
          </w:p>
        </w:tc>
        <w:tc>
          <w:tcPr>
            <w:tcW w:w="1323" w:type="dxa"/>
            <w:tcBorders>
              <w:top w:val="nil"/>
              <w:left w:val="nil"/>
              <w:bottom w:val="nil"/>
              <w:right w:val="nil"/>
            </w:tcBorders>
            <w:shd w:val="clear" w:color="auto" w:fill="auto"/>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650</w:t>
            </w:r>
          </w:p>
        </w:tc>
        <w:tc>
          <w:tcPr>
            <w:tcW w:w="1281"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93.1</w:t>
            </w:r>
          </w:p>
        </w:tc>
        <w:tc>
          <w:tcPr>
            <w:tcW w:w="948"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81.32</w:t>
            </w:r>
          </w:p>
        </w:tc>
        <w:tc>
          <w:tcPr>
            <w:tcW w:w="813"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87.35</w:t>
            </w:r>
          </w:p>
        </w:tc>
      </w:tr>
      <w:tr w:rsidR="00B4441D" w:rsidRPr="00EA38F3" w:rsidTr="006A4EF5">
        <w:trPr>
          <w:trHeight w:val="66"/>
          <w:tblCellSpacing w:w="15" w:type="dxa"/>
          <w:jc w:val="center"/>
        </w:trPr>
        <w:tc>
          <w:tcPr>
            <w:tcW w:w="1527"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sz w:val="20"/>
                <w:szCs w:val="20"/>
                <w:lang w:val="vi-VN"/>
              </w:rPr>
            </w:pPr>
            <w:r w:rsidRPr="00EA38F3">
              <w:rPr>
                <w:rFonts w:ascii="Times New Roman" w:eastAsia="Malgun Gothic" w:hAnsi="Times New Roman" w:cs="Times New Roman"/>
                <w:sz w:val="20"/>
                <w:szCs w:val="20"/>
                <w:lang w:val="vi-VN"/>
              </w:rPr>
              <w:t>700- 60</w:t>
            </w:r>
          </w:p>
        </w:tc>
        <w:tc>
          <w:tcPr>
            <w:tcW w:w="1323" w:type="dxa"/>
            <w:tcBorders>
              <w:top w:val="nil"/>
              <w:left w:val="nil"/>
              <w:bottom w:val="nil"/>
              <w:right w:val="nil"/>
            </w:tcBorders>
            <w:shd w:val="clear" w:color="auto" w:fill="auto"/>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700</w:t>
            </w:r>
          </w:p>
        </w:tc>
        <w:tc>
          <w:tcPr>
            <w:tcW w:w="1281"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90.01</w:t>
            </w:r>
          </w:p>
        </w:tc>
        <w:tc>
          <w:tcPr>
            <w:tcW w:w="948"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77.93</w:t>
            </w:r>
          </w:p>
        </w:tc>
        <w:tc>
          <w:tcPr>
            <w:tcW w:w="813"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86.58</w:t>
            </w:r>
          </w:p>
        </w:tc>
      </w:tr>
      <w:tr w:rsidR="00B4441D" w:rsidRPr="00EA38F3" w:rsidTr="006A4EF5">
        <w:trPr>
          <w:trHeight w:val="66"/>
          <w:tblCellSpacing w:w="15" w:type="dxa"/>
          <w:jc w:val="center"/>
        </w:trPr>
        <w:tc>
          <w:tcPr>
            <w:tcW w:w="1527"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sz w:val="20"/>
                <w:szCs w:val="20"/>
                <w:lang w:val="vi-VN"/>
              </w:rPr>
            </w:pPr>
            <w:r w:rsidRPr="00EA38F3">
              <w:rPr>
                <w:rFonts w:ascii="Times New Roman" w:eastAsia="Malgun Gothic" w:hAnsi="Times New Roman" w:cs="Times New Roman"/>
                <w:sz w:val="20"/>
                <w:szCs w:val="20"/>
                <w:lang w:val="vi-VN"/>
              </w:rPr>
              <w:t>750- 60</w:t>
            </w:r>
          </w:p>
        </w:tc>
        <w:tc>
          <w:tcPr>
            <w:tcW w:w="1323" w:type="dxa"/>
            <w:tcBorders>
              <w:top w:val="nil"/>
              <w:left w:val="nil"/>
              <w:bottom w:val="nil"/>
              <w:right w:val="nil"/>
            </w:tcBorders>
            <w:shd w:val="clear" w:color="auto" w:fill="auto"/>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750</w:t>
            </w:r>
          </w:p>
        </w:tc>
        <w:tc>
          <w:tcPr>
            <w:tcW w:w="1281"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96.64</w:t>
            </w:r>
          </w:p>
        </w:tc>
        <w:tc>
          <w:tcPr>
            <w:tcW w:w="948"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84.22</w:t>
            </w:r>
          </w:p>
        </w:tc>
        <w:tc>
          <w:tcPr>
            <w:tcW w:w="813" w:type="dxa"/>
            <w:tcBorders>
              <w:top w:val="nil"/>
              <w:left w:val="nil"/>
              <w:bottom w:val="nil"/>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87.15</w:t>
            </w:r>
          </w:p>
        </w:tc>
      </w:tr>
      <w:tr w:rsidR="00B4441D" w:rsidRPr="00EA38F3" w:rsidTr="006A4EF5">
        <w:trPr>
          <w:trHeight w:val="66"/>
          <w:tblCellSpacing w:w="15" w:type="dxa"/>
          <w:jc w:val="center"/>
        </w:trPr>
        <w:tc>
          <w:tcPr>
            <w:tcW w:w="1527" w:type="dxa"/>
            <w:tcBorders>
              <w:top w:val="nil"/>
              <w:left w:val="nil"/>
              <w:bottom w:val="single" w:sz="4" w:space="0" w:color="auto"/>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sz w:val="20"/>
                <w:szCs w:val="20"/>
                <w:lang w:val="vi-VN"/>
              </w:rPr>
            </w:pPr>
            <w:r w:rsidRPr="00EA38F3">
              <w:rPr>
                <w:rFonts w:ascii="Times New Roman" w:eastAsia="Malgun Gothic" w:hAnsi="Times New Roman" w:cs="Times New Roman"/>
                <w:sz w:val="20"/>
                <w:szCs w:val="20"/>
                <w:lang w:val="vi-VN"/>
              </w:rPr>
              <w:t>800- 60</w:t>
            </w:r>
          </w:p>
        </w:tc>
        <w:tc>
          <w:tcPr>
            <w:tcW w:w="1323" w:type="dxa"/>
            <w:tcBorders>
              <w:top w:val="nil"/>
              <w:left w:val="nil"/>
              <w:bottom w:val="single" w:sz="4" w:space="0" w:color="auto"/>
              <w:right w:val="nil"/>
            </w:tcBorders>
            <w:shd w:val="clear" w:color="auto" w:fill="auto"/>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800</w:t>
            </w:r>
          </w:p>
        </w:tc>
        <w:tc>
          <w:tcPr>
            <w:tcW w:w="1281" w:type="dxa"/>
            <w:tcBorders>
              <w:top w:val="nil"/>
              <w:left w:val="nil"/>
              <w:bottom w:val="single" w:sz="4" w:space="0" w:color="auto"/>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98.3</w:t>
            </w:r>
          </w:p>
        </w:tc>
        <w:tc>
          <w:tcPr>
            <w:tcW w:w="948" w:type="dxa"/>
            <w:tcBorders>
              <w:top w:val="nil"/>
              <w:left w:val="nil"/>
              <w:bottom w:val="single" w:sz="4" w:space="0" w:color="auto"/>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83.46</w:t>
            </w:r>
          </w:p>
        </w:tc>
        <w:tc>
          <w:tcPr>
            <w:tcW w:w="813" w:type="dxa"/>
            <w:tcBorders>
              <w:top w:val="nil"/>
              <w:left w:val="nil"/>
              <w:bottom w:val="single" w:sz="4" w:space="0" w:color="auto"/>
              <w:right w:val="nil"/>
            </w:tcBorders>
            <w:shd w:val="clear" w:color="auto" w:fill="auto"/>
            <w:noWrap/>
            <w:vAlign w:val="center"/>
          </w:tcPr>
          <w:p w:rsidR="00B4441D" w:rsidRPr="00EA38F3" w:rsidRDefault="00B4441D" w:rsidP="00C3321E">
            <w:pPr>
              <w:spacing w:after="0" w:line="360" w:lineRule="auto"/>
              <w:jc w:val="both"/>
              <w:rPr>
                <w:rFonts w:ascii="Times New Roman" w:eastAsia="Malgun Gothic" w:hAnsi="Times New Roman" w:cs="Times New Roman"/>
                <w:position w:val="-6"/>
                <w:sz w:val="20"/>
                <w:szCs w:val="20"/>
                <w:lang w:val="vi-VN"/>
              </w:rPr>
            </w:pPr>
            <w:r w:rsidRPr="00EA38F3">
              <w:rPr>
                <w:rFonts w:ascii="Times New Roman" w:eastAsia="Malgun Gothic" w:hAnsi="Times New Roman" w:cs="Times New Roman"/>
                <w:position w:val="-6"/>
                <w:sz w:val="20"/>
                <w:szCs w:val="20"/>
                <w:lang w:val="vi-VN"/>
              </w:rPr>
              <w:t>84.90</w:t>
            </w:r>
          </w:p>
        </w:tc>
      </w:tr>
    </w:tbl>
    <w:p w:rsidR="00B4441D" w:rsidRPr="00EA38F3" w:rsidRDefault="00B4441D" w:rsidP="00C3321E">
      <w:pPr>
        <w:spacing w:after="0" w:line="360" w:lineRule="auto"/>
        <w:jc w:val="both"/>
        <w:rPr>
          <w:rFonts w:ascii="Times New Roman" w:eastAsia="Malgun Gothic" w:hAnsi="Times New Roman" w:cs="Times New Roman"/>
          <w:bCs/>
          <w:iCs/>
          <w:sz w:val="20"/>
          <w:szCs w:val="20"/>
        </w:rPr>
      </w:pPr>
    </w:p>
    <w:p w:rsidR="00B4441D" w:rsidRPr="00EA38F3" w:rsidRDefault="00B4441D" w:rsidP="00C3321E">
      <w:pPr>
        <w:spacing w:after="0" w:line="360" w:lineRule="auto"/>
        <w:jc w:val="both"/>
        <w:rPr>
          <w:rFonts w:ascii="Times New Roman" w:eastAsia="Malgun Gothic" w:hAnsi="Times New Roman" w:cs="Times New Roman"/>
          <w:bCs/>
          <w:iCs/>
          <w:sz w:val="20"/>
          <w:szCs w:val="20"/>
        </w:rPr>
      </w:pPr>
      <w:r w:rsidRPr="00EA38F3">
        <w:rPr>
          <w:rFonts w:ascii="Times New Roman" w:eastAsia="Malgun Gothic" w:hAnsi="Times New Roman" w:cs="Times New Roman"/>
          <w:sz w:val="20"/>
          <w:szCs w:val="20"/>
        </w:rPr>
        <w:t xml:space="preserve">We observed in </w:t>
      </w:r>
      <w:r w:rsidRPr="00EA38F3">
        <w:rPr>
          <w:rFonts w:ascii="Times New Roman" w:eastAsia="Malgun Gothic" w:hAnsi="Times New Roman" w:cs="Times New Roman"/>
          <w:sz w:val="20"/>
          <w:szCs w:val="20"/>
          <w:lang w:val="vi-VN"/>
        </w:rPr>
        <w:t xml:space="preserve">Table 1 that </w:t>
      </w:r>
      <w:r w:rsidRPr="00EA38F3">
        <w:rPr>
          <w:rFonts w:ascii="Times New Roman" w:eastAsia="Malgun Gothic" w:hAnsi="Times New Roman" w:cs="Times New Roman"/>
          <w:sz w:val="20"/>
          <w:szCs w:val="20"/>
        </w:rPr>
        <w:t>E</w:t>
      </w:r>
      <w:r w:rsidRPr="00EA38F3">
        <w:rPr>
          <w:rFonts w:ascii="Times New Roman" w:eastAsia="Malgun Gothic" w:hAnsi="Times New Roman" w:cs="Times New Roman"/>
          <w:sz w:val="20"/>
          <w:szCs w:val="20"/>
          <w:lang w:val="vi-VN"/>
        </w:rPr>
        <w:t xml:space="preserve"> </w:t>
      </w:r>
      <w:r w:rsidRPr="00EA38F3">
        <w:rPr>
          <w:rFonts w:ascii="Times New Roman" w:eastAsia="Malgun Gothic" w:hAnsi="Times New Roman" w:cs="Times New Roman"/>
          <w:sz w:val="20"/>
          <w:szCs w:val="20"/>
        </w:rPr>
        <w:t xml:space="preserve">is </w:t>
      </w:r>
      <w:r w:rsidRPr="00EA38F3">
        <w:rPr>
          <w:rFonts w:ascii="Times New Roman" w:eastAsia="Malgun Gothic" w:hAnsi="Times New Roman" w:cs="Times New Roman"/>
          <w:sz w:val="20"/>
          <w:szCs w:val="20"/>
          <w:lang w:val="vi-VN"/>
        </w:rPr>
        <w:t>about 80-90%</w:t>
      </w:r>
      <w:r w:rsidRPr="00EA38F3">
        <w:rPr>
          <w:rFonts w:ascii="Times New Roman" w:eastAsia="Malgun Gothic" w:hAnsi="Times New Roman" w:cs="Times New Roman"/>
          <w:sz w:val="20"/>
          <w:szCs w:val="20"/>
        </w:rPr>
        <w:t>. This means that uses of BBs to VNBC product have a good efficiently economic in synthesis process. In addition, the VNBC</w:t>
      </w:r>
      <w:r w:rsidRPr="00EA38F3">
        <w:rPr>
          <w:rFonts w:ascii="Times New Roman" w:eastAsia="Malgun Gothic" w:hAnsi="Times New Roman" w:cs="Times New Roman"/>
          <w:sz w:val="20"/>
          <w:szCs w:val="20"/>
          <w:lang w:val="vi-VN"/>
        </w:rPr>
        <w:t xml:space="preserve"> product</w:t>
      </w:r>
      <w:r w:rsidRPr="00EA38F3">
        <w:rPr>
          <w:rFonts w:ascii="Times New Roman" w:eastAsia="Malgun Gothic" w:hAnsi="Times New Roman" w:cs="Times New Roman"/>
          <w:sz w:val="20"/>
          <w:szCs w:val="20"/>
        </w:rPr>
        <w:t>s</w:t>
      </w:r>
      <w:r w:rsidRPr="00EA38F3">
        <w:rPr>
          <w:rFonts w:ascii="Times New Roman" w:eastAsia="Malgun Gothic" w:hAnsi="Times New Roman" w:cs="Times New Roman"/>
          <w:sz w:val="20"/>
          <w:szCs w:val="20"/>
          <w:lang w:val="vi-VN"/>
        </w:rPr>
        <w:t xml:space="preserve"> are </w:t>
      </w:r>
      <w:r w:rsidRPr="00EA38F3">
        <w:rPr>
          <w:rFonts w:ascii="Times New Roman" w:eastAsia="Malgun Gothic" w:hAnsi="Times New Roman" w:cs="Times New Roman"/>
          <w:sz w:val="20"/>
          <w:szCs w:val="20"/>
        </w:rPr>
        <w:t>charred bone does not add color, taste or smell to the water which it is in line with bone char products in previous experiments</w:t>
      </w:r>
      <w:r w:rsidRPr="00EA38F3">
        <w:rPr>
          <w:rFonts w:ascii="Times New Roman" w:eastAsia="Malgun Gothic" w:hAnsi="Times New Roman" w:cs="Times New Roman"/>
          <w:sz w:val="20"/>
          <w:szCs w:val="20"/>
        </w:rPr>
        <w:fldChar w:fldCharType="begin">
          <w:fldData xml:space="preserve">PEVuZE5vdGU+PENpdGU+PEF1dGhvcj5Zb3RoaW4gTXV0Y2hpbWFkaWxvazwvQXV0aG9yPjxZZWFy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</w:fldData>
        </w:fldChar>
      </w:r>
      <w:r w:rsidRPr="00EA38F3">
        <w:rPr>
          <w:rFonts w:ascii="Times New Roman" w:eastAsia="Malgun Gothic" w:hAnsi="Times New Roman" w:cs="Times New Roman"/>
          <w:sz w:val="20"/>
          <w:szCs w:val="20"/>
        </w:rPr>
        <w:instrText xml:space="preserve"> ADDIN EN.CITE </w:instrText>
      </w:r>
      <w:r w:rsidRPr="00EA38F3">
        <w:rPr>
          <w:rFonts w:ascii="Times New Roman" w:eastAsia="Malgun Gothic" w:hAnsi="Times New Roman" w:cs="Times New Roman"/>
          <w:sz w:val="20"/>
          <w:szCs w:val="20"/>
        </w:rPr>
        <w:fldChar w:fldCharType="begin">
          <w:fldData xml:space="preserve">PEVuZE5vdGU+PENpdGU+PEF1dGhvcj5Zb3RoaW4gTXV0Y2hpbWFkaWxvazwvQXV0aG9yPjxZZWFy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</w:fldData>
        </w:fldChar>
      </w:r>
      <w:r w:rsidRPr="00EA38F3">
        <w:rPr>
          <w:rFonts w:ascii="Times New Roman" w:eastAsia="Malgun Gothic" w:hAnsi="Times New Roman" w:cs="Times New Roman"/>
          <w:sz w:val="20"/>
          <w:szCs w:val="20"/>
        </w:rPr>
        <w:instrText xml:space="preserve"> ADDIN EN.CITE.DATA </w:instrText>
      </w:r>
      <w:r w:rsidRPr="00EA38F3">
        <w:rPr>
          <w:rFonts w:ascii="Times New Roman" w:eastAsia="Malgun Gothic" w:hAnsi="Times New Roman" w:cs="Times New Roman"/>
          <w:sz w:val="20"/>
          <w:szCs w:val="20"/>
        </w:rPr>
      </w:r>
      <w:r w:rsidRPr="00EA38F3">
        <w:rPr>
          <w:rFonts w:ascii="Times New Roman" w:eastAsia="Malgun Gothic" w:hAnsi="Times New Roman" w:cs="Times New Roman"/>
          <w:sz w:val="20"/>
          <w:szCs w:val="20"/>
        </w:rPr>
        <w:fldChar w:fldCharType="end"/>
      </w:r>
      <w:r w:rsidRPr="00EA38F3">
        <w:rPr>
          <w:rFonts w:ascii="Times New Roman" w:eastAsia="Malgun Gothic" w:hAnsi="Times New Roman" w:cs="Times New Roman"/>
          <w:sz w:val="20"/>
          <w:szCs w:val="20"/>
        </w:rPr>
      </w:r>
      <w:r w:rsidRPr="00EA38F3">
        <w:rPr>
          <w:rFonts w:ascii="Times New Roman" w:eastAsia="Malgun Gothic" w:hAnsi="Times New Roman" w:cs="Times New Roman"/>
          <w:sz w:val="20"/>
          <w:szCs w:val="20"/>
        </w:rPr>
        <w:fldChar w:fldCharType="separate"/>
      </w:r>
      <w:r w:rsidRPr="00EA38F3">
        <w:rPr>
          <w:rFonts w:ascii="Times New Roman" w:eastAsia="Malgun Gothic" w:hAnsi="Times New Roman" w:cs="Times New Roman"/>
          <w:noProof/>
          <w:sz w:val="20"/>
          <w:szCs w:val="20"/>
        </w:rPr>
        <w:t>[</w:t>
      </w:r>
      <w:hyperlink w:anchor="_ENREF_15" w:tooltip="Abbas Rezaee, 2011 #14" w:history="1">
        <w:r w:rsidRPr="00EA38F3">
          <w:rPr>
            <w:rFonts w:ascii="Times New Roman" w:eastAsia="Malgun Gothic" w:hAnsi="Times New Roman" w:cs="Times New Roman"/>
            <w:b/>
            <w:noProof/>
            <w:color w:val="0070C0"/>
            <w:sz w:val="20"/>
            <w:szCs w:val="20"/>
          </w:rPr>
          <w:t>15</w:t>
        </w:r>
      </w:hyperlink>
      <w:r w:rsidRPr="00EA38F3">
        <w:rPr>
          <w:rFonts w:ascii="Times New Roman" w:eastAsia="Malgun Gothic" w:hAnsi="Times New Roman" w:cs="Times New Roman"/>
          <w:b/>
          <w:noProof/>
          <w:color w:val="0070C0"/>
          <w:sz w:val="20"/>
          <w:szCs w:val="20"/>
        </w:rPr>
        <w:t xml:space="preserve">, </w:t>
      </w:r>
      <w:hyperlink w:anchor="_ENREF_22" w:tooltip="Yothin Mutchimadilok, 2014 #10" w:history="1">
        <w:r w:rsidRPr="00EA38F3">
          <w:rPr>
            <w:rFonts w:ascii="Times New Roman" w:eastAsia="Malgun Gothic" w:hAnsi="Times New Roman" w:cs="Times New Roman"/>
            <w:b/>
            <w:noProof/>
            <w:color w:val="0070C0"/>
            <w:sz w:val="20"/>
            <w:szCs w:val="20"/>
          </w:rPr>
          <w:t>22</w:t>
        </w:r>
      </w:hyperlink>
      <w:r w:rsidRPr="00EA38F3">
        <w:rPr>
          <w:rFonts w:ascii="Times New Roman" w:eastAsia="Malgun Gothic" w:hAnsi="Times New Roman" w:cs="Times New Roman"/>
          <w:b/>
          <w:noProof/>
          <w:color w:val="0070C0"/>
          <w:sz w:val="20"/>
          <w:szCs w:val="20"/>
        </w:rPr>
        <w:t xml:space="preserve">, </w:t>
      </w:r>
      <w:hyperlink w:anchor="_ENREF_23" w:tooltip="Sangeeta Patel, 2015 #128" w:history="1">
        <w:r w:rsidRPr="00EA38F3">
          <w:rPr>
            <w:rFonts w:ascii="Times New Roman" w:eastAsia="Malgun Gothic" w:hAnsi="Times New Roman" w:cs="Times New Roman"/>
            <w:b/>
            <w:noProof/>
            <w:color w:val="0070C0"/>
            <w:sz w:val="20"/>
            <w:szCs w:val="20"/>
          </w:rPr>
          <w:t>23</w:t>
        </w:r>
      </w:hyperlink>
      <w:r w:rsidRPr="00EA38F3">
        <w:rPr>
          <w:rFonts w:ascii="Times New Roman" w:eastAsia="Malgun Gothic" w:hAnsi="Times New Roman" w:cs="Times New Roman"/>
          <w:b/>
          <w:noProof/>
          <w:color w:val="0070C0"/>
          <w:sz w:val="20"/>
          <w:szCs w:val="20"/>
        </w:rPr>
        <w:t xml:space="preserve">, </w:t>
      </w:r>
      <w:hyperlink w:anchor="_ENREF_28" w:tooltip="Jacobsen,  #5" w:history="1">
        <w:r w:rsidRPr="00EA38F3">
          <w:rPr>
            <w:rFonts w:ascii="Times New Roman" w:eastAsia="Malgun Gothic" w:hAnsi="Times New Roman" w:cs="Times New Roman"/>
            <w:b/>
            <w:noProof/>
            <w:color w:val="0070C0"/>
            <w:sz w:val="20"/>
            <w:szCs w:val="20"/>
          </w:rPr>
          <w:t>28</w:t>
        </w:r>
      </w:hyperlink>
      <w:r w:rsidRPr="00EA38F3">
        <w:rPr>
          <w:rFonts w:ascii="Times New Roman" w:eastAsia="Malgun Gothic" w:hAnsi="Times New Roman" w:cs="Times New Roman"/>
          <w:b/>
          <w:noProof/>
          <w:color w:val="0070C0"/>
          <w:sz w:val="20"/>
          <w:szCs w:val="20"/>
        </w:rPr>
        <w:t xml:space="preserve">, </w:t>
      </w:r>
      <w:hyperlink w:anchor="_ENREF_29" w:tooltip="Faheem A. Sheikh, 2011 #125" w:history="1">
        <w:r w:rsidRPr="00EA38F3">
          <w:rPr>
            <w:rFonts w:ascii="Times New Roman" w:eastAsia="Malgun Gothic" w:hAnsi="Times New Roman" w:cs="Times New Roman"/>
            <w:b/>
            <w:noProof/>
            <w:color w:val="0070C0"/>
            <w:sz w:val="20"/>
            <w:szCs w:val="20"/>
          </w:rPr>
          <w:t>29</w:t>
        </w:r>
      </w:hyperlink>
      <w:r w:rsidRPr="00EA38F3">
        <w:rPr>
          <w:rFonts w:ascii="Times New Roman" w:eastAsia="Malgun Gothic" w:hAnsi="Times New Roman" w:cs="Times New Roman"/>
          <w:b/>
          <w:noProof/>
          <w:color w:val="0070C0"/>
          <w:sz w:val="20"/>
          <w:szCs w:val="20"/>
        </w:rPr>
        <w:t>]</w:t>
      </w:r>
      <w:r w:rsidRPr="00EA38F3">
        <w:rPr>
          <w:rFonts w:ascii="Times New Roman" w:eastAsia="Malgun Gothic" w:hAnsi="Times New Roman" w:cs="Times New Roman"/>
          <w:sz w:val="20"/>
          <w:szCs w:val="20"/>
        </w:rPr>
        <w:fldChar w:fldCharType="end"/>
      </w:r>
      <w:r w:rsidRPr="00EA38F3">
        <w:rPr>
          <w:rFonts w:ascii="Times New Roman" w:eastAsia="Malgun Gothic" w:hAnsi="Times New Roman" w:cs="Times New Roman"/>
          <w:sz w:val="20"/>
          <w:szCs w:val="20"/>
          <w:lang w:val="vi-VN"/>
        </w:rPr>
        <w:t>.</w:t>
      </w:r>
      <w:r w:rsidRPr="00EA38F3">
        <w:rPr>
          <w:rFonts w:ascii="Times New Roman" w:eastAsia="Malgun Gothic" w:hAnsi="Times New Roman" w:cs="Times New Roman"/>
          <w:sz w:val="20"/>
          <w:szCs w:val="20"/>
        </w:rPr>
        <w:t xml:space="preserve"> This is able to help us having a confident method in VNBC synthesis, also potential applications of product in next time research. </w:t>
      </w:r>
    </w:p>
    <w:p w:rsidR="00B4441D" w:rsidRPr="00EA38F3" w:rsidRDefault="00B4441D" w:rsidP="00C3321E">
      <w:pPr>
        <w:spacing w:after="0" w:line="360" w:lineRule="auto"/>
        <w:jc w:val="both"/>
        <w:rPr>
          <w:rFonts w:ascii="Times New Roman" w:eastAsia="Malgun Gothic" w:hAnsi="Times New Roman" w:cs="Times New Roman"/>
          <w:b/>
          <w:sz w:val="20"/>
          <w:szCs w:val="20"/>
          <w:lang w:val="vi-VN"/>
        </w:rPr>
      </w:pPr>
      <w:bookmarkStart w:id="5" w:name="_Hlk528842206"/>
      <w:r w:rsidRPr="00EA38F3">
        <w:rPr>
          <w:rFonts w:ascii="Times New Roman" w:eastAsia="Malgun Gothic" w:hAnsi="Times New Roman" w:cs="Times New Roman"/>
          <w:b/>
          <w:sz w:val="20"/>
          <w:szCs w:val="20"/>
        </w:rPr>
        <w:t xml:space="preserve">3.3. </w:t>
      </w:r>
      <w:r w:rsidRPr="00EA38F3">
        <w:rPr>
          <w:rFonts w:ascii="Times New Roman" w:eastAsia="Malgun Gothic" w:hAnsi="Times New Roman" w:cs="Times New Roman"/>
          <w:b/>
          <w:sz w:val="20"/>
          <w:szCs w:val="20"/>
          <w:lang w:val="vi-VN"/>
        </w:rPr>
        <w:t>A</w:t>
      </w:r>
      <w:r w:rsidRPr="00EA38F3">
        <w:rPr>
          <w:rFonts w:ascii="Times New Roman" w:eastAsia="Malgun Gothic" w:hAnsi="Times New Roman" w:cs="Times New Roman"/>
          <w:b/>
          <w:sz w:val="20"/>
          <w:szCs w:val="20"/>
          <w:lang w:val="vi-VN" w:eastAsia="ko-KR"/>
        </w:rPr>
        <w:t>d</w:t>
      </w:r>
      <w:r w:rsidRPr="00EA38F3">
        <w:rPr>
          <w:rFonts w:ascii="Times New Roman" w:eastAsia="Malgun Gothic" w:hAnsi="Times New Roman" w:cs="Times New Roman"/>
          <w:b/>
          <w:sz w:val="20"/>
          <w:szCs w:val="20"/>
          <w:lang w:val="vi-VN"/>
        </w:rPr>
        <w:t>sorpt</w:t>
      </w:r>
      <w:r w:rsidRPr="00EA38F3">
        <w:rPr>
          <w:rFonts w:ascii="Times New Roman" w:eastAsia="Malgun Gothic" w:hAnsi="Times New Roman" w:cs="Times New Roman"/>
          <w:b/>
          <w:sz w:val="20"/>
          <w:szCs w:val="20"/>
        </w:rPr>
        <w:t>ion</w:t>
      </w:r>
      <w:r w:rsidRPr="00EA38F3">
        <w:rPr>
          <w:rFonts w:ascii="Times New Roman" w:eastAsia="Malgun Gothic" w:hAnsi="Times New Roman" w:cs="Times New Roman"/>
          <w:b/>
          <w:sz w:val="20"/>
          <w:szCs w:val="20"/>
          <w:lang w:val="vi-VN"/>
        </w:rPr>
        <w:t xml:space="preserve"> </w:t>
      </w:r>
      <w:r w:rsidRPr="00EA38F3">
        <w:rPr>
          <w:rFonts w:ascii="Times New Roman" w:eastAsia="Malgun Gothic" w:hAnsi="Times New Roman" w:cs="Times New Roman"/>
          <w:b/>
          <w:sz w:val="20"/>
          <w:szCs w:val="20"/>
        </w:rPr>
        <w:t xml:space="preserve">capacity on VNBC </w:t>
      </w:r>
      <w:r w:rsidRPr="00EA38F3">
        <w:rPr>
          <w:rFonts w:ascii="Times New Roman" w:eastAsia="Malgun Gothic" w:hAnsi="Times New Roman" w:cs="Times New Roman"/>
          <w:b/>
          <w:sz w:val="20"/>
          <w:szCs w:val="20"/>
          <w:lang w:val="vi-VN"/>
        </w:rPr>
        <w:t xml:space="preserve">with </w:t>
      </w:r>
      <w:r w:rsidRPr="00EA38F3">
        <w:rPr>
          <w:rFonts w:ascii="Times New Roman" w:eastAsia="Malgun Gothic" w:hAnsi="Times New Roman" w:cs="Times New Roman"/>
          <w:b/>
          <w:sz w:val="20"/>
          <w:szCs w:val="20"/>
        </w:rPr>
        <w:t xml:space="preserve">colored </w:t>
      </w:r>
      <w:r w:rsidRPr="00EA38F3">
        <w:rPr>
          <w:rFonts w:ascii="Times New Roman" w:eastAsia="Malgun Gothic" w:hAnsi="Times New Roman" w:cs="Times New Roman"/>
          <w:b/>
          <w:sz w:val="20"/>
          <w:szCs w:val="20"/>
          <w:lang w:val="vi-VN"/>
        </w:rPr>
        <w:t>KMnO</w:t>
      </w:r>
      <w:r w:rsidRPr="00EA38F3">
        <w:rPr>
          <w:rFonts w:ascii="Times New Roman" w:eastAsia="Malgun Gothic" w:hAnsi="Times New Roman" w:cs="Times New Roman"/>
          <w:b/>
          <w:sz w:val="20"/>
          <w:szCs w:val="20"/>
          <w:vertAlign w:val="subscript"/>
          <w:lang w:val="vi-VN"/>
        </w:rPr>
        <w:t>4</w:t>
      </w:r>
      <w:r w:rsidRPr="00EA38F3">
        <w:rPr>
          <w:rFonts w:ascii="Times New Roman" w:eastAsia="Malgun Gothic" w:hAnsi="Times New Roman" w:cs="Times New Roman"/>
          <w:b/>
          <w:sz w:val="20"/>
          <w:szCs w:val="20"/>
          <w:lang w:val="vi-VN"/>
        </w:rPr>
        <w:t xml:space="preserve"> </w:t>
      </w:r>
      <w:r w:rsidRPr="00EA38F3">
        <w:rPr>
          <w:rFonts w:ascii="Times New Roman" w:eastAsia="Malgun Gothic" w:hAnsi="Times New Roman" w:cs="Times New Roman"/>
          <w:b/>
          <w:sz w:val="20"/>
          <w:szCs w:val="20"/>
        </w:rPr>
        <w:t>and MB solutions to find optimal temperature burning</w:t>
      </w:r>
    </w:p>
    <w:p w:rsidR="00B4441D" w:rsidRPr="00EA38F3" w:rsidRDefault="00B4441D" w:rsidP="00C3321E">
      <w:pPr>
        <w:spacing w:after="0" w:line="360" w:lineRule="auto"/>
        <w:jc w:val="both"/>
        <w:rPr>
          <w:rFonts w:ascii="Times New Roman" w:eastAsia="Malgun Gothic" w:hAnsi="Times New Roman" w:cs="Times New Roman"/>
          <w:sz w:val="20"/>
          <w:szCs w:val="20"/>
        </w:rPr>
      </w:pPr>
      <w:bookmarkStart w:id="6" w:name="_Hlk529184396"/>
      <w:bookmarkEnd w:id="5"/>
      <w:r w:rsidRPr="00EA38F3">
        <w:rPr>
          <w:rFonts w:ascii="Times New Roman" w:eastAsia="Malgun Gothic" w:hAnsi="Times New Roman" w:cs="Times New Roman"/>
          <w:sz w:val="20"/>
          <w:szCs w:val="20"/>
          <w:lang w:val="it-IT"/>
        </w:rPr>
        <w:t>The first in all of experiments, the VNBC is grinded to particle size as 3mm. Continously, in each experiment, a mixing 3g</w:t>
      </w:r>
      <w:r w:rsidRPr="00EA38F3">
        <w:rPr>
          <w:rFonts w:ascii="Times New Roman" w:eastAsia="Malgun Gothic" w:hAnsi="Times New Roman" w:cs="Times New Roman"/>
          <w:sz w:val="20"/>
          <w:szCs w:val="20"/>
          <w:lang w:val="vi-VN"/>
        </w:rPr>
        <w:t xml:space="preserve"> of </w:t>
      </w:r>
      <w:r w:rsidRPr="00EA38F3">
        <w:rPr>
          <w:rFonts w:ascii="Times New Roman" w:eastAsia="Malgun Gothic" w:hAnsi="Times New Roman" w:cs="Times New Roman"/>
          <w:sz w:val="20"/>
          <w:szCs w:val="20"/>
          <w:lang w:val="it-IT"/>
        </w:rPr>
        <w:t>VNBC sample (m</w:t>
      </w:r>
      <w:r w:rsidRPr="00EA38F3">
        <w:rPr>
          <w:rFonts w:ascii="Times New Roman" w:eastAsia="Malgun Gothic" w:hAnsi="Times New Roman" w:cs="Times New Roman"/>
          <w:sz w:val="20"/>
          <w:szCs w:val="20"/>
          <w:vertAlign w:val="subscript"/>
          <w:lang w:val="it-IT"/>
        </w:rPr>
        <w:t>0</w:t>
      </w:r>
      <w:r w:rsidRPr="00EA38F3">
        <w:rPr>
          <w:rFonts w:ascii="Times New Roman" w:eastAsia="Malgun Gothic" w:hAnsi="Times New Roman" w:cs="Times New Roman"/>
          <w:sz w:val="20"/>
          <w:szCs w:val="20"/>
          <w:lang w:val="it-IT"/>
        </w:rPr>
        <w:t xml:space="preserve">) is </w:t>
      </w:r>
      <w:r w:rsidRPr="00EA38F3">
        <w:rPr>
          <w:rFonts w:ascii="Times New Roman" w:eastAsia="Malgun Gothic" w:hAnsi="Times New Roman" w:cs="Times New Roman"/>
          <w:sz w:val="20"/>
          <w:szCs w:val="20"/>
          <w:lang w:val="vi-VN"/>
        </w:rPr>
        <w:t xml:space="preserve">added </w:t>
      </w:r>
      <w:r w:rsidRPr="00EA38F3">
        <w:rPr>
          <w:rFonts w:ascii="Times New Roman" w:eastAsia="Malgun Gothic" w:hAnsi="Times New Roman" w:cs="Times New Roman"/>
          <w:sz w:val="20"/>
          <w:szCs w:val="20"/>
          <w:lang w:val="it-IT"/>
        </w:rPr>
        <w:t xml:space="preserve">with 50ml of </w:t>
      </w:r>
      <w:bookmarkStart w:id="7" w:name="_Hlk528932377"/>
      <w:r w:rsidRPr="00EA38F3">
        <w:rPr>
          <w:rFonts w:ascii="Times New Roman" w:eastAsia="Malgun Gothic" w:hAnsi="Times New Roman" w:cs="Times New Roman"/>
          <w:sz w:val="20"/>
          <w:szCs w:val="20"/>
          <w:lang w:val="it-IT"/>
        </w:rPr>
        <w:t>KMnO</w:t>
      </w:r>
      <w:r w:rsidRPr="00EA38F3">
        <w:rPr>
          <w:rFonts w:ascii="Times New Roman" w:eastAsia="Malgun Gothic" w:hAnsi="Times New Roman" w:cs="Times New Roman"/>
          <w:sz w:val="20"/>
          <w:szCs w:val="20"/>
          <w:vertAlign w:val="subscript"/>
          <w:lang w:val="it-IT"/>
        </w:rPr>
        <w:t>4</w:t>
      </w:r>
      <w:bookmarkEnd w:id="7"/>
      <w:r w:rsidRPr="00EA38F3">
        <w:rPr>
          <w:rFonts w:ascii="Times New Roman" w:eastAsia="Malgun Gothic" w:hAnsi="Times New Roman" w:cs="Times New Roman"/>
          <w:sz w:val="20"/>
          <w:szCs w:val="20"/>
          <w:lang w:val="it-IT"/>
        </w:rPr>
        <w:t xml:space="preserve"> 0.01N (V</w:t>
      </w:r>
      <w:r w:rsidRPr="00EA38F3">
        <w:rPr>
          <w:rFonts w:ascii="Times New Roman" w:eastAsia="Malgun Gothic" w:hAnsi="Times New Roman" w:cs="Times New Roman"/>
          <w:sz w:val="20"/>
          <w:szCs w:val="20"/>
          <w:vertAlign w:val="subscript"/>
          <w:lang w:val="it-IT"/>
        </w:rPr>
        <w:t>KMnO4</w:t>
      </w:r>
      <w:r w:rsidRPr="00EA38F3">
        <w:rPr>
          <w:rFonts w:ascii="Times New Roman" w:eastAsia="Malgun Gothic" w:hAnsi="Times New Roman" w:cs="Times New Roman"/>
          <w:sz w:val="20"/>
          <w:szCs w:val="20"/>
          <w:lang w:val="it-IT"/>
        </w:rPr>
        <w:t>) or 0.01 % MB (V</w:t>
      </w:r>
      <w:r w:rsidRPr="00EA38F3">
        <w:rPr>
          <w:rFonts w:ascii="Times New Roman" w:eastAsia="Malgun Gothic" w:hAnsi="Times New Roman" w:cs="Times New Roman"/>
          <w:sz w:val="20"/>
          <w:szCs w:val="20"/>
          <w:vertAlign w:val="subscript"/>
          <w:lang w:val="it-IT"/>
        </w:rPr>
        <w:t>methylene</w:t>
      </w:r>
      <w:r w:rsidRPr="00EA38F3">
        <w:rPr>
          <w:rFonts w:ascii="Times New Roman" w:eastAsia="Malgun Gothic" w:hAnsi="Times New Roman" w:cs="Times New Roman"/>
          <w:sz w:val="20"/>
          <w:szCs w:val="20"/>
          <w:lang w:val="it-IT"/>
        </w:rPr>
        <w:t>) solution, and shake</w:t>
      </w:r>
      <w:r w:rsidRPr="00EA38F3">
        <w:rPr>
          <w:rFonts w:ascii="Times New Roman" w:eastAsia="Malgun Gothic" w:hAnsi="Times New Roman" w:cs="Times New Roman"/>
          <w:sz w:val="20"/>
          <w:szCs w:val="20"/>
        </w:rPr>
        <w:t>n</w:t>
      </w:r>
      <w:r w:rsidRPr="00EA38F3">
        <w:rPr>
          <w:rFonts w:ascii="Times New Roman" w:eastAsia="Malgun Gothic" w:hAnsi="Times New Roman" w:cs="Times New Roman"/>
          <w:sz w:val="20"/>
          <w:szCs w:val="20"/>
          <w:lang w:val="it-IT"/>
        </w:rPr>
        <w:t xml:space="preserve"> then </w:t>
      </w:r>
      <w:r w:rsidRPr="00EA38F3">
        <w:rPr>
          <w:rFonts w:ascii="Times New Roman" w:eastAsia="Malgun Gothic" w:hAnsi="Times New Roman" w:cs="Times New Roman"/>
          <w:sz w:val="20"/>
          <w:szCs w:val="20"/>
          <w:lang w:val="vi-VN"/>
        </w:rPr>
        <w:t>at 60 minute with</w:t>
      </w:r>
      <w:r w:rsidRPr="00EA38F3">
        <w:rPr>
          <w:rFonts w:ascii="Times New Roman" w:eastAsia="Malgun Gothic" w:hAnsi="Times New Roman" w:cs="Times New Roman"/>
          <w:sz w:val="20"/>
          <w:szCs w:val="20"/>
          <w:lang w:val="it-IT"/>
        </w:rPr>
        <w:t xml:space="preserve"> 250 </w:t>
      </w:r>
      <w:r w:rsidRPr="00EA38F3">
        <w:rPr>
          <w:rFonts w:ascii="Times New Roman" w:eastAsia="Malgun Gothic" w:hAnsi="Times New Roman" w:cs="Times New Roman"/>
          <w:sz w:val="20"/>
          <w:szCs w:val="20"/>
          <w:lang w:val="vi-VN"/>
        </w:rPr>
        <w:t xml:space="preserve">revs per minute. </w:t>
      </w:r>
      <w:r w:rsidRPr="00EA38F3">
        <w:rPr>
          <w:rFonts w:ascii="Times New Roman" w:eastAsia="Malgun Gothic" w:hAnsi="Times New Roman" w:cs="Times New Roman"/>
          <w:sz w:val="20"/>
          <w:szCs w:val="20"/>
        </w:rPr>
        <w:t xml:space="preserve">After that time, </w:t>
      </w:r>
      <w:r w:rsidRPr="00EA38F3">
        <w:rPr>
          <w:rFonts w:ascii="Times New Roman" w:eastAsia="Malgun Gothic" w:hAnsi="Times New Roman" w:cs="Times New Roman"/>
          <w:sz w:val="20"/>
          <w:szCs w:val="20"/>
          <w:lang w:val="vi-VN"/>
        </w:rPr>
        <w:t>sample</w:t>
      </w:r>
      <w:r w:rsidRPr="00EA38F3">
        <w:rPr>
          <w:rFonts w:ascii="Times New Roman" w:eastAsia="Malgun Gothic" w:hAnsi="Times New Roman" w:cs="Times New Roman"/>
          <w:sz w:val="20"/>
          <w:szCs w:val="20"/>
        </w:rPr>
        <w:t>s</w:t>
      </w:r>
      <w:r w:rsidRPr="00EA38F3">
        <w:rPr>
          <w:rFonts w:ascii="Times New Roman" w:eastAsia="Malgun Gothic" w:hAnsi="Times New Roman" w:cs="Times New Roman"/>
          <w:sz w:val="20"/>
          <w:szCs w:val="20"/>
          <w:lang w:val="vi-VN"/>
        </w:rPr>
        <w:t xml:space="preserve"> </w:t>
      </w:r>
      <w:r w:rsidRPr="00EA38F3">
        <w:rPr>
          <w:rFonts w:ascii="Times New Roman" w:eastAsia="Malgun Gothic" w:hAnsi="Times New Roman" w:cs="Times New Roman"/>
          <w:sz w:val="20"/>
          <w:szCs w:val="20"/>
        </w:rPr>
        <w:t>are</w:t>
      </w:r>
      <w:r w:rsidRPr="00EA38F3">
        <w:rPr>
          <w:rFonts w:ascii="Times New Roman" w:eastAsia="Malgun Gothic" w:hAnsi="Times New Roman" w:cs="Times New Roman"/>
          <w:sz w:val="20"/>
          <w:szCs w:val="20"/>
          <w:lang w:val="vi-VN"/>
        </w:rPr>
        <w:t xml:space="preserve"> measured</w:t>
      </w:r>
      <w:r w:rsidRPr="00EA38F3">
        <w:rPr>
          <w:rFonts w:ascii="Times New Roman" w:eastAsia="Malgun Gothic" w:hAnsi="Times New Roman" w:cs="Times New Roman"/>
          <w:sz w:val="20"/>
          <w:szCs w:val="20"/>
        </w:rPr>
        <w:t xml:space="preserve"> by volume analysis standard method</w:t>
      </w:r>
      <w:r w:rsidRPr="00EA38F3">
        <w:rPr>
          <w:rFonts w:ascii="Times New Roman" w:eastAsia="Malgun Gothic" w:hAnsi="Times New Roman" w:cs="Times New Roman"/>
          <w:sz w:val="20"/>
          <w:szCs w:val="20"/>
          <w:lang w:val="vi-VN"/>
        </w:rPr>
        <w:t xml:space="preserve"> </w:t>
      </w:r>
      <w:r w:rsidRPr="00EA38F3">
        <w:rPr>
          <w:rFonts w:ascii="Times New Roman" w:eastAsia="Malgun Gothic" w:hAnsi="Times New Roman" w:cs="Times New Roman"/>
          <w:sz w:val="20"/>
          <w:szCs w:val="20"/>
        </w:rPr>
        <w:t>which the results presented in Table S1 and Table S2 (supplemental material), respectively.</w:t>
      </w:r>
    </w:p>
    <w:p w:rsidR="00B4441D" w:rsidRPr="00EA38F3" w:rsidRDefault="00B4441D" w:rsidP="00C3321E">
      <w:pPr>
        <w:spacing w:after="0" w:line="360" w:lineRule="auto"/>
        <w:jc w:val="both"/>
        <w:rPr>
          <w:rFonts w:ascii="Times New Roman" w:eastAsia="Malgun Gothic" w:hAnsi="Times New Roman" w:cs="Times New Roman"/>
          <w:color w:val="FF0000"/>
          <w:sz w:val="20"/>
          <w:szCs w:val="20"/>
          <w:lang w:val="vi-VN"/>
        </w:rPr>
      </w:pPr>
      <w:r w:rsidRPr="00EA38F3">
        <w:rPr>
          <w:rFonts w:ascii="Times New Roman" w:eastAsia="Malgun Gothic" w:hAnsi="Times New Roman" w:cs="Times New Roman"/>
          <w:color w:val="000000"/>
          <w:sz w:val="20"/>
          <w:szCs w:val="20"/>
        </w:rPr>
        <w:t xml:space="preserve">It is an observation from Table S1 and Table </w:t>
      </w:r>
      <w:proofErr w:type="gramStart"/>
      <w:r w:rsidRPr="00EA38F3">
        <w:rPr>
          <w:rFonts w:ascii="Times New Roman" w:eastAsia="Malgun Gothic" w:hAnsi="Times New Roman" w:cs="Times New Roman"/>
          <w:color w:val="000000"/>
          <w:sz w:val="20"/>
          <w:szCs w:val="20"/>
        </w:rPr>
        <w:t>S2,</w:t>
      </w:r>
      <w:proofErr w:type="gramEnd"/>
      <w:r w:rsidRPr="00EA38F3">
        <w:rPr>
          <w:rFonts w:ascii="Times New Roman" w:eastAsia="Malgun Gothic" w:hAnsi="Times New Roman" w:cs="Times New Roman"/>
          <w:color w:val="000000"/>
          <w:sz w:val="20"/>
          <w:szCs w:val="20"/>
        </w:rPr>
        <w:t xml:space="preserve"> all of VNBC samples are having an adsorption capacity both </w:t>
      </w:r>
      <w:r w:rsidRPr="00EA38F3">
        <w:rPr>
          <w:rFonts w:ascii="Times New Roman" w:eastAsia="Malgun Gothic" w:hAnsi="Times New Roman" w:cs="Times New Roman"/>
          <w:color w:val="000000"/>
          <w:sz w:val="20"/>
          <w:szCs w:val="20"/>
          <w:lang w:val="it-IT"/>
        </w:rPr>
        <w:t>KMnO</w:t>
      </w:r>
      <w:r w:rsidRPr="00EA38F3">
        <w:rPr>
          <w:rFonts w:ascii="Times New Roman" w:eastAsia="Malgun Gothic" w:hAnsi="Times New Roman" w:cs="Times New Roman"/>
          <w:color w:val="000000"/>
          <w:sz w:val="20"/>
          <w:szCs w:val="20"/>
          <w:vertAlign w:val="subscript"/>
          <w:lang w:val="it-IT"/>
        </w:rPr>
        <w:t>4</w:t>
      </w:r>
      <w:r w:rsidRPr="00EA38F3">
        <w:rPr>
          <w:rFonts w:ascii="Times New Roman" w:eastAsia="Malgun Gothic" w:hAnsi="Times New Roman" w:cs="Times New Roman"/>
          <w:color w:val="000000"/>
          <w:sz w:val="20"/>
          <w:szCs w:val="20"/>
        </w:rPr>
        <w:t xml:space="preserve"> and MB. However, the adsorption capacity of each VNBC sample is different at interval temperature. By doing this, we have rejected the samples which it is at temperature burning from 400 </w:t>
      </w:r>
      <w:r w:rsidR="00ED6641">
        <w:rPr>
          <w:rFonts w:ascii="Times New Roman" w:eastAsia="Malgun Gothic" w:hAnsi="Times New Roman" w:cs="Times New Roman"/>
          <w:color w:val="000000"/>
          <w:sz w:val="20"/>
          <w:szCs w:val="20"/>
          <w:vertAlign w:val="superscript"/>
        </w:rPr>
        <w:t>o</w:t>
      </w:r>
      <w:r w:rsidRPr="00EA38F3">
        <w:rPr>
          <w:rFonts w:ascii="Times New Roman" w:eastAsia="Malgun Gothic" w:hAnsi="Times New Roman" w:cs="Times New Roman"/>
          <w:color w:val="000000"/>
          <w:sz w:val="20"/>
          <w:szCs w:val="20"/>
        </w:rPr>
        <w:t xml:space="preserve">C to 550 </w:t>
      </w:r>
      <w:r w:rsidR="00ED6641">
        <w:rPr>
          <w:rFonts w:ascii="Times New Roman" w:eastAsia="Malgun Gothic" w:hAnsi="Times New Roman" w:cs="Times New Roman"/>
          <w:color w:val="000000"/>
          <w:sz w:val="20"/>
          <w:szCs w:val="20"/>
          <w:vertAlign w:val="superscript"/>
        </w:rPr>
        <w:t>o</w:t>
      </w:r>
      <w:r w:rsidRPr="00EA38F3">
        <w:rPr>
          <w:rFonts w:ascii="Times New Roman" w:eastAsia="Malgun Gothic" w:hAnsi="Times New Roman" w:cs="Times New Roman"/>
          <w:color w:val="000000"/>
          <w:sz w:val="20"/>
          <w:szCs w:val="20"/>
        </w:rPr>
        <w:t xml:space="preserve">C for adsorption both </w:t>
      </w:r>
      <w:r w:rsidRPr="00EA38F3">
        <w:rPr>
          <w:rFonts w:ascii="Times New Roman" w:eastAsia="Malgun Gothic" w:hAnsi="Times New Roman" w:cs="Times New Roman"/>
          <w:color w:val="000000"/>
          <w:sz w:val="20"/>
          <w:szCs w:val="20"/>
          <w:lang w:val="it-IT"/>
        </w:rPr>
        <w:t>KMnO</w:t>
      </w:r>
      <w:r w:rsidRPr="00EA38F3">
        <w:rPr>
          <w:rFonts w:ascii="Times New Roman" w:eastAsia="Malgun Gothic" w:hAnsi="Times New Roman" w:cs="Times New Roman"/>
          <w:color w:val="000000"/>
          <w:sz w:val="20"/>
          <w:szCs w:val="20"/>
          <w:vertAlign w:val="subscript"/>
          <w:lang w:val="it-IT"/>
        </w:rPr>
        <w:t>4</w:t>
      </w:r>
      <w:r w:rsidRPr="00EA38F3">
        <w:rPr>
          <w:rFonts w:ascii="Times New Roman" w:eastAsia="Malgun Gothic" w:hAnsi="Times New Roman" w:cs="Times New Roman"/>
          <w:color w:val="000000"/>
          <w:sz w:val="20"/>
          <w:szCs w:val="20"/>
        </w:rPr>
        <w:t xml:space="preserve"> and MB.</w:t>
      </w:r>
      <w:r w:rsidRPr="00EA38F3">
        <w:rPr>
          <w:rFonts w:ascii="Times New Roman" w:eastAsia="Malgun Gothic" w:hAnsi="Times New Roman" w:cs="Times New Roman"/>
          <w:color w:val="000000"/>
          <w:sz w:val="20"/>
          <w:szCs w:val="20"/>
          <w:lang w:val="vi-VN"/>
        </w:rPr>
        <w:t xml:space="preserve">  </w:t>
      </w:r>
      <w:r w:rsidRPr="00EA38F3">
        <w:rPr>
          <w:rFonts w:ascii="Times New Roman" w:eastAsia="Malgun Gothic" w:hAnsi="Times New Roman" w:cs="Times New Roman"/>
          <w:color w:val="000000"/>
          <w:sz w:val="20"/>
          <w:szCs w:val="20"/>
        </w:rPr>
        <w:t xml:space="preserve">Continuously, the repeating performance of conditional experiments for temperature burning from 600 </w:t>
      </w:r>
      <w:r w:rsidRPr="00EA38F3">
        <w:rPr>
          <w:rFonts w:ascii="Times New Roman" w:eastAsia="Malgun Gothic" w:hAnsi="Times New Roman" w:cs="Times New Roman"/>
          <w:color w:val="000000"/>
          <w:sz w:val="20"/>
          <w:szCs w:val="20"/>
          <w:vertAlign w:val="superscript"/>
        </w:rPr>
        <w:t>0</w:t>
      </w:r>
      <w:r w:rsidRPr="00EA38F3">
        <w:rPr>
          <w:rFonts w:ascii="Times New Roman" w:eastAsia="Malgun Gothic" w:hAnsi="Times New Roman" w:cs="Times New Roman"/>
          <w:color w:val="000000"/>
          <w:sz w:val="20"/>
          <w:szCs w:val="20"/>
        </w:rPr>
        <w:t xml:space="preserve">C to 800 </w:t>
      </w:r>
      <w:r w:rsidRPr="00EA38F3">
        <w:rPr>
          <w:rFonts w:ascii="Times New Roman" w:eastAsia="Malgun Gothic" w:hAnsi="Times New Roman" w:cs="Times New Roman"/>
          <w:color w:val="000000"/>
          <w:sz w:val="20"/>
          <w:szCs w:val="20"/>
          <w:vertAlign w:val="superscript"/>
        </w:rPr>
        <w:t>0</w:t>
      </w:r>
      <w:r w:rsidRPr="00EA38F3">
        <w:rPr>
          <w:rFonts w:ascii="Times New Roman" w:eastAsia="Malgun Gothic" w:hAnsi="Times New Roman" w:cs="Times New Roman"/>
          <w:color w:val="000000"/>
          <w:sz w:val="20"/>
          <w:szCs w:val="20"/>
        </w:rPr>
        <w:t xml:space="preserve">C, VNBC samples are analyzed </w:t>
      </w:r>
      <w:r w:rsidRPr="00EA38F3">
        <w:rPr>
          <w:rFonts w:ascii="Times New Roman" w:eastAsia="Malgun Gothic" w:hAnsi="Times New Roman" w:cs="Times New Roman"/>
          <w:color w:val="000000"/>
          <w:sz w:val="20"/>
          <w:szCs w:val="20"/>
          <w:lang w:val="vi-VN"/>
        </w:rPr>
        <w:t xml:space="preserve">by </w:t>
      </w:r>
      <w:r w:rsidRPr="00EA38F3">
        <w:rPr>
          <w:rFonts w:ascii="Times New Roman" w:eastAsia="Malgun Gothic" w:hAnsi="Times New Roman" w:cs="Times New Roman"/>
          <w:color w:val="000000"/>
          <w:sz w:val="20"/>
          <w:szCs w:val="20"/>
          <w:lang w:val="it-IT"/>
        </w:rPr>
        <w:t xml:space="preserve">UV/VIS method to </w:t>
      </w:r>
      <w:r w:rsidRPr="00EA38F3">
        <w:rPr>
          <w:rFonts w:ascii="Times New Roman" w:eastAsia="Malgun Gothic" w:hAnsi="Times New Roman" w:cs="Times New Roman"/>
          <w:color w:val="000000"/>
          <w:sz w:val="20"/>
          <w:szCs w:val="20"/>
        </w:rPr>
        <w:t>determine</w:t>
      </w:r>
      <w:r w:rsidRPr="00EA38F3">
        <w:rPr>
          <w:rFonts w:ascii="Times New Roman" w:eastAsia="Malgun Gothic" w:hAnsi="Times New Roman" w:cs="Times New Roman"/>
          <w:color w:val="000000"/>
          <w:sz w:val="20"/>
          <w:szCs w:val="20"/>
          <w:lang w:val="it-IT"/>
        </w:rPr>
        <w:t xml:space="preserve"> the a</w:t>
      </w:r>
      <w:r w:rsidRPr="00EA38F3">
        <w:rPr>
          <w:rFonts w:ascii="Times New Roman" w:eastAsia="Malgun Gothic" w:hAnsi="Times New Roman" w:cs="Times New Roman"/>
          <w:color w:val="000000"/>
          <w:sz w:val="20"/>
          <w:szCs w:val="20"/>
          <w:lang w:val="it-IT" w:eastAsia="ko-KR"/>
        </w:rPr>
        <w:t>d</w:t>
      </w:r>
      <w:r w:rsidRPr="00EA38F3">
        <w:rPr>
          <w:rFonts w:ascii="Times New Roman" w:eastAsia="Malgun Gothic" w:hAnsi="Times New Roman" w:cs="Times New Roman"/>
          <w:color w:val="000000"/>
          <w:sz w:val="20"/>
          <w:szCs w:val="20"/>
          <w:lang w:val="it-IT"/>
        </w:rPr>
        <w:t xml:space="preserve">sorption </w:t>
      </w:r>
      <w:r w:rsidRPr="00EA38F3">
        <w:rPr>
          <w:rFonts w:ascii="Times New Roman" w:eastAsia="Malgun Gothic" w:hAnsi="Times New Roman" w:cs="Times New Roman"/>
          <w:color w:val="000000"/>
          <w:sz w:val="20"/>
          <w:szCs w:val="20"/>
          <w:lang w:val="vi-VN"/>
        </w:rPr>
        <w:t>capacity</w:t>
      </w:r>
      <w:r w:rsidRPr="00EA38F3">
        <w:rPr>
          <w:rFonts w:ascii="Times New Roman" w:eastAsia="Malgun Gothic" w:hAnsi="Times New Roman" w:cs="Times New Roman"/>
          <w:color w:val="000000"/>
          <w:sz w:val="20"/>
          <w:szCs w:val="20"/>
        </w:rPr>
        <w:t xml:space="preserve"> in which all results given both </w:t>
      </w:r>
      <w:r w:rsidRPr="00EA38F3">
        <w:rPr>
          <w:rFonts w:ascii="Times New Roman" w:eastAsia="Malgun Gothic" w:hAnsi="Times New Roman" w:cs="Times New Roman"/>
          <w:color w:val="000000"/>
          <w:sz w:val="20"/>
          <w:szCs w:val="20"/>
          <w:lang w:val="it-IT"/>
        </w:rPr>
        <w:t>KMnO</w:t>
      </w:r>
      <w:r w:rsidRPr="00EA38F3">
        <w:rPr>
          <w:rFonts w:ascii="Times New Roman" w:eastAsia="Malgun Gothic" w:hAnsi="Times New Roman" w:cs="Times New Roman"/>
          <w:color w:val="000000"/>
          <w:sz w:val="20"/>
          <w:szCs w:val="20"/>
          <w:vertAlign w:val="subscript"/>
          <w:lang w:val="it-IT"/>
        </w:rPr>
        <w:t>4</w:t>
      </w:r>
      <w:r w:rsidRPr="00EA38F3">
        <w:rPr>
          <w:rFonts w:ascii="Times New Roman" w:eastAsia="Malgun Gothic" w:hAnsi="Times New Roman" w:cs="Times New Roman"/>
          <w:color w:val="000000"/>
          <w:sz w:val="20"/>
          <w:szCs w:val="20"/>
        </w:rPr>
        <w:t xml:space="preserve"> and MB, shown in Figure 3</w:t>
      </w:r>
      <w:r w:rsidRPr="00EA38F3">
        <w:rPr>
          <w:rFonts w:ascii="Times New Roman" w:eastAsia="Malgun Gothic" w:hAnsi="Times New Roman" w:cs="Times New Roman"/>
          <w:color w:val="000000"/>
          <w:sz w:val="20"/>
          <w:szCs w:val="20"/>
          <w:lang w:val="vi-VN"/>
        </w:rPr>
        <w:t>.</w:t>
      </w:r>
      <w:r w:rsidRPr="00EA38F3">
        <w:rPr>
          <w:rFonts w:ascii="Times New Roman" w:eastAsia="Malgun Gothic" w:hAnsi="Times New Roman" w:cs="Times New Roman"/>
          <w:color w:val="FF0000"/>
          <w:sz w:val="20"/>
          <w:szCs w:val="20"/>
        </w:rPr>
        <w:t xml:space="preserve"> </w:t>
      </w:r>
    </w:p>
    <w:bookmarkEnd w:id="6"/>
    <w:p w:rsidR="00B4441D" w:rsidRPr="00EA38F3" w:rsidRDefault="00B4441D" w:rsidP="00C3321E">
      <w:pPr>
        <w:spacing w:after="0" w:line="360" w:lineRule="auto"/>
        <w:jc w:val="both"/>
        <w:rPr>
          <w:rFonts w:ascii="Times New Roman" w:hAnsi="Times New Roman" w:cs="Times New Roman"/>
          <w:sz w:val="20"/>
          <w:szCs w:val="20"/>
        </w:rPr>
      </w:pPr>
    </w:p>
    <w:p w:rsidR="00B4441D" w:rsidRPr="00EA38F3" w:rsidRDefault="00B4441D" w:rsidP="00C3321E">
      <w:pPr>
        <w:spacing w:after="0" w:line="360" w:lineRule="auto"/>
        <w:jc w:val="center"/>
        <w:rPr>
          <w:rFonts w:ascii="Times New Roman" w:hAnsi="Times New Roman" w:cs="Times New Roman"/>
          <w:noProof/>
          <w:sz w:val="20"/>
          <w:szCs w:val="20"/>
        </w:rPr>
      </w:pPr>
      <w:r w:rsidRPr="00EA38F3">
        <w:rPr>
          <w:rFonts w:ascii="Times New Roman" w:eastAsia="Malgun Gothic" w:hAnsi="Times New Roman" w:cs="Times New Roman"/>
          <w:noProof/>
          <w:color w:val="FF0000"/>
          <w:sz w:val="20"/>
          <w:szCs w:val="20"/>
        </w:rPr>
        <w:drawing>
          <wp:inline distT="0" distB="0" distL="0" distR="0" wp14:anchorId="0582F220" wp14:editId="0B8F5732">
            <wp:extent cx="4362450" cy="34116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2450" cy="3411660"/>
                    </a:xfrm>
                    <a:prstGeom prst="rect">
                      <a:avLst/>
                    </a:prstGeom>
                    <a:noFill/>
                    <a:ln>
                      <a:noFill/>
                    </a:ln>
                  </pic:spPr>
                </pic:pic>
              </a:graphicData>
            </a:graphic>
          </wp:inline>
        </w:drawing>
      </w:r>
    </w:p>
    <w:p w:rsidR="00B4441D" w:rsidRPr="00EA38F3" w:rsidRDefault="001F7FFB" w:rsidP="00C3321E">
      <w:pPr>
        <w:widowControl w:val="0"/>
        <w:tabs>
          <w:tab w:val="right" w:pos="8789"/>
        </w:tabs>
        <w:spacing w:after="0" w:line="360" w:lineRule="auto"/>
        <w:jc w:val="both"/>
        <w:rPr>
          <w:rFonts w:ascii="Times New Roman" w:eastAsia="Malgun Gothic" w:hAnsi="Times New Roman" w:cs="Times New Roman"/>
          <w:bCs/>
          <w:sz w:val="20"/>
          <w:szCs w:val="20"/>
          <w:lang w:val="da-DK" w:eastAsia="ko-KR"/>
        </w:rPr>
      </w:pPr>
      <w:r w:rsidRPr="00EA38F3">
        <w:rPr>
          <w:rFonts w:ascii="Times New Roman" w:eastAsia="Times New Roman" w:hAnsi="Times New Roman" w:cs="Times New Roman"/>
          <w:bCs/>
          <w:sz w:val="20"/>
          <w:szCs w:val="20"/>
          <w:lang w:val="da-DK"/>
        </w:rPr>
        <w:t xml:space="preserve">                 </w:t>
      </w:r>
      <w:r w:rsidR="00B4441D" w:rsidRPr="00EA38F3">
        <w:rPr>
          <w:rFonts w:ascii="Times New Roman" w:eastAsia="Times New Roman" w:hAnsi="Times New Roman" w:cs="Times New Roman"/>
          <w:bCs/>
          <w:sz w:val="20"/>
          <w:szCs w:val="20"/>
          <w:lang w:val="da-DK"/>
        </w:rPr>
        <w:t>Figure 4: Chart of t</w:t>
      </w:r>
      <w:r w:rsidR="00B4441D" w:rsidRPr="00EA38F3">
        <w:rPr>
          <w:rFonts w:ascii="Times New Roman" w:eastAsia="Malgun Gothic" w:hAnsi="Times New Roman" w:cs="Times New Roman"/>
          <w:bCs/>
          <w:sz w:val="20"/>
          <w:szCs w:val="20"/>
          <w:lang w:val="da-DK" w:eastAsia="ko-KR"/>
        </w:rPr>
        <w:t>ime</w:t>
      </w:r>
      <w:r w:rsidR="00B4441D" w:rsidRPr="00EA38F3">
        <w:rPr>
          <w:rFonts w:ascii="Times New Roman" w:eastAsia="Times New Roman" w:hAnsi="Times New Roman" w:cs="Times New Roman"/>
          <w:bCs/>
          <w:sz w:val="20"/>
          <w:szCs w:val="20"/>
          <w:lang w:val="da-DK"/>
        </w:rPr>
        <w:t xml:space="preserve"> changes effected to adsorption capacity on bonechar</w:t>
      </w:r>
    </w:p>
    <w:p w:rsidR="00B4441D" w:rsidRPr="00EA38F3" w:rsidRDefault="00B4441D" w:rsidP="00C3321E">
      <w:pPr>
        <w:pStyle w:val="Caption"/>
        <w:spacing w:line="360" w:lineRule="auto"/>
        <w:jc w:val="both"/>
        <w:rPr>
          <w:b w:val="0"/>
          <w:szCs w:val="20"/>
          <w:lang w:val="da-DK"/>
        </w:rPr>
      </w:pPr>
      <w:r w:rsidRPr="00EA38F3">
        <w:rPr>
          <w:rFonts w:eastAsia="Malgun Gothic"/>
          <w:b w:val="0"/>
          <w:szCs w:val="20"/>
        </w:rPr>
        <w:t xml:space="preserve">We observed the results of chart in Figure 3 that the </w:t>
      </w:r>
      <w:r w:rsidRPr="00EA38F3">
        <w:rPr>
          <w:rFonts w:eastAsia="Malgun Gothic"/>
          <w:b w:val="0"/>
          <w:szCs w:val="20"/>
          <w:lang w:val="vi-VN"/>
        </w:rPr>
        <w:t>a</w:t>
      </w:r>
      <w:r w:rsidRPr="00EA38F3">
        <w:rPr>
          <w:rFonts w:eastAsia="Malgun Gothic"/>
          <w:b w:val="0"/>
          <w:szCs w:val="20"/>
          <w:lang w:val="vi-VN" w:eastAsia="ko-KR"/>
        </w:rPr>
        <w:t>d</w:t>
      </w:r>
      <w:r w:rsidRPr="00EA38F3">
        <w:rPr>
          <w:rFonts w:eastAsia="Malgun Gothic"/>
          <w:b w:val="0"/>
          <w:szCs w:val="20"/>
          <w:lang w:val="vi-VN"/>
        </w:rPr>
        <w:t xml:space="preserve">sorption capacity of </w:t>
      </w:r>
      <w:r w:rsidRPr="00EA38F3">
        <w:rPr>
          <w:rFonts w:eastAsia="Malgun Gothic"/>
          <w:b w:val="0"/>
          <w:szCs w:val="20"/>
        </w:rPr>
        <w:t>VNBC</w:t>
      </w:r>
      <w:r w:rsidRPr="00EA38F3">
        <w:rPr>
          <w:rFonts w:eastAsia="Malgun Gothic"/>
          <w:b w:val="0"/>
          <w:szCs w:val="20"/>
          <w:lang w:val="vi-VN"/>
        </w:rPr>
        <w:t xml:space="preserve"> samples </w:t>
      </w:r>
      <w:r w:rsidRPr="00EA38F3">
        <w:rPr>
          <w:rFonts w:eastAsia="Malgun Gothic"/>
          <w:b w:val="0"/>
          <w:szCs w:val="20"/>
        </w:rPr>
        <w:t>at</w:t>
      </w:r>
      <w:r w:rsidRPr="00EA38F3">
        <w:rPr>
          <w:rFonts w:eastAsia="Malgun Gothic"/>
          <w:b w:val="0"/>
          <w:szCs w:val="20"/>
          <w:lang w:val="vi-VN"/>
        </w:rPr>
        <w:t xml:space="preserve"> </w:t>
      </w:r>
      <w:r w:rsidRPr="00EA38F3">
        <w:rPr>
          <w:rFonts w:eastAsia="Malgun Gothic"/>
          <w:b w:val="0"/>
          <w:szCs w:val="20"/>
        </w:rPr>
        <w:t xml:space="preserve">temperature burning from 800 </w:t>
      </w:r>
      <w:r w:rsidR="00ED6641">
        <w:rPr>
          <w:rFonts w:eastAsia="Malgun Gothic"/>
          <w:b w:val="0"/>
          <w:szCs w:val="20"/>
          <w:vertAlign w:val="superscript"/>
        </w:rPr>
        <w:t>o</w:t>
      </w:r>
      <w:r w:rsidRPr="00EA38F3">
        <w:rPr>
          <w:rFonts w:eastAsia="Malgun Gothic"/>
          <w:b w:val="0"/>
          <w:szCs w:val="20"/>
        </w:rPr>
        <w:t>C</w:t>
      </w:r>
      <w:r w:rsidRPr="00EA38F3">
        <w:rPr>
          <w:rFonts w:eastAsia="Malgun Gothic"/>
          <w:b w:val="0"/>
          <w:szCs w:val="20"/>
          <w:lang w:val="vi-VN"/>
        </w:rPr>
        <w:t xml:space="preserve"> </w:t>
      </w:r>
      <w:r w:rsidRPr="00EA38F3">
        <w:rPr>
          <w:rFonts w:eastAsia="Malgun Gothic"/>
          <w:b w:val="0"/>
          <w:szCs w:val="20"/>
        </w:rPr>
        <w:t xml:space="preserve">to </w:t>
      </w:r>
      <w:bookmarkStart w:id="8" w:name="_Hlk528936390"/>
      <w:r w:rsidRPr="00EA38F3">
        <w:rPr>
          <w:rFonts w:eastAsia="Malgun Gothic"/>
          <w:b w:val="0"/>
          <w:szCs w:val="20"/>
          <w:lang w:val="vi-VN"/>
        </w:rPr>
        <w:t>6</w:t>
      </w:r>
      <w:r w:rsidRPr="00EA38F3">
        <w:rPr>
          <w:rFonts w:eastAsia="Malgun Gothic"/>
          <w:b w:val="0"/>
          <w:szCs w:val="20"/>
        </w:rPr>
        <w:t>5</w:t>
      </w:r>
      <w:r w:rsidRPr="00EA38F3">
        <w:rPr>
          <w:rFonts w:eastAsia="Malgun Gothic"/>
          <w:b w:val="0"/>
          <w:szCs w:val="20"/>
          <w:lang w:val="vi-VN"/>
        </w:rPr>
        <w:t>0</w:t>
      </w:r>
      <w:r w:rsidRPr="00EA38F3">
        <w:rPr>
          <w:rFonts w:eastAsia="Malgun Gothic"/>
          <w:b w:val="0"/>
          <w:szCs w:val="20"/>
          <w:lang w:val="en-US"/>
        </w:rPr>
        <w:t xml:space="preserve"> </w:t>
      </w:r>
      <w:r w:rsidR="00ED6641">
        <w:rPr>
          <w:rFonts w:eastAsia="Malgun Gothic"/>
          <w:b w:val="0"/>
          <w:szCs w:val="20"/>
          <w:vertAlign w:val="superscript"/>
        </w:rPr>
        <w:t>o</w:t>
      </w:r>
      <w:r w:rsidRPr="00EA38F3">
        <w:rPr>
          <w:rFonts w:eastAsia="Malgun Gothic"/>
          <w:b w:val="0"/>
          <w:szCs w:val="20"/>
        </w:rPr>
        <w:t xml:space="preserve">C </w:t>
      </w:r>
      <w:bookmarkEnd w:id="8"/>
      <w:r w:rsidRPr="00EA38F3">
        <w:rPr>
          <w:rFonts w:eastAsia="Malgun Gothic"/>
          <w:b w:val="0"/>
          <w:szCs w:val="20"/>
        </w:rPr>
        <w:t xml:space="preserve">are increased, and decreased then from 650 </w:t>
      </w:r>
      <w:r w:rsidR="00ED6641">
        <w:rPr>
          <w:rFonts w:eastAsia="Malgun Gothic"/>
          <w:b w:val="0"/>
          <w:szCs w:val="20"/>
          <w:vertAlign w:val="superscript"/>
        </w:rPr>
        <w:t>o</w:t>
      </w:r>
      <w:r w:rsidRPr="00EA38F3">
        <w:rPr>
          <w:rFonts w:eastAsia="Malgun Gothic"/>
          <w:b w:val="0"/>
          <w:szCs w:val="20"/>
        </w:rPr>
        <w:t xml:space="preserve">C to 600 </w:t>
      </w:r>
      <w:r w:rsidR="00ED6641">
        <w:rPr>
          <w:rFonts w:eastAsia="Malgun Gothic"/>
          <w:b w:val="0"/>
          <w:szCs w:val="20"/>
          <w:vertAlign w:val="superscript"/>
        </w:rPr>
        <w:t>o</w:t>
      </w:r>
      <w:r w:rsidRPr="00EA38F3">
        <w:rPr>
          <w:rFonts w:eastAsia="Malgun Gothic"/>
          <w:b w:val="0"/>
          <w:szCs w:val="20"/>
        </w:rPr>
        <w:t xml:space="preserve">C for both </w:t>
      </w:r>
      <w:r w:rsidRPr="00EA38F3">
        <w:rPr>
          <w:rFonts w:eastAsia="Malgun Gothic"/>
          <w:b w:val="0"/>
          <w:szCs w:val="20"/>
          <w:lang w:val="it-IT"/>
        </w:rPr>
        <w:t>KMnO</w:t>
      </w:r>
      <w:r w:rsidRPr="00EA38F3">
        <w:rPr>
          <w:rFonts w:eastAsia="Malgun Gothic"/>
          <w:b w:val="0"/>
          <w:szCs w:val="20"/>
          <w:vertAlign w:val="subscript"/>
          <w:lang w:val="it-IT"/>
        </w:rPr>
        <w:t>4</w:t>
      </w:r>
      <w:r w:rsidRPr="00EA38F3">
        <w:rPr>
          <w:rFonts w:eastAsia="Malgun Gothic"/>
          <w:b w:val="0"/>
          <w:szCs w:val="20"/>
        </w:rPr>
        <w:t xml:space="preserve"> and MB adsorptions. Specially, the </w:t>
      </w:r>
      <w:r w:rsidRPr="00EA38F3">
        <w:rPr>
          <w:rFonts w:eastAsia="Malgun Gothic"/>
          <w:b w:val="0"/>
          <w:szCs w:val="20"/>
          <w:lang w:val="vi-VN"/>
        </w:rPr>
        <w:t>a</w:t>
      </w:r>
      <w:r w:rsidRPr="00EA38F3">
        <w:rPr>
          <w:rFonts w:eastAsia="Malgun Gothic"/>
          <w:b w:val="0"/>
          <w:szCs w:val="20"/>
          <w:lang w:val="vi-VN" w:eastAsia="ko-KR"/>
        </w:rPr>
        <w:t>d</w:t>
      </w:r>
      <w:r w:rsidRPr="00EA38F3">
        <w:rPr>
          <w:rFonts w:eastAsia="Malgun Gothic"/>
          <w:b w:val="0"/>
          <w:szCs w:val="20"/>
          <w:lang w:val="vi-VN"/>
        </w:rPr>
        <w:t xml:space="preserve">sorption capacity of </w:t>
      </w:r>
      <w:r w:rsidRPr="00EA38F3">
        <w:rPr>
          <w:rFonts w:eastAsia="Malgun Gothic"/>
          <w:b w:val="0"/>
          <w:szCs w:val="20"/>
        </w:rPr>
        <w:t>VNBC</w:t>
      </w:r>
      <w:r w:rsidRPr="00EA38F3">
        <w:rPr>
          <w:rFonts w:eastAsia="Malgun Gothic"/>
          <w:b w:val="0"/>
          <w:szCs w:val="20"/>
          <w:lang w:val="vi-VN"/>
        </w:rPr>
        <w:t xml:space="preserve"> sample </w:t>
      </w:r>
      <w:r w:rsidRPr="00EA38F3">
        <w:rPr>
          <w:rFonts w:eastAsia="Malgun Gothic"/>
          <w:b w:val="0"/>
          <w:szCs w:val="20"/>
        </w:rPr>
        <w:t xml:space="preserve">is highest </w:t>
      </w:r>
      <w:r w:rsidRPr="00EA38F3">
        <w:rPr>
          <w:rFonts w:eastAsia="Malgun Gothic"/>
          <w:b w:val="0"/>
          <w:szCs w:val="20"/>
          <w:lang w:val="vi-VN"/>
        </w:rPr>
        <w:t>with KMnO</w:t>
      </w:r>
      <w:r w:rsidRPr="00EA38F3">
        <w:rPr>
          <w:rFonts w:eastAsia="Malgun Gothic"/>
          <w:b w:val="0"/>
          <w:szCs w:val="20"/>
          <w:lang w:val="vi-VN"/>
        </w:rPr>
        <w:softHyphen/>
      </w:r>
      <w:r w:rsidRPr="00EA38F3">
        <w:rPr>
          <w:rFonts w:eastAsia="Malgun Gothic"/>
          <w:b w:val="0"/>
          <w:szCs w:val="20"/>
          <w:vertAlign w:val="subscript"/>
        </w:rPr>
        <w:t>4</w:t>
      </w:r>
      <w:r w:rsidRPr="00EA38F3">
        <w:rPr>
          <w:rFonts w:eastAsia="Malgun Gothic"/>
          <w:b w:val="0"/>
          <w:szCs w:val="20"/>
          <w:lang w:val="vi-VN"/>
        </w:rPr>
        <w:t xml:space="preserve"> </w:t>
      </w:r>
      <w:r w:rsidRPr="00EA38F3">
        <w:rPr>
          <w:rFonts w:eastAsia="Malgun Gothic"/>
          <w:b w:val="0"/>
          <w:szCs w:val="20"/>
        </w:rPr>
        <w:t xml:space="preserve">to be 33.51 g color/ g VNBC, </w:t>
      </w:r>
      <w:r w:rsidRPr="00EA38F3">
        <w:rPr>
          <w:rFonts w:eastAsia="Malgun Gothic"/>
          <w:b w:val="0"/>
          <w:szCs w:val="20"/>
          <w:lang w:val="vi-VN"/>
        </w:rPr>
        <w:t xml:space="preserve">and </w:t>
      </w:r>
      <w:r w:rsidRPr="00EA38F3">
        <w:rPr>
          <w:rFonts w:eastAsia="Malgun Gothic"/>
          <w:b w:val="0"/>
          <w:szCs w:val="20"/>
          <w:lang w:eastAsia="ko-KR"/>
        </w:rPr>
        <w:t>MB</w:t>
      </w:r>
      <w:r w:rsidRPr="00EA38F3">
        <w:rPr>
          <w:rFonts w:eastAsia="Malgun Gothic"/>
          <w:b w:val="0"/>
          <w:szCs w:val="20"/>
        </w:rPr>
        <w:t xml:space="preserve"> as 12.01g color/g VNBC at </w:t>
      </w:r>
      <w:r w:rsidRPr="00EA38F3">
        <w:rPr>
          <w:rFonts w:eastAsia="Malgun Gothic"/>
          <w:b w:val="0"/>
          <w:szCs w:val="20"/>
          <w:lang w:val="vi-VN"/>
        </w:rPr>
        <w:t>6</w:t>
      </w:r>
      <w:r w:rsidRPr="00EA38F3">
        <w:rPr>
          <w:rFonts w:eastAsia="Malgun Gothic"/>
          <w:b w:val="0"/>
          <w:szCs w:val="20"/>
        </w:rPr>
        <w:t>5</w:t>
      </w:r>
      <w:r w:rsidRPr="00EA38F3">
        <w:rPr>
          <w:rFonts w:eastAsia="Malgun Gothic"/>
          <w:b w:val="0"/>
          <w:szCs w:val="20"/>
          <w:lang w:val="vi-VN"/>
        </w:rPr>
        <w:t>0</w:t>
      </w:r>
      <w:r w:rsidRPr="00EA38F3">
        <w:rPr>
          <w:rFonts w:eastAsia="Malgun Gothic"/>
          <w:b w:val="0"/>
          <w:szCs w:val="20"/>
          <w:lang w:val="en-US"/>
        </w:rPr>
        <w:t xml:space="preserve"> </w:t>
      </w:r>
      <w:r w:rsidR="00ED6641">
        <w:rPr>
          <w:rFonts w:eastAsia="Malgun Gothic"/>
          <w:b w:val="0"/>
          <w:szCs w:val="20"/>
          <w:vertAlign w:val="superscript"/>
        </w:rPr>
        <w:t>o</w:t>
      </w:r>
      <w:r w:rsidRPr="00EA38F3">
        <w:rPr>
          <w:rFonts w:eastAsia="Malgun Gothic"/>
          <w:b w:val="0"/>
          <w:szCs w:val="20"/>
        </w:rPr>
        <w:t>C. In addition, d</w:t>
      </w:r>
      <w:r w:rsidRPr="00EA38F3">
        <w:rPr>
          <w:rFonts w:eastAsia="Malgun Gothic"/>
          <w:b w:val="0"/>
          <w:szCs w:val="20"/>
          <w:lang w:val="vi-VN"/>
        </w:rPr>
        <w:t xml:space="preserve">ifferent adsorption </w:t>
      </w:r>
      <w:r w:rsidRPr="00EA38F3">
        <w:rPr>
          <w:rFonts w:eastAsia="Malgun Gothic"/>
          <w:b w:val="0"/>
          <w:szCs w:val="20"/>
        </w:rPr>
        <w:t>capacity</w:t>
      </w:r>
      <w:r w:rsidRPr="00EA38F3">
        <w:rPr>
          <w:rFonts w:eastAsia="Malgun Gothic"/>
          <w:b w:val="0"/>
          <w:szCs w:val="20"/>
          <w:lang w:val="vi-VN"/>
        </w:rPr>
        <w:t xml:space="preserve"> will </w:t>
      </w:r>
      <w:r w:rsidRPr="00EA38F3">
        <w:rPr>
          <w:rFonts w:eastAsia="Malgun Gothic"/>
          <w:b w:val="0"/>
          <w:szCs w:val="20"/>
        </w:rPr>
        <w:t>be depended on</w:t>
      </w:r>
      <w:r w:rsidRPr="00EA38F3">
        <w:rPr>
          <w:rFonts w:eastAsia="Malgun Gothic"/>
          <w:b w:val="0"/>
          <w:szCs w:val="20"/>
          <w:lang w:val="vi-VN"/>
        </w:rPr>
        <w:t xml:space="preserve"> </w:t>
      </w:r>
      <w:r w:rsidRPr="00EA38F3">
        <w:rPr>
          <w:rFonts w:eastAsia="Malgun Gothic"/>
          <w:b w:val="0"/>
          <w:szCs w:val="20"/>
        </w:rPr>
        <w:t xml:space="preserve">colored </w:t>
      </w:r>
      <w:r w:rsidRPr="00EA38F3">
        <w:rPr>
          <w:rFonts w:eastAsia="Malgun Gothic"/>
          <w:b w:val="0"/>
          <w:szCs w:val="20"/>
          <w:lang w:val="vi-VN"/>
        </w:rPr>
        <w:t xml:space="preserve">concentration </w:t>
      </w:r>
      <w:r w:rsidRPr="00EA38F3">
        <w:rPr>
          <w:rFonts w:eastAsia="Malgun Gothic"/>
          <w:b w:val="0"/>
          <w:szCs w:val="20"/>
        </w:rPr>
        <w:t>and type colored agent into solution</w:t>
      </w:r>
      <w:r w:rsidRPr="00EA38F3">
        <w:rPr>
          <w:rFonts w:eastAsia="Malgun Gothic"/>
          <w:b w:val="0"/>
          <w:szCs w:val="20"/>
          <w:lang w:val="vi-VN"/>
        </w:rPr>
        <w:t xml:space="preserve">. </w:t>
      </w:r>
      <w:r w:rsidRPr="00EA38F3">
        <w:rPr>
          <w:rFonts w:eastAsia="Malgun Gothic"/>
          <w:b w:val="0"/>
          <w:szCs w:val="20"/>
        </w:rPr>
        <w:t xml:space="preserve">This result is to say that VNBC synthesized at optimal temperature burning as </w:t>
      </w:r>
      <w:r w:rsidRPr="00EA38F3">
        <w:rPr>
          <w:rFonts w:eastAsia="Malgun Gothic"/>
          <w:b w:val="0"/>
          <w:szCs w:val="20"/>
          <w:lang w:val="vi-VN"/>
        </w:rPr>
        <w:t>6</w:t>
      </w:r>
      <w:r w:rsidRPr="00EA38F3">
        <w:rPr>
          <w:rFonts w:eastAsia="Malgun Gothic"/>
          <w:b w:val="0"/>
          <w:szCs w:val="20"/>
        </w:rPr>
        <w:t>5</w:t>
      </w:r>
      <w:r w:rsidRPr="00EA38F3">
        <w:rPr>
          <w:rFonts w:eastAsia="Malgun Gothic"/>
          <w:b w:val="0"/>
          <w:szCs w:val="20"/>
          <w:lang w:val="vi-VN"/>
        </w:rPr>
        <w:t>0</w:t>
      </w:r>
      <w:r w:rsidRPr="00EA38F3">
        <w:rPr>
          <w:rFonts w:eastAsia="Malgun Gothic"/>
          <w:b w:val="0"/>
          <w:szCs w:val="20"/>
          <w:lang w:val="en-US"/>
        </w:rPr>
        <w:t xml:space="preserve"> </w:t>
      </w:r>
      <w:r w:rsidR="00ED6641">
        <w:rPr>
          <w:rFonts w:eastAsia="Malgun Gothic"/>
          <w:b w:val="0"/>
          <w:szCs w:val="20"/>
          <w:vertAlign w:val="superscript"/>
        </w:rPr>
        <w:t>o</w:t>
      </w:r>
      <w:r w:rsidRPr="00EA38F3">
        <w:rPr>
          <w:rFonts w:eastAsia="Malgun Gothic"/>
          <w:b w:val="0"/>
          <w:szCs w:val="20"/>
        </w:rPr>
        <w:t>C</w:t>
      </w:r>
      <w:r w:rsidRPr="00EA38F3">
        <w:rPr>
          <w:rFonts w:eastAsia="Malgun Gothic"/>
          <w:b w:val="0"/>
          <w:szCs w:val="20"/>
          <w:lang w:val="vi-VN"/>
        </w:rPr>
        <w:t>.</w:t>
      </w:r>
    </w:p>
    <w:p w:rsidR="00B4441D" w:rsidRPr="00EA38F3" w:rsidRDefault="00B4441D" w:rsidP="00C3321E">
      <w:pPr>
        <w:pStyle w:val="Heading1"/>
        <w:spacing w:line="360" w:lineRule="auto"/>
        <w:rPr>
          <w:rFonts w:eastAsia="Malgun Gothic"/>
          <w:bCs/>
          <w:iCs/>
          <w:color w:val="000000"/>
          <w:sz w:val="20"/>
          <w:szCs w:val="20"/>
        </w:rPr>
      </w:pPr>
      <w:r w:rsidRPr="00EA38F3">
        <w:rPr>
          <w:sz w:val="20"/>
          <w:szCs w:val="20"/>
        </w:rPr>
        <w:t xml:space="preserve">3.4. </w:t>
      </w:r>
      <w:r w:rsidRPr="00EA38F3">
        <w:rPr>
          <w:rFonts w:eastAsia="Malgun Gothic"/>
          <w:bCs/>
          <w:iCs/>
          <w:color w:val="000000"/>
          <w:sz w:val="20"/>
          <w:szCs w:val="20"/>
        </w:rPr>
        <w:t xml:space="preserve">Experiments on </w:t>
      </w:r>
      <w:r w:rsidRPr="00EA38F3">
        <w:rPr>
          <w:rFonts w:eastAsia="Malgun Gothic"/>
          <w:bCs/>
          <w:iCs/>
          <w:color w:val="000000"/>
          <w:sz w:val="20"/>
          <w:szCs w:val="20"/>
          <w:lang w:val="vi-VN"/>
        </w:rPr>
        <w:t>burn</w:t>
      </w:r>
      <w:r w:rsidRPr="00EA38F3">
        <w:rPr>
          <w:rFonts w:eastAsia="Malgun Gothic"/>
          <w:bCs/>
          <w:iCs/>
          <w:color w:val="000000"/>
          <w:sz w:val="20"/>
          <w:szCs w:val="20"/>
        </w:rPr>
        <w:t>ed</w:t>
      </w:r>
      <w:r w:rsidRPr="00EA38F3">
        <w:rPr>
          <w:rFonts w:eastAsia="Malgun Gothic"/>
          <w:bCs/>
          <w:iCs/>
          <w:color w:val="000000"/>
          <w:sz w:val="20"/>
          <w:szCs w:val="20"/>
          <w:lang w:val="vi-VN"/>
        </w:rPr>
        <w:t xml:space="preserve"> </w:t>
      </w:r>
      <w:r w:rsidRPr="00EA38F3">
        <w:rPr>
          <w:rFonts w:eastAsia="Malgun Gothic"/>
          <w:bCs/>
          <w:iCs/>
          <w:color w:val="000000"/>
          <w:sz w:val="20"/>
          <w:szCs w:val="20"/>
        </w:rPr>
        <w:t>time</w:t>
      </w:r>
      <w:r w:rsidRPr="00EA38F3">
        <w:rPr>
          <w:rFonts w:eastAsia="Malgun Gothic"/>
          <w:bCs/>
          <w:iCs/>
          <w:color w:val="000000"/>
          <w:sz w:val="20"/>
          <w:szCs w:val="20"/>
          <w:lang w:val="vi-VN"/>
        </w:rPr>
        <w:t xml:space="preserve"> </w:t>
      </w:r>
      <w:r w:rsidRPr="00EA38F3">
        <w:rPr>
          <w:rFonts w:eastAsia="Malgun Gothic"/>
          <w:bCs/>
          <w:iCs/>
          <w:color w:val="000000"/>
          <w:sz w:val="20"/>
          <w:szCs w:val="20"/>
        </w:rPr>
        <w:t xml:space="preserve">effects to BC synthesis  </w:t>
      </w:r>
    </w:p>
    <w:p w:rsidR="00B4441D" w:rsidRPr="00EA38F3" w:rsidRDefault="00B4441D" w:rsidP="00C3321E">
      <w:pPr>
        <w:pStyle w:val="Heading1"/>
        <w:spacing w:line="360" w:lineRule="auto"/>
        <w:rPr>
          <w:rFonts w:eastAsia="Malgun Gothic"/>
          <w:b w:val="0"/>
          <w:color w:val="000000"/>
          <w:sz w:val="20"/>
          <w:szCs w:val="20"/>
        </w:rPr>
      </w:pPr>
      <w:r w:rsidRPr="00EA38F3">
        <w:rPr>
          <w:rFonts w:eastAsia="Malgun Gothic"/>
          <w:b w:val="0"/>
          <w:color w:val="000000"/>
          <w:sz w:val="20"/>
          <w:szCs w:val="20"/>
        </w:rPr>
        <w:t xml:space="preserve">Repeating all experiments are the same with </w:t>
      </w:r>
      <w:r w:rsidRPr="00EA38F3">
        <w:rPr>
          <w:rFonts w:eastAsia="Malgun Gothic"/>
          <w:b w:val="0"/>
          <w:bCs/>
          <w:iCs/>
          <w:color w:val="000000"/>
          <w:sz w:val="20"/>
          <w:szCs w:val="20"/>
          <w:lang w:val="vi-VN"/>
        </w:rPr>
        <w:t>burn</w:t>
      </w:r>
      <w:r w:rsidRPr="00EA38F3">
        <w:rPr>
          <w:rFonts w:eastAsia="Malgun Gothic"/>
          <w:b w:val="0"/>
          <w:bCs/>
          <w:iCs/>
          <w:color w:val="000000"/>
          <w:sz w:val="20"/>
          <w:szCs w:val="20"/>
        </w:rPr>
        <w:t>ed</w:t>
      </w:r>
      <w:r w:rsidRPr="00EA38F3">
        <w:rPr>
          <w:rFonts w:eastAsia="Malgun Gothic"/>
          <w:b w:val="0"/>
          <w:bCs/>
          <w:iCs/>
          <w:color w:val="000000"/>
          <w:sz w:val="20"/>
          <w:szCs w:val="20"/>
          <w:lang w:val="vi-VN"/>
        </w:rPr>
        <w:t xml:space="preserve"> temperature </w:t>
      </w:r>
      <w:r w:rsidRPr="00EA38F3">
        <w:rPr>
          <w:rFonts w:eastAsia="Malgun Gothic"/>
          <w:b w:val="0"/>
          <w:bCs/>
          <w:iCs/>
          <w:color w:val="000000"/>
          <w:sz w:val="20"/>
          <w:szCs w:val="20"/>
        </w:rPr>
        <w:t>effects above (part-3.2) to VNBC synthesis. However, in these experiments,</w:t>
      </w:r>
      <w:r w:rsidRPr="00EA38F3">
        <w:rPr>
          <w:rFonts w:eastAsia="Malgun Gothic"/>
          <w:b w:val="0"/>
          <w:color w:val="000000"/>
          <w:sz w:val="20"/>
          <w:szCs w:val="20"/>
        </w:rPr>
        <w:t xml:space="preserve"> we fixed the temperature burning (temperature constant) at 650 </w:t>
      </w:r>
      <w:r w:rsidR="00ED6641">
        <w:rPr>
          <w:rFonts w:eastAsia="Malgun Gothic"/>
          <w:b w:val="0"/>
          <w:color w:val="000000"/>
          <w:sz w:val="20"/>
          <w:szCs w:val="20"/>
          <w:vertAlign w:val="superscript"/>
        </w:rPr>
        <w:t>o</w:t>
      </w:r>
      <w:r w:rsidRPr="00EA38F3">
        <w:rPr>
          <w:rFonts w:eastAsia="Malgun Gothic"/>
          <w:b w:val="0"/>
          <w:color w:val="000000"/>
          <w:sz w:val="20"/>
          <w:szCs w:val="20"/>
        </w:rPr>
        <w:t>C in each a bovine bone sample (BBs), in which BBs is changed the conditional time burning from 30 minutes to 210 minutes (</w:t>
      </w:r>
      <w:r w:rsidRPr="00EA38F3">
        <w:rPr>
          <w:rFonts w:eastAsia="Malgun Gothic"/>
          <w:b w:val="0"/>
          <w:color w:val="000000"/>
          <w:sz w:val="20"/>
          <w:szCs w:val="20"/>
        </w:rPr>
        <w:sym w:font="Symbol" w:char="F074"/>
      </w:r>
      <w:r w:rsidRPr="00EA38F3">
        <w:rPr>
          <w:rFonts w:eastAsia="Malgun Gothic"/>
          <w:b w:val="0"/>
          <w:color w:val="000000"/>
          <w:sz w:val="20"/>
          <w:szCs w:val="20"/>
          <w:vertAlign w:val="subscript"/>
        </w:rPr>
        <w:softHyphen/>
        <w:t>b</w:t>
      </w:r>
      <w:r w:rsidRPr="00EA38F3">
        <w:rPr>
          <w:rFonts w:eastAsia="Malgun Gothic"/>
          <w:b w:val="0"/>
          <w:color w:val="000000"/>
          <w:sz w:val="20"/>
          <w:szCs w:val="20"/>
        </w:rPr>
        <w:t xml:space="preserve">). The results of burned time effect and recover efficiency of VNBC products at different time are obtained and presented in Table 2, respectively. </w:t>
      </w:r>
    </w:p>
    <w:p w:rsidR="00B4441D" w:rsidRPr="00EA38F3" w:rsidRDefault="00BC4749" w:rsidP="00C3321E">
      <w:pPr>
        <w:spacing w:after="0" w:line="360" w:lineRule="auto"/>
        <w:jc w:val="both"/>
        <w:rPr>
          <w:rFonts w:ascii="Times New Roman" w:eastAsia="Malgun Gothic" w:hAnsi="Times New Roman" w:cs="Times New Roman"/>
          <w:bCs/>
          <w:iCs/>
          <w:color w:val="000000"/>
          <w:sz w:val="20"/>
          <w:szCs w:val="20"/>
          <w:lang w:val="vi-VN"/>
        </w:rPr>
      </w:pPr>
      <w:r>
        <w:rPr>
          <w:rFonts w:ascii="Times New Roman" w:eastAsia="Malgun Gothic" w:hAnsi="Times New Roman" w:cs="Times New Roman"/>
          <w:color w:val="000000"/>
          <w:sz w:val="20"/>
          <w:szCs w:val="20"/>
        </w:rPr>
        <w:t xml:space="preserve">                                             </w:t>
      </w:r>
      <w:r w:rsidR="00B4441D" w:rsidRPr="00EA38F3">
        <w:rPr>
          <w:rFonts w:ascii="Times New Roman" w:eastAsia="Malgun Gothic" w:hAnsi="Times New Roman" w:cs="Times New Roman"/>
          <w:color w:val="000000"/>
          <w:sz w:val="20"/>
          <w:szCs w:val="20"/>
          <w:lang w:val="vi-VN"/>
        </w:rPr>
        <w:t xml:space="preserve">Table </w:t>
      </w:r>
      <w:r w:rsidR="00B4441D" w:rsidRPr="00EA38F3">
        <w:rPr>
          <w:rFonts w:ascii="Times New Roman" w:eastAsia="Malgun Gothic" w:hAnsi="Times New Roman" w:cs="Times New Roman"/>
          <w:color w:val="000000"/>
          <w:sz w:val="20"/>
          <w:szCs w:val="20"/>
        </w:rPr>
        <w:t>2</w:t>
      </w:r>
      <w:r w:rsidR="00B4441D" w:rsidRPr="00EA38F3">
        <w:rPr>
          <w:rFonts w:ascii="Times New Roman" w:eastAsia="Malgun Gothic" w:hAnsi="Times New Roman" w:cs="Times New Roman"/>
          <w:color w:val="000000"/>
          <w:sz w:val="20"/>
          <w:szCs w:val="20"/>
          <w:lang w:val="vi-VN"/>
        </w:rPr>
        <w:t xml:space="preserve">: </w:t>
      </w:r>
      <w:r w:rsidR="00B4441D" w:rsidRPr="00EA38F3">
        <w:rPr>
          <w:rFonts w:ascii="Times New Roman" w:eastAsia="Malgun Gothic" w:hAnsi="Times New Roman" w:cs="Times New Roman"/>
          <w:bCs/>
          <w:iCs/>
          <w:color w:val="000000"/>
          <w:sz w:val="20"/>
          <w:szCs w:val="20"/>
          <w:lang w:val="vi-VN"/>
        </w:rPr>
        <w:t xml:space="preserve">The effects of </w:t>
      </w:r>
      <w:r w:rsidR="00B4441D" w:rsidRPr="00EA38F3">
        <w:rPr>
          <w:rFonts w:ascii="Times New Roman" w:eastAsia="Malgun Gothic" w:hAnsi="Times New Roman" w:cs="Times New Roman"/>
          <w:bCs/>
          <w:iCs/>
          <w:color w:val="000000"/>
          <w:sz w:val="20"/>
          <w:szCs w:val="20"/>
        </w:rPr>
        <w:t>time burning</w:t>
      </w:r>
      <w:r w:rsidR="00B4441D" w:rsidRPr="00EA38F3">
        <w:rPr>
          <w:rFonts w:ascii="Times New Roman" w:eastAsia="Malgun Gothic" w:hAnsi="Times New Roman" w:cs="Times New Roman"/>
          <w:bCs/>
          <w:iCs/>
          <w:color w:val="000000"/>
          <w:sz w:val="20"/>
          <w:szCs w:val="20"/>
          <w:lang w:val="vi-VN"/>
        </w:rPr>
        <w:t xml:space="preserve"> </w:t>
      </w:r>
      <w:r w:rsidR="00B4441D" w:rsidRPr="00EA38F3">
        <w:rPr>
          <w:rFonts w:ascii="Times New Roman" w:eastAsia="Malgun Gothic" w:hAnsi="Times New Roman" w:cs="Times New Roman"/>
          <w:bCs/>
          <w:iCs/>
          <w:color w:val="000000"/>
          <w:sz w:val="20"/>
          <w:szCs w:val="20"/>
        </w:rPr>
        <w:t>to VNBC synthesis</w:t>
      </w:r>
      <w:r w:rsidR="00B4441D" w:rsidRPr="00EA38F3">
        <w:rPr>
          <w:rFonts w:ascii="Times New Roman" w:eastAsia="Malgun Gothic" w:hAnsi="Times New Roman" w:cs="Times New Roman"/>
          <w:bCs/>
          <w:iCs/>
          <w:color w:val="000000"/>
          <w:sz w:val="20"/>
          <w:szCs w:val="20"/>
          <w:lang w:val="vi-VN"/>
        </w:rPr>
        <w:t>.</w:t>
      </w:r>
    </w:p>
    <w:tbl>
      <w:tblPr>
        <w:tblW w:w="5361" w:type="dxa"/>
        <w:jc w:val="center"/>
        <w:tblLook w:val="01E0" w:firstRow="1" w:lastRow="1" w:firstColumn="1" w:lastColumn="1" w:noHBand="0" w:noVBand="0"/>
      </w:tblPr>
      <w:tblGrid>
        <w:gridCol w:w="1713"/>
        <w:gridCol w:w="726"/>
        <w:gridCol w:w="1051"/>
        <w:gridCol w:w="950"/>
        <w:gridCol w:w="921"/>
      </w:tblGrid>
      <w:tr w:rsidR="00B4441D" w:rsidRPr="00EA38F3" w:rsidTr="00BC4749">
        <w:trPr>
          <w:trHeight w:val="618"/>
          <w:tblHeader/>
          <w:jc w:val="center"/>
        </w:trPr>
        <w:tc>
          <w:tcPr>
            <w:tcW w:w="1713" w:type="dxa"/>
            <w:tcBorders>
              <w:top w:val="single" w:sz="4" w:space="0" w:color="auto"/>
              <w:bottom w:val="single" w:sz="4" w:space="0" w:color="auto"/>
            </w:tcBorders>
            <w:shd w:val="clear" w:color="auto" w:fill="auto"/>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sz w:val="20"/>
                <w:szCs w:val="20"/>
              </w:rPr>
            </w:pPr>
            <w:r w:rsidRPr="00EA38F3">
              <w:rPr>
                <w:rFonts w:ascii="Times New Roman" w:eastAsia="Times New Roman" w:hAnsi="Times New Roman" w:cs="Times New Roman"/>
                <w:color w:val="000000"/>
                <w:sz w:val="20"/>
                <w:szCs w:val="20"/>
              </w:rPr>
              <w:t>BBs</w:t>
            </w:r>
          </w:p>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sz w:val="20"/>
                <w:szCs w:val="20"/>
              </w:rPr>
            </w:pPr>
            <w:r w:rsidRPr="00EA38F3">
              <w:rPr>
                <w:rFonts w:ascii="Times New Roman" w:eastAsia="Times New Roman" w:hAnsi="Times New Roman" w:cs="Times New Roman"/>
                <w:color w:val="000000"/>
                <w:sz w:val="20"/>
                <w:szCs w:val="20"/>
              </w:rPr>
              <w:t>Sample</w:t>
            </w:r>
          </w:p>
        </w:tc>
        <w:tc>
          <w:tcPr>
            <w:tcW w:w="726" w:type="dxa"/>
            <w:tcBorders>
              <w:top w:val="single" w:sz="4" w:space="0" w:color="auto"/>
              <w:bottom w:val="single" w:sz="4" w:space="0" w:color="auto"/>
            </w:tcBorders>
            <w:shd w:val="clear" w:color="auto" w:fill="auto"/>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b/>
                <w:color w:val="000000"/>
                <w:sz w:val="20"/>
                <w:szCs w:val="20"/>
                <w:vertAlign w:val="subscript"/>
              </w:rPr>
            </w:pPr>
            <w:bookmarkStart w:id="9" w:name="_Hlk529180473"/>
            <w:r w:rsidRPr="00EA38F3">
              <w:rPr>
                <w:rFonts w:ascii="Times New Roman" w:eastAsia="Times New Roman" w:hAnsi="Times New Roman" w:cs="Times New Roman"/>
                <w:b/>
                <w:color w:val="000000"/>
                <w:sz w:val="20"/>
                <w:szCs w:val="20"/>
              </w:rPr>
              <w:t xml:space="preserve">    </w:t>
            </w:r>
            <w:r w:rsidRPr="00EA38F3">
              <w:rPr>
                <w:rFonts w:ascii="Times New Roman" w:eastAsia="Times New Roman" w:hAnsi="Times New Roman" w:cs="Times New Roman"/>
                <w:b/>
                <w:color w:val="000000"/>
                <w:sz w:val="20"/>
                <w:szCs w:val="20"/>
              </w:rPr>
              <w:sym w:font="Symbol" w:char="F074"/>
            </w:r>
            <w:r w:rsidRPr="00EA38F3">
              <w:rPr>
                <w:rFonts w:ascii="Times New Roman" w:eastAsia="Times New Roman" w:hAnsi="Times New Roman" w:cs="Times New Roman"/>
                <w:b/>
                <w:color w:val="000000"/>
                <w:sz w:val="20"/>
                <w:szCs w:val="20"/>
                <w:vertAlign w:val="subscript"/>
              </w:rPr>
              <w:softHyphen/>
              <w:t>b</w:t>
            </w:r>
          </w:p>
          <w:bookmarkEnd w:id="9"/>
          <w:p w:rsidR="00B4441D" w:rsidRPr="00EA38F3" w:rsidRDefault="00B4441D" w:rsidP="00C3321E">
            <w:pPr>
              <w:widowControl w:val="0"/>
              <w:tabs>
                <w:tab w:val="right" w:pos="8789"/>
              </w:tabs>
              <w:spacing w:after="0" w:line="360" w:lineRule="auto"/>
              <w:ind w:left="60" w:right="60" w:firstLine="567"/>
              <w:jc w:val="both"/>
              <w:rPr>
                <w:rFonts w:ascii="Times New Roman" w:eastAsia="Times New Roman" w:hAnsi="Times New Roman" w:cs="Times New Roman"/>
                <w:b/>
                <w:color w:val="000000"/>
                <w:sz w:val="20"/>
                <w:szCs w:val="20"/>
              </w:rPr>
            </w:pPr>
          </w:p>
        </w:tc>
        <w:tc>
          <w:tcPr>
            <w:tcW w:w="1051" w:type="dxa"/>
            <w:tcBorders>
              <w:top w:val="single" w:sz="4" w:space="0" w:color="auto"/>
              <w:bottom w:val="single" w:sz="4" w:space="0" w:color="auto"/>
            </w:tcBorders>
            <w:shd w:val="clear" w:color="auto" w:fill="auto"/>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sz w:val="20"/>
                <w:szCs w:val="20"/>
              </w:rPr>
            </w:pPr>
            <w:r w:rsidRPr="00EA38F3">
              <w:rPr>
                <w:rFonts w:ascii="Times New Roman" w:eastAsia="Times New Roman" w:hAnsi="Times New Roman" w:cs="Times New Roman"/>
                <w:color w:val="000000"/>
                <w:sz w:val="20"/>
                <w:szCs w:val="20"/>
              </w:rPr>
              <w:t>m1</w:t>
            </w:r>
          </w:p>
        </w:tc>
        <w:tc>
          <w:tcPr>
            <w:tcW w:w="950" w:type="dxa"/>
            <w:tcBorders>
              <w:top w:val="single" w:sz="4" w:space="0" w:color="auto"/>
              <w:bottom w:val="single" w:sz="4" w:space="0" w:color="auto"/>
            </w:tcBorders>
            <w:shd w:val="clear" w:color="auto" w:fill="auto"/>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b/>
                <w:color w:val="000000"/>
                <w:sz w:val="20"/>
                <w:szCs w:val="20"/>
              </w:rPr>
            </w:pPr>
            <w:r w:rsidRPr="00EA38F3">
              <w:rPr>
                <w:rFonts w:ascii="Times New Roman" w:eastAsia="Times New Roman" w:hAnsi="Times New Roman" w:cs="Times New Roman"/>
                <w:b/>
                <w:color w:val="000000"/>
                <w:sz w:val="20"/>
                <w:szCs w:val="20"/>
              </w:rPr>
              <w:t>m2</w:t>
            </w:r>
          </w:p>
        </w:tc>
        <w:tc>
          <w:tcPr>
            <w:tcW w:w="921" w:type="dxa"/>
            <w:tcBorders>
              <w:top w:val="single" w:sz="4" w:space="0" w:color="auto"/>
              <w:bottom w:val="single" w:sz="4" w:space="0" w:color="auto"/>
            </w:tcBorders>
            <w:shd w:val="clear" w:color="auto" w:fill="auto"/>
          </w:tcPr>
          <w:p w:rsidR="00B4441D" w:rsidRPr="00EA38F3" w:rsidRDefault="00B4441D" w:rsidP="00C3321E">
            <w:pPr>
              <w:widowControl w:val="0"/>
              <w:tabs>
                <w:tab w:val="right" w:pos="8789"/>
              </w:tabs>
              <w:spacing w:after="0" w:line="360" w:lineRule="auto"/>
              <w:ind w:right="60"/>
              <w:jc w:val="both"/>
              <w:rPr>
                <w:rFonts w:ascii="Times New Roman" w:eastAsia="Times New Roman" w:hAnsi="Times New Roman" w:cs="Times New Roman"/>
                <w:b/>
                <w:color w:val="000000"/>
                <w:sz w:val="20"/>
                <w:szCs w:val="20"/>
                <w:lang w:val="pt-BR"/>
              </w:rPr>
            </w:pPr>
            <w:r w:rsidRPr="00EA38F3">
              <w:rPr>
                <w:rFonts w:ascii="Times New Roman" w:eastAsia="Times New Roman" w:hAnsi="Times New Roman" w:cs="Times New Roman"/>
                <w:b/>
                <w:color w:val="000000"/>
                <w:sz w:val="20"/>
                <w:szCs w:val="20"/>
                <w:lang w:val="pt-BR"/>
              </w:rPr>
              <w:t>E</w:t>
            </w:r>
          </w:p>
          <w:p w:rsidR="00B4441D" w:rsidRPr="00EA38F3" w:rsidRDefault="00B4441D" w:rsidP="00C3321E">
            <w:pPr>
              <w:widowControl w:val="0"/>
              <w:tabs>
                <w:tab w:val="right" w:pos="8789"/>
              </w:tabs>
              <w:spacing w:after="0" w:line="360" w:lineRule="auto"/>
              <w:ind w:left="60" w:right="60" w:firstLine="567"/>
              <w:jc w:val="both"/>
              <w:rPr>
                <w:rFonts w:ascii="Times New Roman" w:eastAsia="Times New Roman" w:hAnsi="Times New Roman" w:cs="Times New Roman"/>
                <w:b/>
                <w:color w:val="000000"/>
                <w:sz w:val="20"/>
                <w:szCs w:val="20"/>
              </w:rPr>
            </w:pPr>
          </w:p>
        </w:tc>
      </w:tr>
      <w:tr w:rsidR="00B4441D" w:rsidRPr="00EA38F3" w:rsidTr="00BC4749">
        <w:trPr>
          <w:trHeight w:val="283"/>
          <w:jc w:val="center"/>
        </w:trPr>
        <w:tc>
          <w:tcPr>
            <w:tcW w:w="1713" w:type="dxa"/>
            <w:tcBorders>
              <w:top w:val="single" w:sz="4" w:space="0" w:color="auto"/>
            </w:tcBorders>
            <w:shd w:val="clear" w:color="auto" w:fill="auto"/>
            <w:noWrap/>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sz w:val="20"/>
                <w:szCs w:val="20"/>
              </w:rPr>
            </w:pPr>
            <w:r w:rsidRPr="00EA38F3">
              <w:rPr>
                <w:rFonts w:ascii="Times New Roman" w:eastAsia="Times New Roman" w:hAnsi="Times New Roman" w:cs="Times New Roman"/>
                <w:color w:val="000000"/>
                <w:sz w:val="20"/>
                <w:szCs w:val="20"/>
              </w:rPr>
              <w:t>650 - 30</w:t>
            </w:r>
          </w:p>
        </w:tc>
        <w:tc>
          <w:tcPr>
            <w:tcW w:w="726" w:type="dxa"/>
            <w:tcBorders>
              <w:top w:val="single" w:sz="4" w:space="0" w:color="auto"/>
            </w:tcBorders>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30</w:t>
            </w:r>
          </w:p>
        </w:tc>
        <w:tc>
          <w:tcPr>
            <w:tcW w:w="1051" w:type="dxa"/>
            <w:tcBorders>
              <w:top w:val="single" w:sz="4" w:space="0" w:color="auto"/>
            </w:tcBorders>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95,50</w:t>
            </w:r>
          </w:p>
        </w:tc>
        <w:tc>
          <w:tcPr>
            <w:tcW w:w="950" w:type="dxa"/>
            <w:tcBorders>
              <w:top w:val="single" w:sz="4" w:space="0" w:color="auto"/>
            </w:tcBorders>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83,74</w:t>
            </w:r>
          </w:p>
        </w:tc>
        <w:tc>
          <w:tcPr>
            <w:tcW w:w="921" w:type="dxa"/>
            <w:tcBorders>
              <w:top w:val="single" w:sz="4" w:space="0" w:color="auto"/>
            </w:tcBorders>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87,69</w:t>
            </w:r>
          </w:p>
        </w:tc>
      </w:tr>
      <w:tr w:rsidR="00B4441D" w:rsidRPr="00EA38F3" w:rsidTr="00BC4749">
        <w:trPr>
          <w:trHeight w:val="283"/>
          <w:jc w:val="center"/>
        </w:trPr>
        <w:tc>
          <w:tcPr>
            <w:tcW w:w="1713" w:type="dxa"/>
            <w:shd w:val="clear" w:color="auto" w:fill="auto"/>
            <w:noWrap/>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sz w:val="20"/>
                <w:szCs w:val="20"/>
              </w:rPr>
            </w:pPr>
            <w:r w:rsidRPr="00EA38F3">
              <w:rPr>
                <w:rFonts w:ascii="Times New Roman" w:eastAsia="Times New Roman" w:hAnsi="Times New Roman" w:cs="Times New Roman"/>
                <w:color w:val="000000"/>
                <w:sz w:val="20"/>
                <w:szCs w:val="20"/>
              </w:rPr>
              <w:t>650- 60</w:t>
            </w:r>
          </w:p>
        </w:tc>
        <w:tc>
          <w:tcPr>
            <w:tcW w:w="726"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60</w:t>
            </w:r>
          </w:p>
        </w:tc>
        <w:tc>
          <w:tcPr>
            <w:tcW w:w="1051"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90,43</w:t>
            </w:r>
          </w:p>
        </w:tc>
        <w:tc>
          <w:tcPr>
            <w:tcW w:w="950"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78,57</w:t>
            </w:r>
          </w:p>
        </w:tc>
        <w:tc>
          <w:tcPr>
            <w:tcW w:w="921"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86,88</w:t>
            </w:r>
          </w:p>
        </w:tc>
      </w:tr>
      <w:tr w:rsidR="00B4441D" w:rsidRPr="00EA38F3" w:rsidTr="00BC4749">
        <w:trPr>
          <w:trHeight w:val="283"/>
          <w:jc w:val="center"/>
        </w:trPr>
        <w:tc>
          <w:tcPr>
            <w:tcW w:w="1713" w:type="dxa"/>
            <w:shd w:val="clear" w:color="auto" w:fill="auto"/>
            <w:noWrap/>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sz w:val="20"/>
                <w:szCs w:val="20"/>
              </w:rPr>
            </w:pPr>
            <w:r w:rsidRPr="00EA38F3">
              <w:rPr>
                <w:rFonts w:ascii="Times New Roman" w:eastAsia="Times New Roman" w:hAnsi="Times New Roman" w:cs="Times New Roman"/>
                <w:color w:val="000000"/>
                <w:sz w:val="20"/>
                <w:szCs w:val="20"/>
              </w:rPr>
              <w:t>650- 90</w:t>
            </w:r>
          </w:p>
        </w:tc>
        <w:tc>
          <w:tcPr>
            <w:tcW w:w="726"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90</w:t>
            </w:r>
          </w:p>
        </w:tc>
        <w:tc>
          <w:tcPr>
            <w:tcW w:w="1051"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120,27</w:t>
            </w:r>
          </w:p>
        </w:tc>
        <w:tc>
          <w:tcPr>
            <w:tcW w:w="950"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99,86</w:t>
            </w:r>
          </w:p>
        </w:tc>
        <w:tc>
          <w:tcPr>
            <w:tcW w:w="921"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83,03</w:t>
            </w:r>
          </w:p>
        </w:tc>
      </w:tr>
      <w:tr w:rsidR="00B4441D" w:rsidRPr="00EA38F3" w:rsidTr="00BC4749">
        <w:trPr>
          <w:trHeight w:val="283"/>
          <w:jc w:val="center"/>
        </w:trPr>
        <w:tc>
          <w:tcPr>
            <w:tcW w:w="1713" w:type="dxa"/>
            <w:shd w:val="clear" w:color="auto" w:fill="auto"/>
            <w:noWrap/>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sz w:val="20"/>
                <w:szCs w:val="20"/>
              </w:rPr>
            </w:pPr>
            <w:r w:rsidRPr="00EA38F3">
              <w:rPr>
                <w:rFonts w:ascii="Times New Roman" w:eastAsia="Times New Roman" w:hAnsi="Times New Roman" w:cs="Times New Roman"/>
                <w:color w:val="000000"/>
                <w:sz w:val="20"/>
                <w:szCs w:val="20"/>
              </w:rPr>
              <w:t>650- 120</w:t>
            </w:r>
          </w:p>
        </w:tc>
        <w:tc>
          <w:tcPr>
            <w:tcW w:w="726"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120</w:t>
            </w:r>
          </w:p>
        </w:tc>
        <w:tc>
          <w:tcPr>
            <w:tcW w:w="1051"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81,00</w:t>
            </w:r>
          </w:p>
        </w:tc>
        <w:tc>
          <w:tcPr>
            <w:tcW w:w="950"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71,31</w:t>
            </w:r>
          </w:p>
        </w:tc>
        <w:tc>
          <w:tcPr>
            <w:tcW w:w="921"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88,04</w:t>
            </w:r>
          </w:p>
        </w:tc>
      </w:tr>
      <w:tr w:rsidR="00B4441D" w:rsidRPr="00EA38F3" w:rsidTr="00BC4749">
        <w:trPr>
          <w:trHeight w:val="283"/>
          <w:jc w:val="center"/>
        </w:trPr>
        <w:tc>
          <w:tcPr>
            <w:tcW w:w="1713" w:type="dxa"/>
            <w:shd w:val="clear" w:color="auto" w:fill="auto"/>
            <w:noWrap/>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sz w:val="20"/>
                <w:szCs w:val="20"/>
              </w:rPr>
            </w:pPr>
            <w:r w:rsidRPr="00EA38F3">
              <w:rPr>
                <w:rFonts w:ascii="Times New Roman" w:eastAsia="Times New Roman" w:hAnsi="Times New Roman" w:cs="Times New Roman"/>
                <w:color w:val="000000"/>
                <w:sz w:val="20"/>
                <w:szCs w:val="20"/>
              </w:rPr>
              <w:t>650- 150</w:t>
            </w:r>
          </w:p>
        </w:tc>
        <w:tc>
          <w:tcPr>
            <w:tcW w:w="726"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150</w:t>
            </w:r>
          </w:p>
        </w:tc>
        <w:tc>
          <w:tcPr>
            <w:tcW w:w="1051"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110,34</w:t>
            </w:r>
          </w:p>
        </w:tc>
        <w:tc>
          <w:tcPr>
            <w:tcW w:w="950"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93,15</w:t>
            </w:r>
          </w:p>
        </w:tc>
        <w:tc>
          <w:tcPr>
            <w:tcW w:w="921"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84,42</w:t>
            </w:r>
          </w:p>
        </w:tc>
      </w:tr>
      <w:tr w:rsidR="00B4441D" w:rsidRPr="00EA38F3" w:rsidTr="00BC4749">
        <w:trPr>
          <w:trHeight w:val="283"/>
          <w:jc w:val="center"/>
        </w:trPr>
        <w:tc>
          <w:tcPr>
            <w:tcW w:w="1713" w:type="dxa"/>
            <w:shd w:val="clear" w:color="auto" w:fill="auto"/>
            <w:noWrap/>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sz w:val="20"/>
                <w:szCs w:val="20"/>
              </w:rPr>
            </w:pPr>
            <w:r w:rsidRPr="00EA38F3">
              <w:rPr>
                <w:rFonts w:ascii="Times New Roman" w:eastAsia="Times New Roman" w:hAnsi="Times New Roman" w:cs="Times New Roman"/>
                <w:color w:val="000000"/>
                <w:sz w:val="20"/>
                <w:szCs w:val="20"/>
              </w:rPr>
              <w:t>650- 180</w:t>
            </w:r>
          </w:p>
        </w:tc>
        <w:tc>
          <w:tcPr>
            <w:tcW w:w="726"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180</w:t>
            </w:r>
          </w:p>
        </w:tc>
        <w:tc>
          <w:tcPr>
            <w:tcW w:w="1051"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98,24</w:t>
            </w:r>
          </w:p>
        </w:tc>
        <w:tc>
          <w:tcPr>
            <w:tcW w:w="950"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86,84</w:t>
            </w:r>
          </w:p>
        </w:tc>
        <w:tc>
          <w:tcPr>
            <w:tcW w:w="921" w:type="dxa"/>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88,40</w:t>
            </w:r>
          </w:p>
        </w:tc>
      </w:tr>
      <w:tr w:rsidR="00B4441D" w:rsidRPr="00EA38F3" w:rsidTr="00BC4749">
        <w:trPr>
          <w:trHeight w:val="283"/>
          <w:jc w:val="center"/>
        </w:trPr>
        <w:tc>
          <w:tcPr>
            <w:tcW w:w="1713" w:type="dxa"/>
            <w:tcBorders>
              <w:bottom w:val="single" w:sz="4" w:space="0" w:color="auto"/>
            </w:tcBorders>
            <w:shd w:val="clear" w:color="auto" w:fill="auto"/>
            <w:noWrap/>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sz w:val="20"/>
                <w:szCs w:val="20"/>
              </w:rPr>
            </w:pPr>
            <w:r w:rsidRPr="00EA38F3">
              <w:rPr>
                <w:rFonts w:ascii="Times New Roman" w:eastAsia="Times New Roman" w:hAnsi="Times New Roman" w:cs="Times New Roman"/>
                <w:color w:val="000000"/>
                <w:sz w:val="20"/>
                <w:szCs w:val="20"/>
              </w:rPr>
              <w:t>650- 210</w:t>
            </w:r>
          </w:p>
        </w:tc>
        <w:tc>
          <w:tcPr>
            <w:tcW w:w="726" w:type="dxa"/>
            <w:tcBorders>
              <w:bottom w:val="single" w:sz="4" w:space="0" w:color="auto"/>
            </w:tcBorders>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210</w:t>
            </w:r>
          </w:p>
        </w:tc>
        <w:tc>
          <w:tcPr>
            <w:tcW w:w="1051" w:type="dxa"/>
            <w:tcBorders>
              <w:bottom w:val="single" w:sz="4" w:space="0" w:color="auto"/>
            </w:tcBorders>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103,07</w:t>
            </w:r>
          </w:p>
        </w:tc>
        <w:tc>
          <w:tcPr>
            <w:tcW w:w="950" w:type="dxa"/>
            <w:tcBorders>
              <w:bottom w:val="single" w:sz="4" w:space="0" w:color="auto"/>
            </w:tcBorders>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87,73</w:t>
            </w:r>
          </w:p>
        </w:tc>
        <w:tc>
          <w:tcPr>
            <w:tcW w:w="921" w:type="dxa"/>
            <w:tcBorders>
              <w:bottom w:val="single" w:sz="4" w:space="0" w:color="auto"/>
            </w:tcBorders>
            <w:shd w:val="clear" w:color="auto" w:fill="auto"/>
            <w:vAlign w:val="center"/>
          </w:tcPr>
          <w:p w:rsidR="00B4441D" w:rsidRPr="00EA38F3" w:rsidRDefault="00B4441D" w:rsidP="00C3321E">
            <w:pPr>
              <w:widowControl w:val="0"/>
              <w:tabs>
                <w:tab w:val="right" w:pos="8789"/>
              </w:tabs>
              <w:spacing w:after="0" w:line="360" w:lineRule="auto"/>
              <w:ind w:left="60" w:right="60"/>
              <w:jc w:val="both"/>
              <w:rPr>
                <w:rFonts w:ascii="Times New Roman" w:eastAsia="Times New Roman" w:hAnsi="Times New Roman" w:cs="Times New Roman"/>
                <w:color w:val="000000"/>
                <w:position w:val="-6"/>
                <w:sz w:val="20"/>
                <w:szCs w:val="20"/>
              </w:rPr>
            </w:pPr>
            <w:r w:rsidRPr="00EA38F3">
              <w:rPr>
                <w:rFonts w:ascii="Times New Roman" w:eastAsia="Times New Roman" w:hAnsi="Times New Roman" w:cs="Times New Roman"/>
                <w:color w:val="000000"/>
                <w:position w:val="-6"/>
                <w:sz w:val="20"/>
                <w:szCs w:val="20"/>
              </w:rPr>
              <w:t>85,12</w:t>
            </w:r>
          </w:p>
        </w:tc>
      </w:tr>
    </w:tbl>
    <w:p w:rsidR="00BC4749" w:rsidRDefault="00BC4749" w:rsidP="00C3321E">
      <w:pPr>
        <w:spacing w:after="0" w:line="360" w:lineRule="auto"/>
        <w:jc w:val="both"/>
        <w:rPr>
          <w:rFonts w:ascii="Times New Roman" w:eastAsia="Malgun Gothic" w:hAnsi="Times New Roman" w:cs="Times New Roman"/>
          <w:b/>
          <w:sz w:val="20"/>
          <w:szCs w:val="20"/>
        </w:rPr>
      </w:pPr>
      <w:bookmarkStart w:id="10" w:name="_Hlk529190167"/>
    </w:p>
    <w:p w:rsidR="00B4441D" w:rsidRPr="00EA38F3" w:rsidRDefault="00B4441D" w:rsidP="00C3321E">
      <w:pPr>
        <w:spacing w:after="0" w:line="360" w:lineRule="auto"/>
        <w:jc w:val="both"/>
        <w:rPr>
          <w:rFonts w:ascii="Times New Roman" w:eastAsia="Malgun Gothic" w:hAnsi="Times New Roman" w:cs="Times New Roman"/>
          <w:b/>
          <w:sz w:val="20"/>
          <w:szCs w:val="20"/>
          <w:lang w:val="vi-VN"/>
        </w:rPr>
      </w:pPr>
      <w:r w:rsidRPr="00EA38F3">
        <w:rPr>
          <w:rFonts w:ascii="Times New Roman" w:eastAsia="Malgun Gothic" w:hAnsi="Times New Roman" w:cs="Times New Roman"/>
          <w:b/>
          <w:sz w:val="20"/>
          <w:szCs w:val="20"/>
        </w:rPr>
        <w:t xml:space="preserve">3.5. </w:t>
      </w:r>
      <w:r w:rsidRPr="00EA38F3">
        <w:rPr>
          <w:rFonts w:ascii="Times New Roman" w:eastAsia="Malgun Gothic" w:hAnsi="Times New Roman" w:cs="Times New Roman"/>
          <w:b/>
          <w:sz w:val="20"/>
          <w:szCs w:val="20"/>
          <w:lang w:val="vi-VN"/>
        </w:rPr>
        <w:t>A</w:t>
      </w:r>
      <w:r w:rsidRPr="00EA38F3">
        <w:rPr>
          <w:rFonts w:ascii="Times New Roman" w:eastAsia="Malgun Gothic" w:hAnsi="Times New Roman" w:cs="Times New Roman"/>
          <w:b/>
          <w:sz w:val="20"/>
          <w:szCs w:val="20"/>
          <w:lang w:val="vi-VN" w:eastAsia="ko-KR"/>
        </w:rPr>
        <w:t>d</w:t>
      </w:r>
      <w:r w:rsidRPr="00EA38F3">
        <w:rPr>
          <w:rFonts w:ascii="Times New Roman" w:eastAsia="Malgun Gothic" w:hAnsi="Times New Roman" w:cs="Times New Roman"/>
          <w:b/>
          <w:sz w:val="20"/>
          <w:szCs w:val="20"/>
          <w:lang w:val="vi-VN"/>
        </w:rPr>
        <w:t>sorpt</w:t>
      </w:r>
      <w:r w:rsidRPr="00EA38F3">
        <w:rPr>
          <w:rFonts w:ascii="Times New Roman" w:eastAsia="Malgun Gothic" w:hAnsi="Times New Roman" w:cs="Times New Roman"/>
          <w:b/>
          <w:sz w:val="20"/>
          <w:szCs w:val="20"/>
        </w:rPr>
        <w:t>ion</w:t>
      </w:r>
      <w:r w:rsidRPr="00EA38F3">
        <w:rPr>
          <w:rFonts w:ascii="Times New Roman" w:eastAsia="Malgun Gothic" w:hAnsi="Times New Roman" w:cs="Times New Roman"/>
          <w:b/>
          <w:sz w:val="20"/>
          <w:szCs w:val="20"/>
          <w:lang w:val="vi-VN"/>
        </w:rPr>
        <w:t xml:space="preserve"> </w:t>
      </w:r>
      <w:r w:rsidRPr="00EA38F3">
        <w:rPr>
          <w:rFonts w:ascii="Times New Roman" w:eastAsia="Malgun Gothic" w:hAnsi="Times New Roman" w:cs="Times New Roman"/>
          <w:b/>
          <w:sz w:val="20"/>
          <w:szCs w:val="20"/>
        </w:rPr>
        <w:t xml:space="preserve">capacity on VNBC </w:t>
      </w:r>
      <w:r w:rsidRPr="00EA38F3">
        <w:rPr>
          <w:rFonts w:ascii="Times New Roman" w:eastAsia="Malgun Gothic" w:hAnsi="Times New Roman" w:cs="Times New Roman"/>
          <w:b/>
          <w:sz w:val="20"/>
          <w:szCs w:val="20"/>
          <w:lang w:val="vi-VN"/>
        </w:rPr>
        <w:t xml:space="preserve">with </w:t>
      </w:r>
      <w:r w:rsidRPr="00EA38F3">
        <w:rPr>
          <w:rFonts w:ascii="Times New Roman" w:eastAsia="Malgun Gothic" w:hAnsi="Times New Roman" w:cs="Times New Roman"/>
          <w:b/>
          <w:sz w:val="20"/>
          <w:szCs w:val="20"/>
        </w:rPr>
        <w:t xml:space="preserve">colored </w:t>
      </w:r>
      <w:r w:rsidRPr="00EA38F3">
        <w:rPr>
          <w:rFonts w:ascii="Times New Roman" w:eastAsia="Malgun Gothic" w:hAnsi="Times New Roman" w:cs="Times New Roman"/>
          <w:b/>
          <w:sz w:val="20"/>
          <w:szCs w:val="20"/>
          <w:lang w:val="vi-VN"/>
        </w:rPr>
        <w:t>KMnO</w:t>
      </w:r>
      <w:r w:rsidRPr="00EA38F3">
        <w:rPr>
          <w:rFonts w:ascii="Times New Roman" w:eastAsia="Malgun Gothic" w:hAnsi="Times New Roman" w:cs="Times New Roman"/>
          <w:b/>
          <w:sz w:val="20"/>
          <w:szCs w:val="20"/>
          <w:vertAlign w:val="subscript"/>
          <w:lang w:val="vi-VN"/>
        </w:rPr>
        <w:t>4</w:t>
      </w:r>
      <w:r w:rsidRPr="00EA38F3">
        <w:rPr>
          <w:rFonts w:ascii="Times New Roman" w:eastAsia="Malgun Gothic" w:hAnsi="Times New Roman" w:cs="Times New Roman"/>
          <w:b/>
          <w:sz w:val="20"/>
          <w:szCs w:val="20"/>
          <w:lang w:val="vi-VN"/>
        </w:rPr>
        <w:t xml:space="preserve"> </w:t>
      </w:r>
      <w:r w:rsidRPr="00EA38F3">
        <w:rPr>
          <w:rFonts w:ascii="Times New Roman" w:eastAsia="Malgun Gothic" w:hAnsi="Times New Roman" w:cs="Times New Roman"/>
          <w:b/>
          <w:sz w:val="20"/>
          <w:szCs w:val="20"/>
        </w:rPr>
        <w:t>and MB solutions to find optimal time burning</w:t>
      </w:r>
      <w:bookmarkEnd w:id="10"/>
    </w:p>
    <w:p w:rsidR="00B4441D" w:rsidRPr="00EA38F3" w:rsidRDefault="00B4441D" w:rsidP="00C3321E">
      <w:pPr>
        <w:spacing w:after="0" w:line="360" w:lineRule="auto"/>
        <w:jc w:val="both"/>
        <w:rPr>
          <w:rFonts w:ascii="Times New Roman" w:hAnsi="Times New Roman" w:cs="Times New Roman"/>
          <w:sz w:val="20"/>
          <w:szCs w:val="20"/>
        </w:rPr>
      </w:pPr>
      <w:r w:rsidRPr="00EA38F3">
        <w:rPr>
          <w:rFonts w:ascii="Times New Roman" w:eastAsia="Malgun Gothic" w:hAnsi="Times New Roman" w:cs="Times New Roman"/>
          <w:color w:val="000000"/>
          <w:sz w:val="20"/>
          <w:szCs w:val="20"/>
          <w:lang w:val="it-IT"/>
        </w:rPr>
        <w:t xml:space="preserve">In this performance, we also repeat all the same experiments with </w:t>
      </w:r>
      <w:r w:rsidRPr="00EA38F3">
        <w:rPr>
          <w:rFonts w:ascii="Times New Roman" w:eastAsia="Malgun Gothic" w:hAnsi="Times New Roman" w:cs="Times New Roman"/>
          <w:color w:val="000000"/>
          <w:sz w:val="20"/>
          <w:szCs w:val="20"/>
        </w:rPr>
        <w:t>a</w:t>
      </w:r>
      <w:r w:rsidRPr="00EA38F3">
        <w:rPr>
          <w:rFonts w:ascii="Times New Roman" w:eastAsia="Malgun Gothic" w:hAnsi="Times New Roman" w:cs="Times New Roman"/>
          <w:color w:val="000000"/>
          <w:sz w:val="20"/>
          <w:szCs w:val="20"/>
          <w:lang w:val="vi-VN" w:eastAsia="ko-KR"/>
        </w:rPr>
        <w:t>d</w:t>
      </w:r>
      <w:r w:rsidRPr="00EA38F3">
        <w:rPr>
          <w:rFonts w:ascii="Times New Roman" w:eastAsia="Malgun Gothic" w:hAnsi="Times New Roman" w:cs="Times New Roman"/>
          <w:color w:val="000000"/>
          <w:sz w:val="20"/>
          <w:szCs w:val="20"/>
          <w:lang w:val="vi-VN"/>
        </w:rPr>
        <w:t>sorpt</w:t>
      </w:r>
      <w:r w:rsidRPr="00EA38F3">
        <w:rPr>
          <w:rFonts w:ascii="Times New Roman" w:eastAsia="Malgun Gothic" w:hAnsi="Times New Roman" w:cs="Times New Roman"/>
          <w:color w:val="000000"/>
          <w:sz w:val="20"/>
          <w:szCs w:val="20"/>
        </w:rPr>
        <w:t>ion</w:t>
      </w:r>
      <w:r w:rsidRPr="00EA38F3">
        <w:rPr>
          <w:rFonts w:ascii="Times New Roman" w:eastAsia="Malgun Gothic" w:hAnsi="Times New Roman" w:cs="Times New Roman"/>
          <w:color w:val="000000"/>
          <w:sz w:val="20"/>
          <w:szCs w:val="20"/>
          <w:lang w:val="vi-VN"/>
        </w:rPr>
        <w:t xml:space="preserve"> </w:t>
      </w:r>
      <w:r w:rsidRPr="00EA38F3">
        <w:rPr>
          <w:rFonts w:ascii="Times New Roman" w:eastAsia="Malgun Gothic" w:hAnsi="Times New Roman" w:cs="Times New Roman"/>
          <w:color w:val="000000"/>
          <w:sz w:val="20"/>
          <w:szCs w:val="20"/>
        </w:rPr>
        <w:t xml:space="preserve">capacity on VNBC </w:t>
      </w:r>
      <w:r w:rsidRPr="00EA38F3">
        <w:rPr>
          <w:rFonts w:ascii="Times New Roman" w:eastAsia="Malgun Gothic" w:hAnsi="Times New Roman" w:cs="Times New Roman"/>
          <w:color w:val="000000"/>
          <w:sz w:val="20"/>
          <w:szCs w:val="20"/>
          <w:lang w:val="vi-VN"/>
        </w:rPr>
        <w:t xml:space="preserve">with </w:t>
      </w:r>
      <w:r w:rsidRPr="00EA38F3">
        <w:rPr>
          <w:rFonts w:ascii="Times New Roman" w:eastAsia="Malgun Gothic" w:hAnsi="Times New Roman" w:cs="Times New Roman"/>
          <w:color w:val="000000"/>
          <w:sz w:val="20"/>
          <w:szCs w:val="20"/>
        </w:rPr>
        <w:t xml:space="preserve">colored </w:t>
      </w:r>
      <w:r w:rsidRPr="00EA38F3">
        <w:rPr>
          <w:rFonts w:ascii="Times New Roman" w:eastAsia="Malgun Gothic" w:hAnsi="Times New Roman" w:cs="Times New Roman"/>
          <w:color w:val="000000"/>
          <w:sz w:val="20"/>
          <w:szCs w:val="20"/>
          <w:lang w:val="vi-VN"/>
        </w:rPr>
        <w:t>KMnO</w:t>
      </w:r>
      <w:r w:rsidRPr="00EA38F3">
        <w:rPr>
          <w:rFonts w:ascii="Times New Roman" w:eastAsia="Malgun Gothic" w:hAnsi="Times New Roman" w:cs="Times New Roman"/>
          <w:color w:val="000000"/>
          <w:sz w:val="20"/>
          <w:szCs w:val="20"/>
          <w:vertAlign w:val="subscript"/>
          <w:lang w:val="vi-VN"/>
        </w:rPr>
        <w:t>4</w:t>
      </w:r>
      <w:r w:rsidRPr="00EA38F3">
        <w:rPr>
          <w:rFonts w:ascii="Times New Roman" w:eastAsia="Malgun Gothic" w:hAnsi="Times New Roman" w:cs="Times New Roman"/>
          <w:color w:val="000000"/>
          <w:sz w:val="20"/>
          <w:szCs w:val="20"/>
          <w:lang w:val="vi-VN"/>
        </w:rPr>
        <w:t xml:space="preserve"> </w:t>
      </w:r>
      <w:r w:rsidRPr="00EA38F3">
        <w:rPr>
          <w:rFonts w:ascii="Times New Roman" w:eastAsia="Malgun Gothic" w:hAnsi="Times New Roman" w:cs="Times New Roman"/>
          <w:color w:val="000000"/>
          <w:sz w:val="20"/>
          <w:szCs w:val="20"/>
        </w:rPr>
        <w:t xml:space="preserve">and MB solutions </w:t>
      </w:r>
      <w:r w:rsidRPr="00EA38F3">
        <w:rPr>
          <w:rFonts w:ascii="Times New Roman" w:eastAsia="Malgun Gothic" w:hAnsi="Times New Roman" w:cs="Times New Roman"/>
          <w:color w:val="000000"/>
          <w:sz w:val="20"/>
          <w:szCs w:val="20"/>
          <w:lang w:val="it-IT"/>
        </w:rPr>
        <w:t>above (part-3.3). However, in this experiment, the conentration of KMnO</w:t>
      </w:r>
      <w:r w:rsidRPr="00EA38F3">
        <w:rPr>
          <w:rFonts w:ascii="Times New Roman" w:eastAsia="Malgun Gothic" w:hAnsi="Times New Roman" w:cs="Times New Roman"/>
          <w:color w:val="000000"/>
          <w:sz w:val="20"/>
          <w:szCs w:val="20"/>
          <w:vertAlign w:val="subscript"/>
          <w:lang w:val="it-IT"/>
        </w:rPr>
        <w:t>4</w:t>
      </w:r>
      <w:r w:rsidRPr="00EA38F3">
        <w:rPr>
          <w:rFonts w:ascii="Times New Roman" w:eastAsia="Malgun Gothic" w:hAnsi="Times New Roman" w:cs="Times New Roman"/>
          <w:color w:val="000000"/>
          <w:sz w:val="20"/>
          <w:szCs w:val="20"/>
          <w:lang w:val="it-IT"/>
        </w:rPr>
        <w:t xml:space="preserve"> solution as 0.001N or 0.001 % of MB solution are used to try adsorption capacity</w:t>
      </w:r>
      <w:r w:rsidRPr="00EA38F3">
        <w:rPr>
          <w:rFonts w:ascii="Times New Roman" w:eastAsia="Malgun Gothic" w:hAnsi="Times New Roman" w:cs="Times New Roman"/>
          <w:color w:val="000000"/>
          <w:sz w:val="20"/>
          <w:szCs w:val="20"/>
          <w:lang w:val="vi-VN"/>
        </w:rPr>
        <w:t xml:space="preserve">. </w:t>
      </w:r>
      <w:r w:rsidRPr="00EA38F3">
        <w:rPr>
          <w:rFonts w:ascii="Times New Roman" w:eastAsia="Malgun Gothic" w:hAnsi="Times New Roman" w:cs="Times New Roman"/>
          <w:color w:val="000000"/>
          <w:sz w:val="20"/>
          <w:szCs w:val="20"/>
        </w:rPr>
        <w:t xml:space="preserve">After that time, </w:t>
      </w:r>
      <w:r w:rsidRPr="00EA38F3">
        <w:rPr>
          <w:rFonts w:ascii="Times New Roman" w:eastAsia="Malgun Gothic" w:hAnsi="Times New Roman" w:cs="Times New Roman"/>
          <w:color w:val="000000"/>
          <w:sz w:val="20"/>
          <w:szCs w:val="20"/>
          <w:lang w:val="vi-VN"/>
        </w:rPr>
        <w:t>sample</w:t>
      </w:r>
      <w:r w:rsidRPr="00EA38F3">
        <w:rPr>
          <w:rFonts w:ascii="Times New Roman" w:eastAsia="Malgun Gothic" w:hAnsi="Times New Roman" w:cs="Times New Roman"/>
          <w:color w:val="000000"/>
          <w:sz w:val="20"/>
          <w:szCs w:val="20"/>
        </w:rPr>
        <w:t>s</w:t>
      </w:r>
      <w:r w:rsidRPr="00EA38F3">
        <w:rPr>
          <w:rFonts w:ascii="Times New Roman" w:eastAsia="Malgun Gothic" w:hAnsi="Times New Roman" w:cs="Times New Roman"/>
          <w:color w:val="000000"/>
          <w:sz w:val="20"/>
          <w:szCs w:val="20"/>
          <w:lang w:val="vi-VN"/>
        </w:rPr>
        <w:t xml:space="preserve"> </w:t>
      </w:r>
      <w:r w:rsidRPr="00EA38F3">
        <w:rPr>
          <w:rFonts w:ascii="Times New Roman" w:eastAsia="Malgun Gothic" w:hAnsi="Times New Roman" w:cs="Times New Roman"/>
          <w:color w:val="000000"/>
          <w:sz w:val="20"/>
          <w:szCs w:val="20"/>
        </w:rPr>
        <w:t>are</w:t>
      </w:r>
      <w:r w:rsidRPr="00EA38F3">
        <w:rPr>
          <w:rFonts w:ascii="Times New Roman" w:eastAsia="Malgun Gothic" w:hAnsi="Times New Roman" w:cs="Times New Roman"/>
          <w:color w:val="000000"/>
          <w:sz w:val="20"/>
          <w:szCs w:val="20"/>
          <w:lang w:val="vi-VN"/>
        </w:rPr>
        <w:t xml:space="preserve"> measured</w:t>
      </w:r>
      <w:r w:rsidRPr="00EA38F3">
        <w:rPr>
          <w:rFonts w:ascii="Times New Roman" w:eastAsia="Malgun Gothic" w:hAnsi="Times New Roman" w:cs="Times New Roman"/>
          <w:color w:val="000000"/>
          <w:sz w:val="20"/>
          <w:szCs w:val="20"/>
        </w:rPr>
        <w:t xml:space="preserve"> </w:t>
      </w:r>
      <w:r w:rsidRPr="00EA38F3">
        <w:rPr>
          <w:rFonts w:ascii="Times New Roman" w:eastAsia="Malgun Gothic" w:hAnsi="Times New Roman" w:cs="Times New Roman"/>
          <w:color w:val="000000"/>
          <w:sz w:val="20"/>
          <w:szCs w:val="20"/>
          <w:lang w:val="vi-VN"/>
        </w:rPr>
        <w:t xml:space="preserve">by </w:t>
      </w:r>
      <w:r w:rsidRPr="00EA38F3">
        <w:rPr>
          <w:rFonts w:ascii="Times New Roman" w:eastAsia="Malgun Gothic" w:hAnsi="Times New Roman" w:cs="Times New Roman"/>
          <w:color w:val="000000"/>
          <w:sz w:val="20"/>
          <w:szCs w:val="20"/>
          <w:lang w:val="it-IT"/>
        </w:rPr>
        <w:t xml:space="preserve">UV/VIS method to </w:t>
      </w:r>
      <w:r w:rsidRPr="00EA38F3">
        <w:rPr>
          <w:rFonts w:ascii="Times New Roman" w:eastAsia="Malgun Gothic" w:hAnsi="Times New Roman" w:cs="Times New Roman"/>
          <w:color w:val="000000"/>
          <w:sz w:val="20"/>
          <w:szCs w:val="20"/>
        </w:rPr>
        <w:t>determine</w:t>
      </w:r>
      <w:r w:rsidRPr="00EA38F3">
        <w:rPr>
          <w:rFonts w:ascii="Times New Roman" w:eastAsia="Malgun Gothic" w:hAnsi="Times New Roman" w:cs="Times New Roman"/>
          <w:color w:val="000000"/>
          <w:sz w:val="20"/>
          <w:szCs w:val="20"/>
          <w:lang w:val="it-IT"/>
        </w:rPr>
        <w:t xml:space="preserve"> the </w:t>
      </w:r>
      <w:r w:rsidRPr="00EA38F3">
        <w:rPr>
          <w:rFonts w:ascii="Times New Roman" w:eastAsia="Malgun Gothic" w:hAnsi="Times New Roman" w:cs="Times New Roman"/>
          <w:color w:val="000000"/>
          <w:sz w:val="20"/>
          <w:szCs w:val="20"/>
          <w:lang w:val="vi-VN"/>
        </w:rPr>
        <w:t>optimal</w:t>
      </w:r>
      <w:r w:rsidRPr="00EA38F3">
        <w:rPr>
          <w:rFonts w:ascii="Times New Roman" w:eastAsia="Malgun Gothic" w:hAnsi="Times New Roman" w:cs="Times New Roman"/>
          <w:color w:val="000000"/>
          <w:sz w:val="20"/>
          <w:szCs w:val="20"/>
          <w:lang w:val="it-IT"/>
        </w:rPr>
        <w:t xml:space="preserve"> a</w:t>
      </w:r>
      <w:r w:rsidRPr="00EA38F3">
        <w:rPr>
          <w:rFonts w:ascii="Times New Roman" w:eastAsia="Malgun Gothic" w:hAnsi="Times New Roman" w:cs="Times New Roman"/>
          <w:color w:val="000000"/>
          <w:sz w:val="20"/>
          <w:szCs w:val="20"/>
          <w:lang w:val="it-IT" w:eastAsia="ko-KR"/>
        </w:rPr>
        <w:t>d</w:t>
      </w:r>
      <w:r w:rsidRPr="00EA38F3">
        <w:rPr>
          <w:rFonts w:ascii="Times New Roman" w:eastAsia="Malgun Gothic" w:hAnsi="Times New Roman" w:cs="Times New Roman"/>
          <w:color w:val="000000"/>
          <w:sz w:val="20"/>
          <w:szCs w:val="20"/>
          <w:lang w:val="it-IT"/>
        </w:rPr>
        <w:t xml:space="preserve">sorption </w:t>
      </w:r>
      <w:r w:rsidRPr="00EA38F3">
        <w:rPr>
          <w:rFonts w:ascii="Times New Roman" w:eastAsia="Malgun Gothic" w:hAnsi="Times New Roman" w:cs="Times New Roman"/>
          <w:color w:val="000000"/>
          <w:sz w:val="20"/>
          <w:szCs w:val="20"/>
          <w:lang w:val="vi-VN"/>
        </w:rPr>
        <w:t>capacity</w:t>
      </w:r>
      <w:r w:rsidRPr="00EA38F3">
        <w:rPr>
          <w:rFonts w:ascii="Times New Roman" w:eastAsia="Malgun Gothic" w:hAnsi="Times New Roman" w:cs="Times New Roman"/>
          <w:color w:val="000000"/>
          <w:sz w:val="20"/>
          <w:szCs w:val="20"/>
        </w:rPr>
        <w:t xml:space="preserve">, corresponding with optimal time burning. The resulted adsorption capacity is given with </w:t>
      </w:r>
      <w:r w:rsidRPr="00EA38F3">
        <w:rPr>
          <w:rFonts w:ascii="Times New Roman" w:eastAsia="Malgun Gothic" w:hAnsi="Times New Roman" w:cs="Times New Roman"/>
          <w:color w:val="000000"/>
          <w:sz w:val="20"/>
          <w:szCs w:val="20"/>
          <w:lang w:val="it-IT"/>
        </w:rPr>
        <w:t>KMnO</w:t>
      </w:r>
      <w:r w:rsidRPr="00EA38F3">
        <w:rPr>
          <w:rFonts w:ascii="Times New Roman" w:eastAsia="Malgun Gothic" w:hAnsi="Times New Roman" w:cs="Times New Roman"/>
          <w:color w:val="000000"/>
          <w:sz w:val="20"/>
          <w:szCs w:val="20"/>
          <w:vertAlign w:val="subscript"/>
          <w:lang w:val="it-IT"/>
        </w:rPr>
        <w:t>4</w:t>
      </w:r>
      <w:r w:rsidRPr="00EA38F3">
        <w:rPr>
          <w:rFonts w:ascii="Times New Roman" w:eastAsia="Malgun Gothic" w:hAnsi="Times New Roman" w:cs="Times New Roman"/>
          <w:color w:val="000000"/>
          <w:sz w:val="20"/>
          <w:szCs w:val="20"/>
        </w:rPr>
        <w:t xml:space="preserve"> and MB, listed in Table S1 and Table S2 (supplemental material), respectively. Then, to be more clearly, a plotted the relation between time burning and capacity on chart together, which it is given results in Figure 4.  </w:t>
      </w:r>
    </w:p>
    <w:p w:rsidR="00B4441D" w:rsidRPr="00EA38F3" w:rsidRDefault="00B4441D" w:rsidP="00C3321E">
      <w:pPr>
        <w:spacing w:after="0" w:line="360" w:lineRule="auto"/>
        <w:jc w:val="both"/>
        <w:rPr>
          <w:rFonts w:ascii="Times New Roman" w:hAnsi="Times New Roman" w:cs="Times New Roman"/>
          <w:sz w:val="20"/>
          <w:szCs w:val="20"/>
        </w:rPr>
      </w:pPr>
    </w:p>
    <w:p w:rsidR="00B4441D" w:rsidRPr="00EA38F3" w:rsidRDefault="00B4441D" w:rsidP="00C3321E">
      <w:pPr>
        <w:spacing w:after="0" w:line="360" w:lineRule="auto"/>
        <w:jc w:val="center"/>
        <w:rPr>
          <w:rFonts w:ascii="Times New Roman" w:hAnsi="Times New Roman" w:cs="Times New Roman"/>
          <w:sz w:val="20"/>
          <w:szCs w:val="20"/>
        </w:rPr>
      </w:pPr>
      <w:r w:rsidRPr="00EA38F3">
        <w:rPr>
          <w:rFonts w:ascii="Times New Roman" w:eastAsia="Malgun Gothic" w:hAnsi="Times New Roman" w:cs="Times New Roman"/>
          <w:noProof/>
          <w:sz w:val="20"/>
          <w:szCs w:val="20"/>
        </w:rPr>
        <w:drawing>
          <wp:inline distT="0" distB="0" distL="0" distR="0" wp14:anchorId="1510DB07" wp14:editId="42AF686B">
            <wp:extent cx="5172075" cy="4187618"/>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2075" cy="4187618"/>
                    </a:xfrm>
                    <a:prstGeom prst="rect">
                      <a:avLst/>
                    </a:prstGeom>
                    <a:noFill/>
                    <a:ln>
                      <a:noFill/>
                    </a:ln>
                  </pic:spPr>
                </pic:pic>
              </a:graphicData>
            </a:graphic>
          </wp:inline>
        </w:drawing>
      </w:r>
    </w:p>
    <w:p w:rsidR="00B4441D" w:rsidRPr="00EA38F3" w:rsidRDefault="00BC4749" w:rsidP="00C3321E">
      <w:pPr>
        <w:spacing w:after="0" w:line="360" w:lineRule="auto"/>
        <w:jc w:val="both"/>
        <w:rPr>
          <w:rFonts w:ascii="Times New Roman" w:eastAsia="Times New Roman" w:hAnsi="Times New Roman" w:cs="Times New Roman"/>
          <w:bCs/>
          <w:sz w:val="20"/>
          <w:szCs w:val="20"/>
          <w:lang w:val="da-DK"/>
        </w:rPr>
      </w:pPr>
      <w:r>
        <w:rPr>
          <w:rFonts w:ascii="Times New Roman" w:eastAsia="Times New Roman" w:hAnsi="Times New Roman" w:cs="Times New Roman"/>
          <w:bCs/>
          <w:sz w:val="20"/>
          <w:szCs w:val="20"/>
          <w:lang w:val="da-DK"/>
        </w:rPr>
        <w:t xml:space="preserve">                         </w:t>
      </w:r>
      <w:r w:rsidR="00B4441D" w:rsidRPr="00EA38F3">
        <w:rPr>
          <w:rFonts w:ascii="Times New Roman" w:eastAsia="Times New Roman" w:hAnsi="Times New Roman" w:cs="Times New Roman"/>
          <w:bCs/>
          <w:sz w:val="20"/>
          <w:szCs w:val="20"/>
          <w:lang w:val="da-DK"/>
        </w:rPr>
        <w:t>Figure 4: Chart of t</w:t>
      </w:r>
      <w:r w:rsidR="00B4441D" w:rsidRPr="00EA38F3">
        <w:rPr>
          <w:rFonts w:ascii="Times New Roman" w:eastAsia="Malgun Gothic" w:hAnsi="Times New Roman" w:cs="Times New Roman"/>
          <w:bCs/>
          <w:sz w:val="20"/>
          <w:szCs w:val="20"/>
          <w:lang w:val="da-DK" w:eastAsia="ko-KR"/>
        </w:rPr>
        <w:t>ime</w:t>
      </w:r>
      <w:r w:rsidR="00B4441D" w:rsidRPr="00EA38F3">
        <w:rPr>
          <w:rFonts w:ascii="Times New Roman" w:eastAsia="Times New Roman" w:hAnsi="Times New Roman" w:cs="Times New Roman"/>
          <w:bCs/>
          <w:sz w:val="20"/>
          <w:szCs w:val="20"/>
          <w:lang w:val="da-DK"/>
        </w:rPr>
        <w:t xml:space="preserve"> changes effected to adsorption capacity on bonechar</w:t>
      </w:r>
    </w:p>
    <w:p w:rsidR="00B4441D" w:rsidRPr="00EA38F3" w:rsidRDefault="00B4441D" w:rsidP="00C3321E">
      <w:pPr>
        <w:spacing w:after="0" w:line="360" w:lineRule="auto"/>
        <w:jc w:val="both"/>
        <w:rPr>
          <w:rFonts w:ascii="Times New Roman" w:eastAsia="Malgun Gothic" w:hAnsi="Times New Roman" w:cs="Times New Roman"/>
          <w:color w:val="000000"/>
          <w:sz w:val="20"/>
          <w:szCs w:val="20"/>
          <w:lang w:val="vi-VN"/>
        </w:rPr>
      </w:pPr>
      <w:r w:rsidRPr="00EA38F3">
        <w:rPr>
          <w:rFonts w:ascii="Times New Roman" w:eastAsia="Malgun Gothic" w:hAnsi="Times New Roman" w:cs="Times New Roman"/>
          <w:color w:val="000000"/>
          <w:sz w:val="20"/>
          <w:szCs w:val="20"/>
          <w:lang w:val="da-DK"/>
        </w:rPr>
        <w:t>I</w:t>
      </w:r>
      <w:r w:rsidRPr="00EA38F3">
        <w:rPr>
          <w:rFonts w:ascii="Times New Roman" w:eastAsia="Malgun Gothic" w:hAnsi="Times New Roman" w:cs="Times New Roman"/>
          <w:color w:val="000000"/>
          <w:sz w:val="20"/>
          <w:szCs w:val="20"/>
        </w:rPr>
        <w:t xml:space="preserve">t is observed the results of chart in Figure 4 that </w:t>
      </w:r>
      <w:r w:rsidRPr="00EA38F3">
        <w:rPr>
          <w:rFonts w:ascii="Times New Roman" w:eastAsia="Malgun Gothic" w:hAnsi="Times New Roman" w:cs="Times New Roman"/>
          <w:color w:val="000000"/>
          <w:sz w:val="20"/>
          <w:szCs w:val="20"/>
          <w:lang w:val="vi-VN"/>
        </w:rPr>
        <w:t>a</w:t>
      </w:r>
      <w:r w:rsidRPr="00EA38F3">
        <w:rPr>
          <w:rFonts w:ascii="Times New Roman" w:eastAsia="Malgun Gothic" w:hAnsi="Times New Roman" w:cs="Times New Roman"/>
          <w:color w:val="000000"/>
          <w:sz w:val="20"/>
          <w:szCs w:val="20"/>
          <w:lang w:val="vi-VN" w:eastAsia="ko-KR"/>
        </w:rPr>
        <w:t>d</w:t>
      </w:r>
      <w:r w:rsidRPr="00EA38F3">
        <w:rPr>
          <w:rFonts w:ascii="Times New Roman" w:eastAsia="Malgun Gothic" w:hAnsi="Times New Roman" w:cs="Times New Roman"/>
          <w:color w:val="000000"/>
          <w:sz w:val="20"/>
          <w:szCs w:val="20"/>
          <w:lang w:val="vi-VN"/>
        </w:rPr>
        <w:t xml:space="preserve">sorption capacity of </w:t>
      </w:r>
      <w:r w:rsidRPr="00EA38F3">
        <w:rPr>
          <w:rFonts w:ascii="Times New Roman" w:eastAsia="Malgun Gothic" w:hAnsi="Times New Roman" w:cs="Times New Roman"/>
          <w:color w:val="000000"/>
          <w:sz w:val="20"/>
          <w:szCs w:val="20"/>
        </w:rPr>
        <w:t>VNBC</w:t>
      </w:r>
      <w:r w:rsidRPr="00EA38F3">
        <w:rPr>
          <w:rFonts w:ascii="Times New Roman" w:eastAsia="Malgun Gothic" w:hAnsi="Times New Roman" w:cs="Times New Roman"/>
          <w:color w:val="000000"/>
          <w:sz w:val="20"/>
          <w:szCs w:val="20"/>
          <w:lang w:val="vi-VN"/>
        </w:rPr>
        <w:t xml:space="preserve"> samples </w:t>
      </w:r>
      <w:r w:rsidRPr="00EA38F3">
        <w:rPr>
          <w:rFonts w:ascii="Times New Roman" w:eastAsia="Malgun Gothic" w:hAnsi="Times New Roman" w:cs="Times New Roman"/>
          <w:color w:val="000000"/>
          <w:sz w:val="20"/>
          <w:szCs w:val="20"/>
        </w:rPr>
        <w:t>at</w:t>
      </w:r>
      <w:r w:rsidRPr="00EA38F3">
        <w:rPr>
          <w:rFonts w:ascii="Times New Roman" w:eastAsia="Malgun Gothic" w:hAnsi="Times New Roman" w:cs="Times New Roman"/>
          <w:color w:val="000000"/>
          <w:sz w:val="20"/>
          <w:szCs w:val="20"/>
          <w:lang w:val="vi-VN"/>
        </w:rPr>
        <w:t xml:space="preserve"> </w:t>
      </w:r>
      <w:r w:rsidRPr="00EA38F3">
        <w:rPr>
          <w:rFonts w:ascii="Times New Roman" w:eastAsia="Malgun Gothic" w:hAnsi="Times New Roman" w:cs="Times New Roman"/>
          <w:color w:val="000000"/>
          <w:sz w:val="20"/>
          <w:szCs w:val="20"/>
        </w:rPr>
        <w:t>time burning from 30</w:t>
      </w:r>
      <w:r w:rsidRPr="00EA38F3">
        <w:rPr>
          <w:rFonts w:ascii="Times New Roman" w:eastAsia="Malgun Gothic" w:hAnsi="Times New Roman" w:cs="Times New Roman"/>
          <w:color w:val="000000"/>
          <w:sz w:val="20"/>
          <w:szCs w:val="20"/>
          <w:lang w:val="vi-VN"/>
        </w:rPr>
        <w:t xml:space="preserve"> </w:t>
      </w:r>
      <w:r w:rsidRPr="00EA38F3">
        <w:rPr>
          <w:rFonts w:ascii="Times New Roman" w:eastAsia="Malgun Gothic" w:hAnsi="Times New Roman" w:cs="Times New Roman"/>
          <w:color w:val="000000"/>
          <w:sz w:val="20"/>
          <w:szCs w:val="20"/>
        </w:rPr>
        <w:t xml:space="preserve">to 120 minutes are increased, and decreased then from 120 to 201 minute with both </w:t>
      </w:r>
      <w:r w:rsidRPr="00EA38F3">
        <w:rPr>
          <w:rFonts w:ascii="Times New Roman" w:eastAsia="Malgun Gothic" w:hAnsi="Times New Roman" w:cs="Times New Roman"/>
          <w:color w:val="000000"/>
          <w:sz w:val="20"/>
          <w:szCs w:val="20"/>
          <w:lang w:val="it-IT"/>
        </w:rPr>
        <w:t>KMnO</w:t>
      </w:r>
      <w:r w:rsidRPr="00EA38F3">
        <w:rPr>
          <w:rFonts w:ascii="Times New Roman" w:eastAsia="Malgun Gothic" w:hAnsi="Times New Roman" w:cs="Times New Roman"/>
          <w:color w:val="000000"/>
          <w:sz w:val="20"/>
          <w:szCs w:val="20"/>
          <w:vertAlign w:val="subscript"/>
          <w:lang w:val="it-IT"/>
        </w:rPr>
        <w:t>4</w:t>
      </w:r>
      <w:r w:rsidRPr="00EA38F3">
        <w:rPr>
          <w:rFonts w:ascii="Times New Roman" w:eastAsia="Malgun Gothic" w:hAnsi="Times New Roman" w:cs="Times New Roman"/>
          <w:color w:val="000000"/>
          <w:sz w:val="20"/>
          <w:szCs w:val="20"/>
        </w:rPr>
        <w:t xml:space="preserve"> and MB adsorptions. Specially, the </w:t>
      </w:r>
      <w:r w:rsidRPr="00EA38F3">
        <w:rPr>
          <w:rFonts w:ascii="Times New Roman" w:eastAsia="Malgun Gothic" w:hAnsi="Times New Roman" w:cs="Times New Roman"/>
          <w:color w:val="000000"/>
          <w:sz w:val="20"/>
          <w:szCs w:val="20"/>
          <w:lang w:val="vi-VN"/>
        </w:rPr>
        <w:t>a</w:t>
      </w:r>
      <w:r w:rsidRPr="00EA38F3">
        <w:rPr>
          <w:rFonts w:ascii="Times New Roman" w:eastAsia="Malgun Gothic" w:hAnsi="Times New Roman" w:cs="Times New Roman"/>
          <w:color w:val="000000"/>
          <w:sz w:val="20"/>
          <w:szCs w:val="20"/>
          <w:lang w:val="vi-VN" w:eastAsia="ko-KR"/>
        </w:rPr>
        <w:t>d</w:t>
      </w:r>
      <w:r w:rsidRPr="00EA38F3">
        <w:rPr>
          <w:rFonts w:ascii="Times New Roman" w:eastAsia="Malgun Gothic" w:hAnsi="Times New Roman" w:cs="Times New Roman"/>
          <w:color w:val="000000"/>
          <w:sz w:val="20"/>
          <w:szCs w:val="20"/>
          <w:lang w:val="vi-VN"/>
        </w:rPr>
        <w:t xml:space="preserve">sorption capacity of </w:t>
      </w:r>
      <w:r w:rsidRPr="00EA38F3">
        <w:rPr>
          <w:rFonts w:ascii="Times New Roman" w:eastAsia="Malgun Gothic" w:hAnsi="Times New Roman" w:cs="Times New Roman"/>
          <w:color w:val="000000"/>
          <w:sz w:val="20"/>
          <w:szCs w:val="20"/>
        </w:rPr>
        <w:t>VNBC</w:t>
      </w:r>
      <w:r w:rsidRPr="00EA38F3">
        <w:rPr>
          <w:rFonts w:ascii="Times New Roman" w:eastAsia="Malgun Gothic" w:hAnsi="Times New Roman" w:cs="Times New Roman"/>
          <w:color w:val="000000"/>
          <w:sz w:val="20"/>
          <w:szCs w:val="20"/>
          <w:lang w:val="vi-VN"/>
        </w:rPr>
        <w:t xml:space="preserve"> sample </w:t>
      </w:r>
      <w:r w:rsidRPr="00EA38F3">
        <w:rPr>
          <w:rFonts w:ascii="Times New Roman" w:eastAsia="Malgun Gothic" w:hAnsi="Times New Roman" w:cs="Times New Roman"/>
          <w:color w:val="000000"/>
          <w:sz w:val="20"/>
          <w:szCs w:val="20"/>
        </w:rPr>
        <w:t xml:space="preserve">is highest </w:t>
      </w:r>
      <w:r w:rsidRPr="00EA38F3">
        <w:rPr>
          <w:rFonts w:ascii="Times New Roman" w:eastAsia="Malgun Gothic" w:hAnsi="Times New Roman" w:cs="Times New Roman"/>
          <w:color w:val="000000"/>
          <w:sz w:val="20"/>
          <w:szCs w:val="20"/>
          <w:lang w:val="vi-VN"/>
        </w:rPr>
        <w:t>with KMnO</w:t>
      </w:r>
      <w:r w:rsidRPr="00EA38F3">
        <w:rPr>
          <w:rFonts w:ascii="Times New Roman" w:eastAsia="Malgun Gothic" w:hAnsi="Times New Roman" w:cs="Times New Roman"/>
          <w:color w:val="000000"/>
          <w:sz w:val="20"/>
          <w:szCs w:val="20"/>
          <w:lang w:val="vi-VN"/>
        </w:rPr>
        <w:softHyphen/>
      </w:r>
      <w:r w:rsidRPr="00EA38F3">
        <w:rPr>
          <w:rFonts w:ascii="Times New Roman" w:eastAsia="Malgun Gothic" w:hAnsi="Times New Roman" w:cs="Times New Roman"/>
          <w:color w:val="000000"/>
          <w:sz w:val="20"/>
          <w:szCs w:val="20"/>
          <w:vertAlign w:val="subscript"/>
        </w:rPr>
        <w:t>4</w:t>
      </w:r>
      <w:r w:rsidRPr="00EA38F3">
        <w:rPr>
          <w:rFonts w:ascii="Times New Roman" w:eastAsia="Malgun Gothic" w:hAnsi="Times New Roman" w:cs="Times New Roman"/>
          <w:color w:val="000000"/>
          <w:sz w:val="20"/>
          <w:szCs w:val="20"/>
          <w:lang w:val="vi-VN"/>
        </w:rPr>
        <w:t xml:space="preserve"> </w:t>
      </w:r>
      <w:r w:rsidRPr="00EA38F3">
        <w:rPr>
          <w:rFonts w:ascii="Times New Roman" w:eastAsia="Malgun Gothic" w:hAnsi="Times New Roman" w:cs="Times New Roman"/>
          <w:color w:val="000000"/>
          <w:sz w:val="20"/>
          <w:szCs w:val="20"/>
        </w:rPr>
        <w:t xml:space="preserve">to be 46.22 g color/ g VNBC, </w:t>
      </w:r>
      <w:r w:rsidRPr="00EA38F3">
        <w:rPr>
          <w:rFonts w:ascii="Times New Roman" w:eastAsia="Malgun Gothic" w:hAnsi="Times New Roman" w:cs="Times New Roman"/>
          <w:color w:val="000000"/>
          <w:sz w:val="20"/>
          <w:szCs w:val="20"/>
          <w:lang w:val="vi-VN"/>
        </w:rPr>
        <w:t xml:space="preserve">and </w:t>
      </w:r>
      <w:r w:rsidRPr="00EA38F3">
        <w:rPr>
          <w:rFonts w:ascii="Times New Roman" w:eastAsia="Malgun Gothic" w:hAnsi="Times New Roman" w:cs="Times New Roman"/>
          <w:color w:val="000000"/>
          <w:sz w:val="20"/>
          <w:szCs w:val="20"/>
          <w:lang w:eastAsia="ko-KR"/>
        </w:rPr>
        <w:t>MB</w:t>
      </w:r>
      <w:r w:rsidRPr="00EA38F3">
        <w:rPr>
          <w:rFonts w:ascii="Times New Roman" w:eastAsia="Malgun Gothic" w:hAnsi="Times New Roman" w:cs="Times New Roman"/>
          <w:color w:val="000000"/>
          <w:sz w:val="20"/>
          <w:szCs w:val="20"/>
        </w:rPr>
        <w:t xml:space="preserve"> as 15.4g color/g VNBC at 120 minutes. This means that VNBC synthesized at optimal time burning is at 120 minutes</w:t>
      </w:r>
      <w:r w:rsidRPr="00EA38F3">
        <w:rPr>
          <w:rFonts w:ascii="Times New Roman" w:eastAsia="Malgun Gothic" w:hAnsi="Times New Roman" w:cs="Times New Roman"/>
          <w:color w:val="000000"/>
          <w:sz w:val="20"/>
          <w:szCs w:val="20"/>
          <w:lang w:val="vi-VN"/>
        </w:rPr>
        <w:t xml:space="preserve">. </w:t>
      </w:r>
    </w:p>
    <w:p w:rsidR="00B4441D" w:rsidRPr="00EA38F3" w:rsidRDefault="00B4441D" w:rsidP="00C3321E">
      <w:pPr>
        <w:spacing w:after="0" w:line="360" w:lineRule="auto"/>
        <w:jc w:val="both"/>
        <w:rPr>
          <w:rFonts w:ascii="Times New Roman" w:eastAsia="Malgun Gothic" w:hAnsi="Times New Roman" w:cs="Times New Roman"/>
          <w:color w:val="000000"/>
          <w:sz w:val="20"/>
          <w:szCs w:val="20"/>
          <w:lang w:eastAsia="ko-KR"/>
        </w:rPr>
      </w:pPr>
      <w:r w:rsidRPr="00EA38F3">
        <w:rPr>
          <w:rFonts w:ascii="Times New Roman" w:eastAsia="Malgun Gothic" w:hAnsi="Times New Roman" w:cs="Times New Roman"/>
          <w:color w:val="000000"/>
          <w:sz w:val="20"/>
          <w:szCs w:val="20"/>
          <w:lang w:eastAsia="ko-KR"/>
        </w:rPr>
        <w:t xml:space="preserve">From experiments about the optimum of temperature and time burning, it is followed us to conclude that the sample having temperature burning at 650 </w:t>
      </w:r>
      <w:r w:rsidR="00ED6641">
        <w:rPr>
          <w:rFonts w:ascii="Times New Roman" w:eastAsia="Malgun Gothic" w:hAnsi="Times New Roman" w:cs="Times New Roman"/>
          <w:color w:val="000000"/>
          <w:sz w:val="20"/>
          <w:szCs w:val="20"/>
          <w:vertAlign w:val="superscript"/>
          <w:lang w:eastAsia="ko-KR"/>
        </w:rPr>
        <w:t>o</w:t>
      </w:r>
      <w:r w:rsidRPr="00EA38F3">
        <w:rPr>
          <w:rFonts w:ascii="Times New Roman" w:eastAsia="Malgun Gothic" w:hAnsi="Times New Roman" w:cs="Times New Roman"/>
          <w:color w:val="000000"/>
          <w:sz w:val="20"/>
          <w:szCs w:val="20"/>
          <w:lang w:eastAsia="ko-KR"/>
        </w:rPr>
        <w:t>C corresponding with time burning of 120 minutes is an optimal sample in VNBC synthesis process. This conclusion is in line with previous study</w:t>
      </w:r>
      <w:r w:rsidRPr="00EA38F3">
        <w:rPr>
          <w:rFonts w:ascii="Times New Roman" w:eastAsia="Malgun Gothic" w:hAnsi="Times New Roman" w:cs="Times New Roman"/>
          <w:color w:val="000000"/>
          <w:sz w:val="20"/>
          <w:szCs w:val="20"/>
          <w:lang w:eastAsia="ko-KR"/>
        </w:rPr>
        <w:fldChar w:fldCharType="begin"/>
      </w:r>
      <w:r w:rsidRPr="00EA38F3">
        <w:rPr>
          <w:rFonts w:ascii="Times New Roman" w:eastAsia="Malgun Gothic" w:hAnsi="Times New Roman" w:cs="Times New Roman"/>
          <w:color w:val="000000"/>
          <w:sz w:val="20"/>
          <w:szCs w:val="20"/>
          <w:lang w:eastAsia="ko-KR"/>
        </w:rPr>
        <w:instrText xml:space="preserve"> ADDIN EN.CITE &lt;EndNote&gt;&lt;Cite&gt;&lt;Author&gt;AGNIESZKA SOBCZAK&lt;/Author&gt;&lt;Year&gt;2009&lt;/Year&gt;&lt;RecNum&gt;90&lt;/RecNum&gt;&lt;DisplayText&gt;[27, 30]&lt;/DisplayText&gt;&lt;record&gt;&lt;rec-number&gt;90&lt;/rec-number&gt;&lt;foreign-keys&gt;&lt;key app="EN" db-id="e9xxf2pt5xaz96eatwtvpx5srzpetf2z9sr5"&gt;90&lt;/key&gt;&lt;/foreign-keys&gt;&lt;ref-type name="Journal Article"&gt;17&lt;/ref-type&gt;&lt;contributors&gt;&lt;authors&gt;&lt;author&gt;Agnieszka Sobczak, Zygmunt Kowalski, Zbigniew Wzorek&lt;/author&gt;&lt;/authors&gt;&lt;/contributors&gt;&lt;titles&gt;&lt;title&gt;Preparation of hydroxyapatite from animal bones&lt;/title&gt;&lt;secondary-title&gt;Acta of Bioengineering and Biomechanics&lt;/secondary-title&gt;&lt;/titles&gt;&lt;periodical&gt;&lt;full-title&gt;Acta of Bioengineering and Biomechanics&lt;/full-title&gt;&lt;/periodical&gt;&lt;pages&gt;4&lt;/pages&gt;&lt;volume&gt;11&lt;/volume&gt;&lt;dates&gt;&lt;year&gt;2009&lt;/year&gt;&lt;/dates&gt;&lt;urls&gt;&lt;/urls&gt;&lt;/record&gt;&lt;/Cite&gt;&lt;Cite&gt;&lt;Author&gt;Jojor Lamsihar Manalu &lt;/Author&gt;&lt;Year&gt;2015&lt;/Year&gt;&lt;RecNum&gt;77&lt;/RecNum&gt;&lt;record&gt;&lt;rec-number&gt;77&lt;/rec-number&gt;&lt;foreign-keys&gt;&lt;key app="EN" db-id="e9xxf2pt5xaz96eatwtvpx5srzpetf2z9sr5"&gt;77&lt;/key&gt;&lt;/foreign-keys&gt;&lt;ref-type name="Journal Article"&gt;17&lt;/ref-type&gt;&lt;contributors&gt;&lt;authors&gt;&lt;author&gt;Jojor Lamsihar Manalu , Bambang Soegijono, Decky Jusiana Indrani&lt;/author&gt;&lt;/authors&gt;&lt;/contributors&gt;&lt;titles&gt;&lt;title&gt;Characterization of Hydroxyapatite Derived from Bovine Bone&lt;/title&gt;&lt;secondary-title&gt;Asian Journal of Applied Sciences&lt;/secondary-title&gt;&lt;/titles&gt;&lt;periodical&gt;&lt;full-title&gt;Asian Journal of Applied Sciences&lt;/full-title&gt;&lt;/periodical&gt;&lt;volume&gt;3&lt;/volume&gt;&lt;number&gt;4&lt;/number&gt;&lt;dates&gt;&lt;year&gt;2015&lt;/year&gt;&lt;/dates&gt;&lt;urls&gt;&lt;/urls&gt;&lt;/record&gt;&lt;/Cite&gt;&lt;/EndNote&gt;</w:instrText>
      </w:r>
      <w:r w:rsidRPr="00EA38F3">
        <w:rPr>
          <w:rFonts w:ascii="Times New Roman" w:eastAsia="Malgun Gothic" w:hAnsi="Times New Roman" w:cs="Times New Roman"/>
          <w:color w:val="000000"/>
          <w:sz w:val="20"/>
          <w:szCs w:val="20"/>
          <w:lang w:eastAsia="ko-KR"/>
        </w:rPr>
        <w:fldChar w:fldCharType="separate"/>
      </w:r>
      <w:r w:rsidRPr="00EA38F3">
        <w:rPr>
          <w:rFonts w:ascii="Times New Roman" w:eastAsia="Malgun Gothic" w:hAnsi="Times New Roman" w:cs="Times New Roman"/>
          <w:b/>
          <w:noProof/>
          <w:color w:val="0070C0"/>
          <w:sz w:val="20"/>
          <w:szCs w:val="20"/>
          <w:lang w:eastAsia="ko-KR"/>
        </w:rPr>
        <w:t>[</w:t>
      </w:r>
      <w:hyperlink w:anchor="_ENREF_27" w:tooltip="Agnieszka Sobczak, 2009 #90" w:history="1">
        <w:r w:rsidRPr="00EA38F3">
          <w:rPr>
            <w:rFonts w:ascii="Times New Roman" w:eastAsia="Malgun Gothic" w:hAnsi="Times New Roman" w:cs="Times New Roman"/>
            <w:b/>
            <w:noProof/>
            <w:color w:val="0070C0"/>
            <w:sz w:val="20"/>
            <w:szCs w:val="20"/>
            <w:lang w:eastAsia="ko-KR"/>
          </w:rPr>
          <w:t>27</w:t>
        </w:r>
      </w:hyperlink>
      <w:r w:rsidRPr="00EA38F3">
        <w:rPr>
          <w:rFonts w:ascii="Times New Roman" w:eastAsia="Malgun Gothic" w:hAnsi="Times New Roman" w:cs="Times New Roman"/>
          <w:b/>
          <w:noProof/>
          <w:color w:val="0070C0"/>
          <w:sz w:val="20"/>
          <w:szCs w:val="20"/>
          <w:lang w:eastAsia="ko-KR"/>
        </w:rPr>
        <w:t xml:space="preserve">, </w:t>
      </w:r>
      <w:hyperlink w:anchor="_ENREF_30" w:tooltip="Jojor Lamsihar Manalu , 2015 #77" w:history="1">
        <w:r w:rsidRPr="00EA38F3">
          <w:rPr>
            <w:rFonts w:ascii="Times New Roman" w:eastAsia="Malgun Gothic" w:hAnsi="Times New Roman" w:cs="Times New Roman"/>
            <w:b/>
            <w:noProof/>
            <w:color w:val="0070C0"/>
            <w:sz w:val="20"/>
            <w:szCs w:val="20"/>
            <w:lang w:eastAsia="ko-KR"/>
          </w:rPr>
          <w:t>30</w:t>
        </w:r>
      </w:hyperlink>
      <w:r w:rsidRPr="00EA38F3">
        <w:rPr>
          <w:rFonts w:ascii="Times New Roman" w:eastAsia="Malgun Gothic" w:hAnsi="Times New Roman" w:cs="Times New Roman"/>
          <w:noProof/>
          <w:color w:val="000000"/>
          <w:sz w:val="20"/>
          <w:szCs w:val="20"/>
          <w:lang w:eastAsia="ko-KR"/>
        </w:rPr>
        <w:t>]</w:t>
      </w:r>
      <w:r w:rsidRPr="00EA38F3">
        <w:rPr>
          <w:rFonts w:ascii="Times New Roman" w:eastAsia="Malgun Gothic" w:hAnsi="Times New Roman" w:cs="Times New Roman"/>
          <w:color w:val="000000"/>
          <w:sz w:val="20"/>
          <w:szCs w:val="20"/>
          <w:lang w:eastAsia="ko-KR"/>
        </w:rPr>
        <w:fldChar w:fldCharType="end"/>
      </w:r>
      <w:r w:rsidRPr="00EA38F3">
        <w:rPr>
          <w:rFonts w:ascii="Times New Roman" w:eastAsia="Malgun Gothic" w:hAnsi="Times New Roman" w:cs="Times New Roman"/>
          <w:color w:val="000000"/>
          <w:sz w:val="20"/>
          <w:szCs w:val="20"/>
          <w:lang w:eastAsia="ko-KR"/>
        </w:rPr>
        <w:t xml:space="preserve"> to which we can be confident that the VNBC synthesis process is a successful to extent application in industrial product. Hereafter, the optimal VNBC sample is analyzed to determine the surface properties by analysis, in following.   </w:t>
      </w:r>
    </w:p>
    <w:p w:rsidR="00B4441D" w:rsidRPr="00EA38F3" w:rsidRDefault="00B4441D" w:rsidP="00C3321E">
      <w:pPr>
        <w:numPr>
          <w:ilvl w:val="1"/>
          <w:numId w:val="4"/>
        </w:numPr>
        <w:spacing w:after="0" w:line="360" w:lineRule="auto"/>
        <w:jc w:val="both"/>
        <w:rPr>
          <w:rFonts w:ascii="Times New Roman" w:eastAsia="Malgun Gothic" w:hAnsi="Times New Roman" w:cs="Times New Roman"/>
          <w:b/>
          <w:sz w:val="20"/>
          <w:szCs w:val="20"/>
          <w:lang w:val="vi-VN"/>
        </w:rPr>
      </w:pPr>
      <w:r w:rsidRPr="00EA38F3">
        <w:rPr>
          <w:rFonts w:ascii="Times New Roman" w:eastAsia="Malgun Gothic" w:hAnsi="Times New Roman" w:cs="Times New Roman"/>
          <w:b/>
          <w:bCs/>
          <w:iCs/>
          <w:sz w:val="20"/>
          <w:szCs w:val="20"/>
        </w:rPr>
        <w:t>The resulted characteristic surface of optimal VNBC</w:t>
      </w:r>
    </w:p>
    <w:p w:rsidR="00B4441D" w:rsidRPr="00EA38F3" w:rsidRDefault="00B4441D" w:rsidP="00C3321E">
      <w:pPr>
        <w:numPr>
          <w:ilvl w:val="0"/>
          <w:numId w:val="3"/>
        </w:numPr>
        <w:spacing w:after="0" w:line="360" w:lineRule="auto"/>
        <w:jc w:val="both"/>
        <w:rPr>
          <w:rFonts w:ascii="Times New Roman" w:eastAsia="Malgun Gothic" w:hAnsi="Times New Roman" w:cs="Times New Roman"/>
          <w:b/>
          <w:i/>
          <w:color w:val="000000"/>
          <w:sz w:val="20"/>
          <w:szCs w:val="20"/>
        </w:rPr>
      </w:pPr>
      <w:r w:rsidRPr="00EA38F3">
        <w:rPr>
          <w:rFonts w:ascii="Times New Roman" w:eastAsia="Malgun Gothic" w:hAnsi="Times New Roman" w:cs="Times New Roman"/>
          <w:b/>
          <w:i/>
          <w:color w:val="000000"/>
          <w:sz w:val="20"/>
          <w:szCs w:val="20"/>
        </w:rPr>
        <w:t>BJH analysis</w:t>
      </w:r>
    </w:p>
    <w:p w:rsidR="00B4441D" w:rsidRPr="00EA38F3" w:rsidRDefault="00B4441D" w:rsidP="00C3321E">
      <w:pPr>
        <w:spacing w:after="0" w:line="360" w:lineRule="auto"/>
        <w:jc w:val="both"/>
        <w:rPr>
          <w:rFonts w:ascii="Times New Roman" w:eastAsia="Malgun Gothic" w:hAnsi="Times New Roman" w:cs="Times New Roman"/>
          <w:sz w:val="20"/>
          <w:szCs w:val="20"/>
        </w:rPr>
      </w:pPr>
      <w:r w:rsidRPr="00EA38F3">
        <w:rPr>
          <w:rFonts w:ascii="Times New Roman" w:eastAsia="Malgun Gothic" w:hAnsi="Times New Roman" w:cs="Times New Roman"/>
          <w:sz w:val="20"/>
          <w:szCs w:val="20"/>
        </w:rPr>
        <w:t xml:space="preserve">Generally, BJH </w:t>
      </w:r>
      <w:r w:rsidRPr="00EA38F3">
        <w:rPr>
          <w:rFonts w:ascii="Times New Roman" w:eastAsia="Malgun Gothic" w:hAnsi="Times New Roman" w:cs="Times New Roman"/>
          <w:sz w:val="20"/>
          <w:szCs w:val="20"/>
        </w:rPr>
        <w:fldChar w:fldCharType="begin"/>
      </w:r>
      <w:r w:rsidRPr="00EA38F3">
        <w:rPr>
          <w:rFonts w:ascii="Times New Roman" w:eastAsia="Malgun Gothic" w:hAnsi="Times New Roman" w:cs="Times New Roman"/>
          <w:sz w:val="20"/>
          <w:szCs w:val="20"/>
        </w:rPr>
        <w:instrText xml:space="preserve"> ADDIN EN.CITE &lt;EndNote&gt;&lt;Cite&gt;&lt;Author&gt;ELLIOTT P. BARRETT&lt;/Author&gt;&lt;Year&gt;1951&lt;/Year&gt;&lt;RecNum&gt;93&lt;/RecNum&gt;&lt;DisplayText&gt;[31]&lt;/DisplayText&gt;&lt;record&gt;&lt;rec-number&gt;93&lt;/rec-number&gt;&lt;foreign-keys&gt;&lt;key app="EN" db-id="e9xxf2pt5xaz96eatwtvpx5srzpetf2z9sr5"&gt;93&lt;/key&gt;&lt;/foreign-keys&gt;&lt;ref-type name="Journal Article"&gt;17&lt;/ref-type&gt;&lt;contributors&gt;&lt;authors&gt;&lt;author&gt;ELLIOTT P. BARRETT, LESLIE G. JOYNER AND PAUL P . HALENDA&lt;/author&gt;&lt;/authors&gt;&lt;/contributors&gt;&lt;titles&gt;&lt;title&gt;The Determination of Pore Volume and Area Distributions in Porous Substances. I. Computations from Nitrogen Isotherms&lt;/title&gt;&lt;secondary-title&gt;THE VOLUME AND AREA DISTRIBUTION IN POROUS SUBSTANCES&lt;/secondary-title&gt;&lt;/titles&gt;&lt;periodical&gt;&lt;full-title&gt;THE VOLUME AND AREA DISTRIBUTION IN POROUS SUBSTANCES&lt;/full-title&gt;&lt;/periodical&gt;&lt;volume&gt;73&lt;/volume&gt;&lt;dates&gt;&lt;year&gt;1951&lt;/year&gt;&lt;/dates&gt;&lt;urls&gt;&lt;/urls&gt;&lt;/record&gt;&lt;/Cite&gt;&lt;/EndNote&gt;</w:instrText>
      </w:r>
      <w:r w:rsidRPr="00EA38F3">
        <w:rPr>
          <w:rFonts w:ascii="Times New Roman" w:eastAsia="Malgun Gothic" w:hAnsi="Times New Roman" w:cs="Times New Roman"/>
          <w:sz w:val="20"/>
          <w:szCs w:val="20"/>
        </w:rPr>
        <w:fldChar w:fldCharType="separate"/>
      </w:r>
      <w:r w:rsidRPr="00EA38F3">
        <w:rPr>
          <w:rFonts w:ascii="Times New Roman" w:eastAsia="Malgun Gothic" w:hAnsi="Times New Roman" w:cs="Times New Roman"/>
          <w:noProof/>
          <w:sz w:val="20"/>
          <w:szCs w:val="20"/>
        </w:rPr>
        <w:t>[</w:t>
      </w:r>
      <w:hyperlink w:anchor="_ENREF_31" w:tooltip="ELLIOTT P. BARRETT, 1951 #93" w:history="1">
        <w:r w:rsidRPr="00EA38F3">
          <w:rPr>
            <w:rFonts w:ascii="Times New Roman" w:eastAsia="Malgun Gothic" w:hAnsi="Times New Roman" w:cs="Times New Roman"/>
            <w:b/>
            <w:noProof/>
            <w:color w:val="0070C0"/>
            <w:sz w:val="20"/>
            <w:szCs w:val="20"/>
          </w:rPr>
          <w:t>31</w:t>
        </w:r>
      </w:hyperlink>
      <w:r w:rsidRPr="00EA38F3">
        <w:rPr>
          <w:rFonts w:ascii="Times New Roman" w:eastAsia="Malgun Gothic" w:hAnsi="Times New Roman" w:cs="Times New Roman"/>
          <w:noProof/>
          <w:sz w:val="20"/>
          <w:szCs w:val="20"/>
        </w:rPr>
        <w:t>]</w:t>
      </w:r>
      <w:r w:rsidRPr="00EA38F3">
        <w:rPr>
          <w:rFonts w:ascii="Times New Roman" w:eastAsia="Malgun Gothic" w:hAnsi="Times New Roman" w:cs="Times New Roman"/>
          <w:sz w:val="20"/>
          <w:szCs w:val="20"/>
        </w:rPr>
        <w:fldChar w:fldCharType="end"/>
      </w:r>
      <w:r w:rsidRPr="00EA38F3">
        <w:rPr>
          <w:rFonts w:ascii="Times New Roman" w:eastAsia="Malgun Gothic" w:hAnsi="Times New Roman" w:cs="Times New Roman"/>
          <w:sz w:val="20"/>
          <w:szCs w:val="20"/>
        </w:rPr>
        <w:t xml:space="preserve"> described a technique to estimate the volume and area of porous adsorbents available to molecules of various sizes. This analyzed techniques were based on the combination between theoretical BET</w:t>
      </w:r>
      <w:r w:rsidRPr="00EA38F3">
        <w:rPr>
          <w:rFonts w:ascii="Times New Roman" w:eastAsia="Malgun Gothic" w:hAnsi="Times New Roman" w:cs="Times New Roman"/>
          <w:sz w:val="20"/>
          <w:szCs w:val="20"/>
        </w:rPr>
        <w:fldChar w:fldCharType="begin"/>
      </w:r>
      <w:r w:rsidRPr="00EA38F3">
        <w:rPr>
          <w:rFonts w:ascii="Times New Roman" w:eastAsia="Malgun Gothic" w:hAnsi="Times New Roman" w:cs="Times New Roman"/>
          <w:sz w:val="20"/>
          <w:szCs w:val="20"/>
        </w:rPr>
        <w:instrText xml:space="preserve"> ADDIN EN.CITE &lt;EndNote&gt;&lt;Cite&gt;&lt;Author&gt;STEPHEBNR UNAUERP&lt;/Author&gt;&lt;Year&gt;1938&lt;/Year&gt;&lt;RecNum&gt;62&lt;/RecNum&gt;&lt;DisplayText&gt;[32]&lt;/DisplayText&gt;&lt;record&gt;&lt;rec-number&gt;62&lt;/rec-number&gt;&lt;foreign-keys&gt;&lt;key app="EN" db-id="e9xxf2pt5xaz96eatwtvpx5srzpetf2z9sr5"&gt;62&lt;/key&gt;&lt;/foreign-keys&gt;&lt;ref-type name="Journal Article"&gt;17&lt;/ref-type&gt;&lt;contributors&gt;&lt;authors&gt;&lt;author&gt;STEPHEBNR UNAUERP, . H.EMMETT AND EDWARTDE LLER&lt;/author&gt;&lt;/authors&gt;&lt;/contributors&gt;&lt;titles&gt;&lt;title&gt;Adsorption of Gases in Multimolecular Layers&lt;/title&gt;&lt;secondary-title&gt;CONTRIBUTIOFRNO M THE BUREAUOF CHEMISTRAYN D Sons AND GEORGEW ASHINGTOUNN IVERSI&lt;/secondary-title&gt;&lt;/titles&gt;&lt;periodical&gt;&lt;full-title&gt;CONTRIBUTIOFRNO M THE BUREAUOF CHEMISTRAYN D Sons AND GEORGEW ASHINGTOUNN IVERSI&lt;/full-title&gt;&lt;/periodical&gt;&lt;volume&gt;60&lt;/volume&gt;&lt;dates&gt;&lt;year&gt;1938&lt;/year&gt;&lt;/dates&gt;&lt;urls&gt;&lt;/urls&gt;&lt;/record&gt;&lt;/Cite&gt;&lt;/EndNote&gt;</w:instrText>
      </w:r>
      <w:r w:rsidRPr="00EA38F3">
        <w:rPr>
          <w:rFonts w:ascii="Times New Roman" w:eastAsia="Malgun Gothic" w:hAnsi="Times New Roman" w:cs="Times New Roman"/>
          <w:sz w:val="20"/>
          <w:szCs w:val="20"/>
        </w:rPr>
        <w:fldChar w:fldCharType="separate"/>
      </w:r>
      <w:r w:rsidRPr="00EA38F3">
        <w:rPr>
          <w:rFonts w:ascii="Times New Roman" w:eastAsia="Malgun Gothic" w:hAnsi="Times New Roman" w:cs="Times New Roman"/>
          <w:noProof/>
          <w:sz w:val="20"/>
          <w:szCs w:val="20"/>
        </w:rPr>
        <w:t>[</w:t>
      </w:r>
      <w:hyperlink w:anchor="_ENREF_32" w:tooltip="STEPHEBNR UNAUERP, 1938 #62" w:history="1">
        <w:r w:rsidRPr="00EA38F3">
          <w:rPr>
            <w:rFonts w:ascii="Times New Roman" w:eastAsia="Malgun Gothic" w:hAnsi="Times New Roman" w:cs="Times New Roman"/>
            <w:b/>
            <w:noProof/>
            <w:color w:val="0070C0"/>
            <w:sz w:val="20"/>
            <w:szCs w:val="20"/>
          </w:rPr>
          <w:t>32</w:t>
        </w:r>
      </w:hyperlink>
      <w:r w:rsidRPr="00EA38F3">
        <w:rPr>
          <w:rFonts w:ascii="Times New Roman" w:eastAsia="Malgun Gothic" w:hAnsi="Times New Roman" w:cs="Times New Roman"/>
          <w:noProof/>
          <w:sz w:val="20"/>
          <w:szCs w:val="20"/>
        </w:rPr>
        <w:t>]</w:t>
      </w:r>
      <w:r w:rsidRPr="00EA38F3">
        <w:rPr>
          <w:rFonts w:ascii="Times New Roman" w:eastAsia="Malgun Gothic" w:hAnsi="Times New Roman" w:cs="Times New Roman"/>
          <w:sz w:val="20"/>
          <w:szCs w:val="20"/>
        </w:rPr>
        <w:fldChar w:fldCharType="end"/>
      </w:r>
      <w:r w:rsidRPr="00EA38F3">
        <w:rPr>
          <w:rFonts w:ascii="Times New Roman" w:eastAsia="Malgun Gothic" w:hAnsi="Times New Roman" w:cs="Times New Roman"/>
          <w:sz w:val="20"/>
          <w:szCs w:val="20"/>
        </w:rPr>
        <w:t xml:space="preserve"> and computational simulation to determine the pore diameter and surface are of adsorbents exhibiting a wide range of pore sizes, and described appears to be applicable to porous solids of any nature. By this method thus, the optimal VNBC sample is analyzed by BJH method to what measured results, presenting in Figure 5. </w:t>
      </w:r>
    </w:p>
    <w:p w:rsidR="00B4441D" w:rsidRPr="00EA38F3" w:rsidRDefault="00B4441D" w:rsidP="00C3321E">
      <w:pPr>
        <w:spacing w:after="0" w:line="360" w:lineRule="auto"/>
        <w:jc w:val="center"/>
        <w:rPr>
          <w:rFonts w:ascii="Times New Roman" w:eastAsia="Malgun Gothic" w:hAnsi="Times New Roman" w:cs="Times New Roman"/>
          <w:noProof/>
          <w:sz w:val="20"/>
          <w:szCs w:val="20"/>
        </w:rPr>
      </w:pPr>
      <w:r w:rsidRPr="00EA38F3">
        <w:rPr>
          <w:rFonts w:ascii="Times New Roman" w:eastAsia="Malgun Gothic" w:hAnsi="Times New Roman" w:cs="Times New Roman"/>
          <w:noProof/>
          <w:sz w:val="20"/>
          <w:szCs w:val="20"/>
        </w:rPr>
        <w:drawing>
          <wp:inline distT="0" distB="0" distL="0" distR="0" wp14:anchorId="5E45B8A5" wp14:editId="33C981BC">
            <wp:extent cx="3971925" cy="416411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4164115"/>
                    </a:xfrm>
                    <a:prstGeom prst="rect">
                      <a:avLst/>
                    </a:prstGeom>
                    <a:noFill/>
                    <a:ln>
                      <a:noFill/>
                    </a:ln>
                  </pic:spPr>
                </pic:pic>
              </a:graphicData>
            </a:graphic>
          </wp:inline>
        </w:drawing>
      </w:r>
    </w:p>
    <w:p w:rsidR="00B4441D" w:rsidRPr="00EA38F3" w:rsidRDefault="00BC4749" w:rsidP="00C3321E">
      <w:pPr>
        <w:spacing w:after="0" w:line="360" w:lineRule="auto"/>
        <w:jc w:val="both"/>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 xml:space="preserve">                            </w:t>
      </w:r>
      <w:r w:rsidR="00B4441D" w:rsidRPr="00EA38F3">
        <w:rPr>
          <w:rFonts w:ascii="Times New Roman" w:eastAsia="Malgun Gothic" w:hAnsi="Times New Roman" w:cs="Times New Roman"/>
          <w:color w:val="000000"/>
          <w:sz w:val="20"/>
          <w:szCs w:val="20"/>
        </w:rPr>
        <w:t xml:space="preserve">Figure </w:t>
      </w:r>
      <w:r w:rsidR="00B4441D" w:rsidRPr="00EA38F3">
        <w:rPr>
          <w:rFonts w:ascii="Times New Roman" w:eastAsia="Malgun Gothic" w:hAnsi="Times New Roman" w:cs="Times New Roman"/>
          <w:color w:val="000000"/>
          <w:sz w:val="20"/>
          <w:szCs w:val="20"/>
          <w:lang w:eastAsia="ko-KR"/>
        </w:rPr>
        <w:t>5</w:t>
      </w:r>
      <w:r>
        <w:rPr>
          <w:rFonts w:ascii="Times New Roman" w:eastAsia="Malgun Gothic" w:hAnsi="Times New Roman" w:cs="Times New Roman"/>
          <w:color w:val="000000"/>
          <w:sz w:val="20"/>
          <w:szCs w:val="20"/>
          <w:lang w:eastAsia="ko-KR"/>
        </w:rPr>
        <w:t>:</w:t>
      </w:r>
      <w:r w:rsidR="00B4441D" w:rsidRPr="00EA38F3">
        <w:rPr>
          <w:rFonts w:ascii="Times New Roman" w:eastAsia="Malgun Gothic" w:hAnsi="Times New Roman" w:cs="Times New Roman"/>
          <w:color w:val="000000"/>
          <w:sz w:val="20"/>
          <w:szCs w:val="20"/>
        </w:rPr>
        <w:t xml:space="preserve"> Chart of pore diameter and specific surface area of optimal VNBC sample </w:t>
      </w:r>
    </w:p>
    <w:p w:rsidR="00B4441D" w:rsidRPr="00EA38F3" w:rsidRDefault="00B4441D" w:rsidP="00C3321E">
      <w:pPr>
        <w:spacing w:after="0" w:line="360" w:lineRule="auto"/>
        <w:jc w:val="both"/>
        <w:rPr>
          <w:rFonts w:ascii="Times New Roman" w:eastAsia="Malgun Gothic" w:hAnsi="Times New Roman" w:cs="Times New Roman"/>
          <w:color w:val="000000"/>
          <w:sz w:val="20"/>
          <w:szCs w:val="20"/>
          <w:lang w:val="da-DK" w:bidi="he-IL"/>
        </w:rPr>
      </w:pPr>
      <w:r w:rsidRPr="00EA38F3">
        <w:rPr>
          <w:rFonts w:ascii="Times New Roman" w:eastAsia="Malgun Gothic" w:hAnsi="Times New Roman" w:cs="Times New Roman"/>
          <w:color w:val="000000"/>
          <w:sz w:val="20"/>
          <w:szCs w:val="20"/>
          <w:lang w:val="da-DK" w:bidi="he-IL"/>
        </w:rPr>
        <w:t xml:space="preserve">The measured results is observed from Figure 5 that optimal VNBC sample has a </w:t>
      </w:r>
      <w:bookmarkStart w:id="11" w:name="_Hlk530148440"/>
      <w:r w:rsidRPr="00EA38F3">
        <w:rPr>
          <w:rFonts w:ascii="Times New Roman" w:eastAsia="Malgun Gothic" w:hAnsi="Times New Roman" w:cs="Times New Roman"/>
          <w:color w:val="000000"/>
          <w:sz w:val="20"/>
          <w:szCs w:val="20"/>
          <w:lang w:val="da-DK" w:bidi="he-IL"/>
        </w:rPr>
        <w:t>specific surface area to be 120.315 m</w:t>
      </w:r>
      <w:r w:rsidRPr="00EA38F3">
        <w:rPr>
          <w:rFonts w:ascii="Times New Roman" w:eastAsia="Malgun Gothic" w:hAnsi="Times New Roman" w:cs="Times New Roman"/>
          <w:color w:val="000000"/>
          <w:sz w:val="20"/>
          <w:szCs w:val="20"/>
          <w:vertAlign w:val="superscript"/>
          <w:lang w:val="da-DK" w:bidi="he-IL"/>
        </w:rPr>
        <w:t>2</w:t>
      </w:r>
      <w:r w:rsidRPr="00EA38F3">
        <w:rPr>
          <w:rFonts w:ascii="Times New Roman" w:eastAsia="Malgun Gothic" w:hAnsi="Times New Roman" w:cs="Times New Roman"/>
          <w:color w:val="000000"/>
          <w:sz w:val="20"/>
          <w:szCs w:val="20"/>
          <w:lang w:val="da-DK" w:bidi="he-IL"/>
        </w:rPr>
        <w:t>/g with pore diameter of 87.48</w:t>
      </w:r>
      <w:r w:rsidRPr="00EA38F3">
        <w:rPr>
          <w:rFonts w:ascii="Times New Roman" w:eastAsia="Malgun Gothic" w:hAnsi="Times New Roman" w:cs="Times New Roman"/>
          <w:color w:val="000000"/>
          <w:sz w:val="20"/>
          <w:szCs w:val="20"/>
        </w:rPr>
        <w:t xml:space="preserve"> Å (8.75 nm)</w:t>
      </w:r>
      <w:bookmarkEnd w:id="11"/>
      <w:r w:rsidRPr="00EA38F3">
        <w:rPr>
          <w:rFonts w:ascii="Times New Roman" w:eastAsia="Malgun Gothic" w:hAnsi="Times New Roman" w:cs="Times New Roman"/>
          <w:color w:val="000000"/>
          <w:sz w:val="20"/>
          <w:szCs w:val="20"/>
          <w:lang w:val="da-DK" w:bidi="he-IL"/>
        </w:rPr>
        <w:t>, this is able to say that VNBC such as mesoporous material has a good adsorption capacity to which it has many potential applications in industry. The resulted BJH</w:t>
      </w:r>
    </w:p>
    <w:p w:rsidR="00B4441D" w:rsidRPr="00EA38F3" w:rsidRDefault="00B4441D" w:rsidP="00C3321E">
      <w:pPr>
        <w:spacing w:after="0" w:line="360" w:lineRule="auto"/>
        <w:jc w:val="both"/>
        <w:rPr>
          <w:rFonts w:ascii="Times New Roman" w:eastAsia="Malgun Gothic" w:hAnsi="Times New Roman" w:cs="Times New Roman"/>
          <w:color w:val="FF0000"/>
          <w:sz w:val="20"/>
          <w:szCs w:val="20"/>
          <w:lang w:val="da-DK" w:bidi="he-IL"/>
        </w:rPr>
      </w:pPr>
      <w:r w:rsidRPr="00EA38F3">
        <w:rPr>
          <w:rFonts w:ascii="Times New Roman" w:eastAsia="Malgun Gothic" w:hAnsi="Times New Roman" w:cs="Times New Roman"/>
          <w:color w:val="000000"/>
          <w:sz w:val="20"/>
          <w:szCs w:val="20"/>
          <w:lang w:val="da-DK" w:bidi="he-IL"/>
        </w:rPr>
        <w:t xml:space="preserve"> analysis of specific surface area in present work is varying interval with BET analysis in previous invesstigation</w:t>
      </w:r>
      <w:r w:rsidRPr="00EA38F3">
        <w:rPr>
          <w:rFonts w:ascii="Times New Roman" w:eastAsia="Malgun Gothic" w:hAnsi="Times New Roman" w:cs="Times New Roman"/>
          <w:color w:val="000000"/>
          <w:sz w:val="20"/>
          <w:szCs w:val="20"/>
          <w:lang w:val="da-DK" w:bidi="he-IL"/>
        </w:rPr>
        <w:fldChar w:fldCharType="begin"/>
      </w:r>
      <w:r w:rsidRPr="00EA38F3">
        <w:rPr>
          <w:rFonts w:ascii="Times New Roman" w:eastAsia="Malgun Gothic" w:hAnsi="Times New Roman" w:cs="Times New Roman"/>
          <w:color w:val="000000"/>
          <w:sz w:val="20"/>
          <w:szCs w:val="20"/>
          <w:lang w:val="da-DK" w:bidi="he-IL"/>
        </w:rPr>
        <w:instrText xml:space="preserve"> ADDIN EN.CITE &lt;EndNote&gt;&lt;Cite&gt;&lt;Author&gt;AGNIESZKA SOBCZAK&lt;/Author&gt;&lt;Year&gt;2009&lt;/Year&gt;&lt;RecNum&gt;90&lt;/RecNum&gt;&lt;DisplayText&gt;[27]&lt;/DisplayText&gt;&lt;record&gt;&lt;rec-number&gt;90&lt;/rec-number&gt;&lt;foreign-keys&gt;&lt;key app="EN" db-id="e9xxf2pt5xaz96eatwtvpx5srzpetf2z9sr5"&gt;90&lt;/key&gt;&lt;/foreign-keys&gt;&lt;ref-type name="Journal Article"&gt;17&lt;/ref-type&gt;&lt;contributors&gt;&lt;authors&gt;&lt;author&gt;Agnieszka Sobczak, Zygmunt Kowalski, Zbigniew Wzorek&lt;/author&gt;&lt;/authors&gt;&lt;/contributors&gt;&lt;titles&gt;&lt;title&gt;Preparation of hydroxyapatite from animal bones&lt;/title&gt;&lt;secondary-title&gt;Acta of Bioengineering and Biomechanics&lt;/secondary-title&gt;&lt;/titles&gt;&lt;periodical&gt;&lt;full-title&gt;Acta of Bioengineering and Biomechanics&lt;/full-title&gt;&lt;/periodical&gt;&lt;pages&gt;4&lt;/pages&gt;&lt;volume&gt;11&lt;/volume&gt;&lt;dates&gt;&lt;year&gt;2009&lt;/year&gt;&lt;/dates&gt;&lt;urls&gt;&lt;/urls&gt;&lt;/record&gt;&lt;/Cite&gt;&lt;/EndNote&gt;</w:instrText>
      </w:r>
      <w:r w:rsidRPr="00EA38F3">
        <w:rPr>
          <w:rFonts w:ascii="Times New Roman" w:eastAsia="Malgun Gothic" w:hAnsi="Times New Roman" w:cs="Times New Roman"/>
          <w:color w:val="000000"/>
          <w:sz w:val="20"/>
          <w:szCs w:val="20"/>
          <w:lang w:val="da-DK" w:bidi="he-IL"/>
        </w:rPr>
        <w:fldChar w:fldCharType="separate"/>
      </w:r>
      <w:r w:rsidRPr="00EA38F3">
        <w:rPr>
          <w:rFonts w:ascii="Times New Roman" w:eastAsia="Malgun Gothic" w:hAnsi="Times New Roman" w:cs="Times New Roman"/>
          <w:noProof/>
          <w:color w:val="000000"/>
          <w:sz w:val="20"/>
          <w:szCs w:val="20"/>
          <w:lang w:val="da-DK" w:bidi="he-IL"/>
        </w:rPr>
        <w:t>[</w:t>
      </w:r>
      <w:hyperlink w:anchor="_ENREF_27" w:tooltip="Agnieszka Sobczak, 2009 #90" w:history="1">
        <w:r w:rsidRPr="00EA38F3">
          <w:rPr>
            <w:rFonts w:ascii="Times New Roman" w:eastAsia="Malgun Gothic" w:hAnsi="Times New Roman" w:cs="Times New Roman"/>
            <w:b/>
            <w:noProof/>
            <w:color w:val="0070C0"/>
            <w:sz w:val="20"/>
            <w:szCs w:val="20"/>
            <w:lang w:val="da-DK" w:bidi="he-IL"/>
          </w:rPr>
          <w:t>27</w:t>
        </w:r>
      </w:hyperlink>
      <w:r w:rsidRPr="00EA38F3">
        <w:rPr>
          <w:rFonts w:ascii="Times New Roman" w:eastAsia="Malgun Gothic" w:hAnsi="Times New Roman" w:cs="Times New Roman"/>
          <w:noProof/>
          <w:color w:val="000000"/>
          <w:sz w:val="20"/>
          <w:szCs w:val="20"/>
          <w:lang w:val="da-DK" w:bidi="he-IL"/>
        </w:rPr>
        <w:t>]</w:t>
      </w:r>
      <w:r w:rsidRPr="00EA38F3">
        <w:rPr>
          <w:rFonts w:ascii="Times New Roman" w:eastAsia="Malgun Gothic" w:hAnsi="Times New Roman" w:cs="Times New Roman"/>
          <w:color w:val="000000"/>
          <w:sz w:val="20"/>
          <w:szCs w:val="20"/>
          <w:lang w:val="da-DK" w:bidi="he-IL"/>
        </w:rPr>
        <w:fldChar w:fldCharType="end"/>
      </w:r>
      <w:r w:rsidRPr="00EA38F3">
        <w:rPr>
          <w:rFonts w:ascii="Times New Roman" w:eastAsia="Malgun Gothic" w:hAnsi="Times New Roman" w:cs="Times New Roman"/>
          <w:color w:val="000000"/>
          <w:sz w:val="20"/>
          <w:szCs w:val="20"/>
          <w:lang w:val="da-DK" w:bidi="he-IL"/>
        </w:rPr>
        <w:t>, this may be due to the differnce of method or different animal bone which effect to synthesis process.</w:t>
      </w:r>
      <w:r w:rsidRPr="00EA38F3">
        <w:rPr>
          <w:rFonts w:ascii="Times New Roman" w:eastAsia="Malgun Gothic" w:hAnsi="Times New Roman" w:cs="Times New Roman"/>
          <w:color w:val="FF0000"/>
          <w:sz w:val="20"/>
          <w:szCs w:val="20"/>
          <w:lang w:val="da-DK" w:bidi="he-IL"/>
        </w:rPr>
        <w:t xml:space="preserve">  </w:t>
      </w:r>
    </w:p>
    <w:p w:rsidR="00B4441D" w:rsidRPr="00EA38F3" w:rsidRDefault="00B4441D" w:rsidP="00C3321E">
      <w:pPr>
        <w:numPr>
          <w:ilvl w:val="0"/>
          <w:numId w:val="3"/>
        </w:numPr>
        <w:spacing w:after="0" w:line="360" w:lineRule="auto"/>
        <w:jc w:val="both"/>
        <w:rPr>
          <w:rFonts w:ascii="Times New Roman" w:eastAsia="Malgun Gothic" w:hAnsi="Times New Roman" w:cs="Times New Roman"/>
          <w:b/>
          <w:i/>
          <w:sz w:val="20"/>
          <w:szCs w:val="20"/>
        </w:rPr>
      </w:pPr>
      <w:r w:rsidRPr="00EA38F3">
        <w:rPr>
          <w:rFonts w:ascii="Times New Roman" w:eastAsia="Malgun Gothic" w:hAnsi="Times New Roman" w:cs="Times New Roman"/>
          <w:b/>
          <w:i/>
          <w:sz w:val="20"/>
          <w:szCs w:val="20"/>
        </w:rPr>
        <w:t>SEM analysis</w:t>
      </w:r>
    </w:p>
    <w:p w:rsidR="00B4441D" w:rsidRPr="00EA38F3" w:rsidRDefault="00B4441D" w:rsidP="00C3321E">
      <w:pPr>
        <w:spacing w:after="0" w:line="360" w:lineRule="auto"/>
        <w:jc w:val="both"/>
        <w:rPr>
          <w:rFonts w:ascii="Times New Roman" w:eastAsia="Malgun Gothic" w:hAnsi="Times New Roman" w:cs="Times New Roman"/>
          <w:color w:val="000000"/>
          <w:sz w:val="20"/>
          <w:szCs w:val="20"/>
        </w:rPr>
      </w:pPr>
      <w:r w:rsidRPr="00EA38F3">
        <w:rPr>
          <w:rFonts w:ascii="Times New Roman" w:eastAsia="Malgun Gothic" w:hAnsi="Times New Roman" w:cs="Times New Roman"/>
          <w:sz w:val="20"/>
          <w:szCs w:val="20"/>
        </w:rPr>
        <w:t>SEM examinations is confirmed that VNBC product at optimal condition of temperature and time to demonstrate a diversified propensity for crystal agglomeration on the surface. In this work, t</w:t>
      </w:r>
      <w:r w:rsidRPr="00EA38F3">
        <w:rPr>
          <w:rFonts w:ascii="Times New Roman" w:eastAsia="Malgun Gothic" w:hAnsi="Times New Roman" w:cs="Times New Roman"/>
          <w:sz w:val="20"/>
          <w:szCs w:val="20"/>
          <w:lang w:val="vi-VN"/>
        </w:rPr>
        <w:t xml:space="preserve">he surface morphology and crystal size of </w:t>
      </w:r>
      <w:r w:rsidRPr="00EA38F3">
        <w:rPr>
          <w:rFonts w:ascii="Times New Roman" w:eastAsia="Malgun Gothic" w:hAnsi="Times New Roman" w:cs="Times New Roman"/>
          <w:sz w:val="20"/>
          <w:szCs w:val="20"/>
        </w:rPr>
        <w:t>optimal VNBC</w:t>
      </w:r>
      <w:r w:rsidRPr="00EA38F3">
        <w:rPr>
          <w:rFonts w:ascii="Times New Roman" w:eastAsia="Malgun Gothic" w:hAnsi="Times New Roman" w:cs="Times New Roman"/>
          <w:sz w:val="20"/>
          <w:szCs w:val="20"/>
          <w:lang w:val="vi-VN"/>
        </w:rPr>
        <w:t xml:space="preserve"> </w:t>
      </w:r>
      <w:r w:rsidRPr="00EA38F3">
        <w:rPr>
          <w:rFonts w:ascii="Times New Roman" w:eastAsia="Malgun Gothic" w:hAnsi="Times New Roman" w:cs="Times New Roman"/>
          <w:sz w:val="20"/>
          <w:szCs w:val="20"/>
        </w:rPr>
        <w:t>sample is measured</w:t>
      </w:r>
      <w:r w:rsidRPr="00EA38F3">
        <w:rPr>
          <w:rFonts w:ascii="Times New Roman" w:eastAsia="Malgun Gothic" w:hAnsi="Times New Roman" w:cs="Times New Roman"/>
          <w:sz w:val="20"/>
          <w:szCs w:val="20"/>
          <w:lang w:val="vi-VN"/>
        </w:rPr>
        <w:t xml:space="preserve"> </w:t>
      </w:r>
      <w:r w:rsidRPr="00EA38F3">
        <w:rPr>
          <w:rFonts w:ascii="Times New Roman" w:eastAsia="Malgun Gothic" w:hAnsi="Times New Roman" w:cs="Times New Roman"/>
          <w:sz w:val="20"/>
          <w:szCs w:val="20"/>
        </w:rPr>
        <w:t>using</w:t>
      </w:r>
      <w:r w:rsidRPr="00EA38F3">
        <w:rPr>
          <w:rFonts w:ascii="Times New Roman" w:eastAsia="Malgun Gothic" w:hAnsi="Times New Roman" w:cs="Times New Roman"/>
          <w:sz w:val="20"/>
          <w:szCs w:val="20"/>
          <w:lang w:val="vi-VN"/>
        </w:rPr>
        <w:t xml:space="preserve"> SEM</w:t>
      </w:r>
      <w:r w:rsidRPr="00EA38F3">
        <w:rPr>
          <w:rFonts w:ascii="Times New Roman" w:eastAsia="Malgun Gothic" w:hAnsi="Times New Roman" w:cs="Times New Roman"/>
          <w:sz w:val="20"/>
          <w:szCs w:val="20"/>
        </w:rPr>
        <w:t xml:space="preserve"> method, shown in </w:t>
      </w:r>
      <w:r w:rsidRPr="00EA38F3">
        <w:rPr>
          <w:rFonts w:ascii="Times New Roman" w:eastAsia="Malgun Gothic" w:hAnsi="Times New Roman" w:cs="Times New Roman"/>
          <w:bCs/>
          <w:sz w:val="20"/>
          <w:szCs w:val="20"/>
          <w:lang w:val="vi-VN"/>
        </w:rPr>
        <w:t xml:space="preserve">Figures </w:t>
      </w:r>
      <w:r w:rsidRPr="00EA38F3">
        <w:rPr>
          <w:rFonts w:ascii="Times New Roman" w:eastAsia="Malgun Gothic" w:hAnsi="Times New Roman" w:cs="Times New Roman"/>
          <w:bCs/>
          <w:sz w:val="20"/>
          <w:szCs w:val="20"/>
        </w:rPr>
        <w:t>6</w:t>
      </w:r>
      <w:r w:rsidRPr="00EA38F3">
        <w:rPr>
          <w:rFonts w:ascii="Times New Roman" w:eastAsia="Malgun Gothic" w:hAnsi="Times New Roman" w:cs="Times New Roman"/>
          <w:b/>
          <w:bCs/>
          <w:sz w:val="20"/>
          <w:szCs w:val="20"/>
        </w:rPr>
        <w:t>.</w:t>
      </w:r>
    </w:p>
    <w:p w:rsidR="00B4441D" w:rsidRPr="00EA38F3" w:rsidRDefault="00B4441D" w:rsidP="00C3321E">
      <w:pPr>
        <w:spacing w:after="0" w:line="360" w:lineRule="auto"/>
        <w:jc w:val="center"/>
        <w:rPr>
          <w:rFonts w:ascii="Times New Roman" w:eastAsia="Malgun Gothic" w:hAnsi="Times New Roman" w:cs="Times New Roman"/>
          <w:noProof/>
          <w:sz w:val="20"/>
          <w:szCs w:val="20"/>
        </w:rPr>
      </w:pPr>
      <w:r w:rsidRPr="00EA38F3">
        <w:rPr>
          <w:rFonts w:ascii="Times New Roman" w:eastAsia="Malgun Gothic" w:hAnsi="Times New Roman" w:cs="Times New Roman"/>
          <w:noProof/>
          <w:sz w:val="20"/>
          <w:szCs w:val="20"/>
        </w:rPr>
        <w:drawing>
          <wp:inline distT="0" distB="0" distL="0" distR="0" wp14:anchorId="5482E36F" wp14:editId="3C5C06DF">
            <wp:extent cx="4962525" cy="192900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2525" cy="1929007"/>
                    </a:xfrm>
                    <a:prstGeom prst="rect">
                      <a:avLst/>
                    </a:prstGeom>
                    <a:noFill/>
                    <a:ln>
                      <a:noFill/>
                    </a:ln>
                  </pic:spPr>
                </pic:pic>
              </a:graphicData>
            </a:graphic>
          </wp:inline>
        </w:drawing>
      </w:r>
    </w:p>
    <w:p w:rsidR="00B4441D" w:rsidRPr="00EA38F3" w:rsidRDefault="00BC4749" w:rsidP="00C3321E">
      <w:pPr>
        <w:spacing w:after="0" w:line="360" w:lineRule="auto"/>
        <w:jc w:val="both"/>
        <w:rPr>
          <w:rFonts w:ascii="Times New Roman" w:eastAsia="Malgun Gothic" w:hAnsi="Times New Roman" w:cs="Times New Roman"/>
          <w:sz w:val="20"/>
          <w:szCs w:val="20"/>
          <w:lang w:val="vi-VN" w:eastAsia="ko-KR"/>
        </w:rPr>
      </w:pPr>
      <w:r>
        <w:rPr>
          <w:rFonts w:ascii="Times New Roman" w:eastAsia="Malgun Gothic" w:hAnsi="Times New Roman" w:cs="Times New Roman"/>
          <w:sz w:val="20"/>
          <w:szCs w:val="20"/>
          <w:lang w:eastAsia="ko-KR"/>
        </w:rPr>
        <w:t xml:space="preserve">          Figure 6: </w:t>
      </w:r>
      <w:r w:rsidR="00B4441D" w:rsidRPr="00EA38F3">
        <w:rPr>
          <w:rFonts w:ascii="Times New Roman" w:eastAsia="Malgun Gothic" w:hAnsi="Times New Roman" w:cs="Times New Roman"/>
          <w:sz w:val="20"/>
          <w:szCs w:val="20"/>
          <w:lang w:eastAsia="ko-KR"/>
        </w:rPr>
        <w:t xml:space="preserve">Resulted SEM images of optimal VNBC sample. In which, scale of figure 6(a) and 6(b) are noted as SEM images at 5µm and 300 nm, respectively. </w:t>
      </w:r>
    </w:p>
    <w:p w:rsidR="00B4441D" w:rsidRPr="00EA38F3" w:rsidRDefault="00B4441D" w:rsidP="00C3321E">
      <w:pPr>
        <w:spacing w:after="0" w:line="360" w:lineRule="auto"/>
        <w:jc w:val="both"/>
        <w:rPr>
          <w:rFonts w:ascii="Times New Roman" w:eastAsia="Malgun Gothic" w:hAnsi="Times New Roman" w:cs="Times New Roman"/>
          <w:color w:val="000000"/>
          <w:sz w:val="20"/>
          <w:szCs w:val="20"/>
        </w:rPr>
      </w:pPr>
      <w:r w:rsidRPr="00EA38F3">
        <w:rPr>
          <w:rFonts w:ascii="Times New Roman" w:eastAsia="Malgun Gothic" w:hAnsi="Times New Roman" w:cs="Times New Roman"/>
          <w:sz w:val="20"/>
          <w:szCs w:val="20"/>
        </w:rPr>
        <w:t xml:space="preserve">It is an observation at Figure 6(a) that the microcrystal of VNBC sample contributed to be uniform and small particle size. To be more clearly, a scale of VNBC at 300 nm is taken with image in Figure 6(b) to </w:t>
      </w:r>
      <w:bookmarkStart w:id="12" w:name="_Hlk530145960"/>
      <w:r w:rsidRPr="00EA38F3">
        <w:rPr>
          <w:rFonts w:ascii="Times New Roman" w:eastAsia="Malgun Gothic" w:hAnsi="Times New Roman" w:cs="Times New Roman"/>
          <w:sz w:val="20"/>
          <w:szCs w:val="20"/>
        </w:rPr>
        <w:t>give a crystalline size is from 200 nm to 250 nm</w:t>
      </w:r>
      <w:bookmarkEnd w:id="12"/>
      <w:r w:rsidRPr="00EA38F3">
        <w:rPr>
          <w:rFonts w:ascii="Times New Roman" w:eastAsia="Malgun Gothic" w:hAnsi="Times New Roman" w:cs="Times New Roman"/>
          <w:sz w:val="20"/>
          <w:szCs w:val="20"/>
        </w:rPr>
        <w:t xml:space="preserve">. </w:t>
      </w:r>
      <w:r w:rsidRPr="00EA38F3">
        <w:rPr>
          <w:rFonts w:ascii="Times New Roman" w:eastAsia="Malgun Gothic" w:hAnsi="Times New Roman" w:cs="Times New Roman"/>
          <w:color w:val="000000"/>
          <w:sz w:val="20"/>
          <w:szCs w:val="20"/>
        </w:rPr>
        <w:t>Resulted SEM image in this study is in line with previous experiment</w:t>
      </w:r>
      <w:r w:rsidRPr="00EA38F3">
        <w:rPr>
          <w:rFonts w:ascii="Times New Roman" w:eastAsia="Malgun Gothic" w:hAnsi="Times New Roman" w:cs="Times New Roman"/>
          <w:color w:val="000000"/>
          <w:sz w:val="20"/>
          <w:szCs w:val="20"/>
        </w:rPr>
        <w:fldChar w:fldCharType="begin"/>
      </w:r>
      <w:r w:rsidRPr="00EA38F3">
        <w:rPr>
          <w:rFonts w:ascii="Times New Roman" w:eastAsia="Malgun Gothic" w:hAnsi="Times New Roman" w:cs="Times New Roman"/>
          <w:color w:val="000000"/>
          <w:sz w:val="20"/>
          <w:szCs w:val="20"/>
        </w:rPr>
        <w:instrText xml:space="preserve"> ADDIN EN.CITE &lt;EndNote&gt;&lt;Cite&gt;&lt;Author&gt;AGNIESZKA SOBCZAK&lt;/Author&gt;&lt;Year&gt;2009&lt;/Year&gt;&lt;RecNum&gt;90&lt;/RecNum&gt;&lt;DisplayText&gt;[27]&lt;/DisplayText&gt;&lt;record&gt;&lt;rec-number&gt;90&lt;/rec-number&gt;&lt;foreign-keys&gt;&lt;key app="EN" db-id="e9xxf2pt5xaz96eatwtvpx5srzpetf2z9sr5"&gt;90&lt;/key&gt;&lt;/foreign-keys&gt;&lt;ref-type name="Journal Article"&gt;17&lt;/ref-type&gt;&lt;contributors&gt;&lt;authors&gt;&lt;author&gt;Agnieszka Sobczak, Zygmunt Kowalski, Zbigniew Wzorek&lt;/author&gt;&lt;/authors&gt;&lt;/contributors&gt;&lt;titles&gt;&lt;title&gt;Preparation of hydroxyapatite from animal bones&lt;/title&gt;&lt;secondary-title&gt;Acta of Bioengineering and Biomechanics&lt;/secondary-title&gt;&lt;/titles&gt;&lt;periodical&gt;&lt;full-title&gt;Acta of Bioengineering and Biomechanics&lt;/full-title&gt;&lt;/periodical&gt;&lt;pages&gt;4&lt;/pages&gt;&lt;volume&gt;11&lt;/volume&gt;&lt;dates&gt;&lt;year&gt;2009&lt;/year&gt;&lt;/dates&gt;&lt;urls&gt;&lt;/urls&gt;&lt;/record&gt;&lt;/Cite&gt;&lt;/EndNote&gt;</w:instrText>
      </w:r>
      <w:r w:rsidRPr="00EA38F3">
        <w:rPr>
          <w:rFonts w:ascii="Times New Roman" w:eastAsia="Malgun Gothic" w:hAnsi="Times New Roman" w:cs="Times New Roman"/>
          <w:color w:val="000000"/>
          <w:sz w:val="20"/>
          <w:szCs w:val="20"/>
        </w:rPr>
        <w:fldChar w:fldCharType="separate"/>
      </w:r>
      <w:r w:rsidRPr="00EA38F3">
        <w:rPr>
          <w:rFonts w:ascii="Times New Roman" w:eastAsia="Malgun Gothic" w:hAnsi="Times New Roman" w:cs="Times New Roman"/>
          <w:noProof/>
          <w:color w:val="000000"/>
          <w:sz w:val="20"/>
          <w:szCs w:val="20"/>
        </w:rPr>
        <w:t>[</w:t>
      </w:r>
      <w:hyperlink w:anchor="_ENREF_27" w:tooltip="Agnieszka Sobczak, 2009 #90" w:history="1">
        <w:r w:rsidRPr="00EA38F3">
          <w:rPr>
            <w:rFonts w:ascii="Times New Roman" w:eastAsia="Malgun Gothic" w:hAnsi="Times New Roman" w:cs="Times New Roman"/>
            <w:b/>
            <w:noProof/>
            <w:color w:val="0070C0"/>
            <w:sz w:val="20"/>
            <w:szCs w:val="20"/>
          </w:rPr>
          <w:t>27</w:t>
        </w:r>
      </w:hyperlink>
      <w:r w:rsidRPr="00EA38F3">
        <w:rPr>
          <w:rFonts w:ascii="Times New Roman" w:eastAsia="Malgun Gothic" w:hAnsi="Times New Roman" w:cs="Times New Roman"/>
          <w:noProof/>
          <w:color w:val="000000"/>
          <w:sz w:val="20"/>
          <w:szCs w:val="20"/>
        </w:rPr>
        <w:t>]</w:t>
      </w:r>
      <w:r w:rsidRPr="00EA38F3">
        <w:rPr>
          <w:rFonts w:ascii="Times New Roman" w:eastAsia="Malgun Gothic" w:hAnsi="Times New Roman" w:cs="Times New Roman"/>
          <w:color w:val="000000"/>
          <w:sz w:val="20"/>
          <w:szCs w:val="20"/>
        </w:rPr>
        <w:fldChar w:fldCharType="end"/>
      </w:r>
      <w:r w:rsidRPr="00EA38F3">
        <w:rPr>
          <w:rFonts w:ascii="Times New Roman" w:eastAsia="Malgun Gothic" w:hAnsi="Times New Roman" w:cs="Times New Roman"/>
          <w:color w:val="000000"/>
          <w:sz w:val="20"/>
          <w:szCs w:val="20"/>
        </w:rPr>
        <w:t>, this means that VNBC synthesis method has a suitable.</w:t>
      </w:r>
    </w:p>
    <w:p w:rsidR="00B4441D" w:rsidRPr="00EA38F3" w:rsidRDefault="00B4441D" w:rsidP="00C3321E">
      <w:pPr>
        <w:numPr>
          <w:ilvl w:val="0"/>
          <w:numId w:val="3"/>
        </w:numPr>
        <w:spacing w:after="0" w:line="360" w:lineRule="auto"/>
        <w:jc w:val="both"/>
        <w:rPr>
          <w:rFonts w:ascii="Times New Roman" w:eastAsia="Malgun Gothic" w:hAnsi="Times New Roman" w:cs="Times New Roman"/>
          <w:b/>
          <w:color w:val="000000"/>
          <w:sz w:val="20"/>
          <w:szCs w:val="20"/>
          <w:lang w:val="vi-VN"/>
        </w:rPr>
      </w:pPr>
      <w:bookmarkStart w:id="13" w:name="_Hlk530040775"/>
      <w:r w:rsidRPr="00EA38F3">
        <w:rPr>
          <w:rFonts w:ascii="Times New Roman" w:eastAsia="Malgun Gothic" w:hAnsi="Times New Roman" w:cs="Times New Roman"/>
          <w:b/>
          <w:bCs/>
          <w:i/>
          <w:iCs/>
          <w:color w:val="000000"/>
          <w:sz w:val="20"/>
          <w:szCs w:val="20"/>
        </w:rPr>
        <w:t>FTIR analysis</w:t>
      </w:r>
    </w:p>
    <w:bookmarkEnd w:id="13"/>
    <w:p w:rsidR="00B4441D" w:rsidRPr="00EA38F3" w:rsidRDefault="00B4441D" w:rsidP="00C3321E">
      <w:pPr>
        <w:spacing w:after="0" w:line="360" w:lineRule="auto"/>
        <w:jc w:val="both"/>
        <w:rPr>
          <w:rFonts w:ascii="Times New Roman" w:eastAsia="Malgun Gothic" w:hAnsi="Times New Roman" w:cs="Times New Roman"/>
          <w:color w:val="000000"/>
          <w:sz w:val="20"/>
          <w:szCs w:val="20"/>
          <w:lang w:eastAsia="ko-KR"/>
        </w:rPr>
      </w:pPr>
      <w:r w:rsidRPr="00EA38F3">
        <w:rPr>
          <w:rFonts w:ascii="Times New Roman" w:eastAsia="Malgun Gothic" w:hAnsi="Times New Roman" w:cs="Times New Roman"/>
          <w:color w:val="000000"/>
          <w:sz w:val="20"/>
          <w:szCs w:val="20"/>
          <w:lang w:eastAsia="ko-KR"/>
        </w:rPr>
        <w:t>The importance of FTIR analysis is to identify characteristic functional groups on the surface of the adsorbent such as VNBC in present work. The resulted FTIR spectra is measured, and shown in Figure 7.</w:t>
      </w:r>
    </w:p>
    <w:p w:rsidR="00B4441D" w:rsidRPr="00EA38F3" w:rsidRDefault="00B4441D" w:rsidP="00C3321E">
      <w:pPr>
        <w:spacing w:after="0" w:line="360" w:lineRule="auto"/>
        <w:jc w:val="center"/>
        <w:rPr>
          <w:rFonts w:ascii="Times New Roman" w:eastAsia="Malgun Gothic" w:hAnsi="Times New Roman" w:cs="Times New Roman"/>
          <w:noProof/>
          <w:sz w:val="20"/>
          <w:szCs w:val="20"/>
        </w:rPr>
      </w:pPr>
      <w:r w:rsidRPr="00EA38F3">
        <w:rPr>
          <w:rFonts w:ascii="Times New Roman" w:eastAsia="Malgun Gothic" w:hAnsi="Times New Roman" w:cs="Times New Roman"/>
          <w:noProof/>
          <w:color w:val="00B0F0"/>
          <w:sz w:val="20"/>
          <w:szCs w:val="20"/>
        </w:rPr>
        <w:drawing>
          <wp:inline distT="0" distB="0" distL="0" distR="0" wp14:anchorId="318061EB" wp14:editId="25394419">
            <wp:extent cx="4591050" cy="3432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3432425"/>
                    </a:xfrm>
                    <a:prstGeom prst="rect">
                      <a:avLst/>
                    </a:prstGeom>
                    <a:noFill/>
                    <a:ln>
                      <a:noFill/>
                    </a:ln>
                  </pic:spPr>
                </pic:pic>
              </a:graphicData>
            </a:graphic>
          </wp:inline>
        </w:drawing>
      </w:r>
    </w:p>
    <w:p w:rsidR="00B4441D" w:rsidRPr="00EA38F3" w:rsidRDefault="00BC4749" w:rsidP="00C3321E">
      <w:pPr>
        <w:spacing w:after="0" w:line="360" w:lineRule="auto"/>
        <w:jc w:val="both"/>
        <w:rPr>
          <w:rFonts w:ascii="Times New Roman" w:eastAsia="Malgun Gothic" w:hAnsi="Times New Roman" w:cs="Times New Roman"/>
          <w:noProof/>
          <w:sz w:val="20"/>
          <w:szCs w:val="20"/>
        </w:rPr>
      </w:pPr>
      <w:r>
        <w:rPr>
          <w:rFonts w:ascii="Times New Roman" w:eastAsia="Malgun Gothic" w:hAnsi="Times New Roman" w:cs="Times New Roman"/>
          <w:color w:val="000000"/>
          <w:sz w:val="20"/>
          <w:szCs w:val="20"/>
          <w:lang w:eastAsia="ko-KR"/>
        </w:rPr>
        <w:t xml:space="preserve">                             Figure 7: </w:t>
      </w:r>
      <w:r w:rsidR="00B4441D" w:rsidRPr="00EA38F3">
        <w:rPr>
          <w:rFonts w:ascii="Times New Roman" w:eastAsia="Malgun Gothic" w:hAnsi="Times New Roman" w:cs="Times New Roman"/>
          <w:color w:val="000000"/>
          <w:sz w:val="20"/>
          <w:szCs w:val="20"/>
          <w:lang w:eastAsia="ko-KR"/>
        </w:rPr>
        <w:t>FTIR results of bovine bone after calcined at optimal condition</w:t>
      </w:r>
    </w:p>
    <w:p w:rsidR="00B4441D" w:rsidRPr="00EA38F3" w:rsidRDefault="00B4441D" w:rsidP="00C3321E">
      <w:pPr>
        <w:spacing w:after="0" w:line="360" w:lineRule="auto"/>
        <w:jc w:val="both"/>
        <w:rPr>
          <w:rFonts w:ascii="Times New Roman" w:eastAsia="Malgun Gothic" w:hAnsi="Times New Roman" w:cs="Times New Roman"/>
          <w:color w:val="000000"/>
          <w:sz w:val="20"/>
          <w:szCs w:val="20"/>
        </w:rPr>
      </w:pPr>
      <w:r w:rsidRPr="00EA38F3">
        <w:rPr>
          <w:rFonts w:ascii="Times New Roman" w:eastAsia="Malgun Gothic" w:hAnsi="Times New Roman" w:cs="Times New Roman"/>
          <w:color w:val="000000"/>
          <w:sz w:val="20"/>
          <w:szCs w:val="20"/>
          <w:lang w:eastAsia="ko-KR"/>
        </w:rPr>
        <w:t xml:space="preserve">FT-IR analysis of bone char products from animal bones in previous experiment </w:t>
      </w:r>
      <w:r w:rsidRPr="00EA38F3">
        <w:rPr>
          <w:rFonts w:ascii="Times New Roman" w:eastAsia="Malgun Gothic" w:hAnsi="Times New Roman" w:cs="Times New Roman"/>
          <w:color w:val="000000"/>
          <w:sz w:val="20"/>
          <w:szCs w:val="20"/>
          <w:lang w:eastAsia="ko-KR"/>
        </w:rPr>
        <w:fldChar w:fldCharType="begin">
          <w:fldData xml:space="preserve">PEVuZE5vdGU+PENpdGU+PEF1dGhvcj5BR05JRVNaS0EgU09CQ1pBSzwvQXV0aG9yPjxZZWFyPjIw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</w:fldData>
        </w:fldChar>
      </w:r>
      <w:r w:rsidRPr="00EA38F3">
        <w:rPr>
          <w:rFonts w:ascii="Times New Roman" w:eastAsia="Malgun Gothic" w:hAnsi="Times New Roman" w:cs="Times New Roman"/>
          <w:color w:val="000000"/>
          <w:sz w:val="20"/>
          <w:szCs w:val="20"/>
          <w:lang w:eastAsia="ko-KR"/>
        </w:rPr>
        <w:instrText xml:space="preserve"> ADDIN EN.CITE </w:instrText>
      </w:r>
      <w:r w:rsidRPr="00EA38F3">
        <w:rPr>
          <w:rFonts w:ascii="Times New Roman" w:eastAsia="Malgun Gothic" w:hAnsi="Times New Roman" w:cs="Times New Roman"/>
          <w:color w:val="000000"/>
          <w:sz w:val="20"/>
          <w:szCs w:val="20"/>
          <w:lang w:eastAsia="ko-KR"/>
        </w:rPr>
        <w:fldChar w:fldCharType="begin">
          <w:fldData xml:space="preserve">PEVuZE5vdGU+PENpdGU+PEF1dGhvcj5BR05JRVNaS0EgU09CQ1pBSzwvQXV0aG9yPjxZZWFyPjIw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</w:fldData>
        </w:fldChar>
      </w:r>
      <w:r w:rsidRPr="00EA38F3">
        <w:rPr>
          <w:rFonts w:ascii="Times New Roman" w:eastAsia="Malgun Gothic" w:hAnsi="Times New Roman" w:cs="Times New Roman"/>
          <w:color w:val="000000"/>
          <w:sz w:val="20"/>
          <w:szCs w:val="20"/>
          <w:lang w:eastAsia="ko-KR"/>
        </w:rPr>
        <w:instrText xml:space="preserve"> ADDIN EN.CITE.DATA </w:instrText>
      </w:r>
      <w:r w:rsidRPr="00EA38F3">
        <w:rPr>
          <w:rFonts w:ascii="Times New Roman" w:eastAsia="Malgun Gothic" w:hAnsi="Times New Roman" w:cs="Times New Roman"/>
          <w:color w:val="000000"/>
          <w:sz w:val="20"/>
          <w:szCs w:val="20"/>
          <w:lang w:eastAsia="ko-KR"/>
        </w:rPr>
      </w:r>
      <w:r w:rsidRPr="00EA38F3">
        <w:rPr>
          <w:rFonts w:ascii="Times New Roman" w:eastAsia="Malgun Gothic" w:hAnsi="Times New Roman" w:cs="Times New Roman"/>
          <w:color w:val="000000"/>
          <w:sz w:val="20"/>
          <w:szCs w:val="20"/>
          <w:lang w:eastAsia="ko-KR"/>
        </w:rPr>
        <w:fldChar w:fldCharType="end"/>
      </w:r>
      <w:r w:rsidRPr="00EA38F3">
        <w:rPr>
          <w:rFonts w:ascii="Times New Roman" w:eastAsia="Malgun Gothic" w:hAnsi="Times New Roman" w:cs="Times New Roman"/>
          <w:color w:val="000000"/>
          <w:sz w:val="20"/>
          <w:szCs w:val="20"/>
          <w:lang w:eastAsia="ko-KR"/>
        </w:rPr>
      </w:r>
      <w:r w:rsidRPr="00EA38F3">
        <w:rPr>
          <w:rFonts w:ascii="Times New Roman" w:eastAsia="Malgun Gothic" w:hAnsi="Times New Roman" w:cs="Times New Roman"/>
          <w:color w:val="000000"/>
          <w:sz w:val="20"/>
          <w:szCs w:val="20"/>
          <w:lang w:eastAsia="ko-KR"/>
        </w:rPr>
        <w:fldChar w:fldCharType="separate"/>
      </w:r>
      <w:r w:rsidRPr="00EA38F3">
        <w:rPr>
          <w:rFonts w:ascii="Times New Roman" w:eastAsia="Malgun Gothic" w:hAnsi="Times New Roman" w:cs="Times New Roman"/>
          <w:noProof/>
          <w:color w:val="000000"/>
          <w:sz w:val="20"/>
          <w:szCs w:val="20"/>
          <w:lang w:eastAsia="ko-KR"/>
        </w:rPr>
        <w:t>[</w:t>
      </w:r>
      <w:hyperlink w:anchor="_ENREF_27" w:tooltip="Agnieszka Sobczak, 2009 #90" w:history="1">
        <w:r w:rsidRPr="00EA38F3">
          <w:rPr>
            <w:rFonts w:ascii="Times New Roman" w:eastAsia="Malgun Gothic" w:hAnsi="Times New Roman" w:cs="Times New Roman"/>
            <w:noProof/>
            <w:color w:val="000000"/>
            <w:sz w:val="20"/>
            <w:szCs w:val="20"/>
            <w:lang w:eastAsia="ko-KR"/>
          </w:rPr>
          <w:t>27</w:t>
        </w:r>
      </w:hyperlink>
      <w:r w:rsidRPr="00EA38F3">
        <w:rPr>
          <w:rFonts w:ascii="Times New Roman" w:eastAsia="Malgun Gothic" w:hAnsi="Times New Roman" w:cs="Times New Roman"/>
          <w:noProof/>
          <w:color w:val="000000"/>
          <w:sz w:val="20"/>
          <w:szCs w:val="20"/>
          <w:lang w:eastAsia="ko-KR"/>
        </w:rPr>
        <w:t xml:space="preserve">, </w:t>
      </w:r>
      <w:hyperlink w:anchor="_ENREF_30" w:tooltip="Jojor Lamsihar Manalu , 2015 #77" w:history="1">
        <w:r w:rsidRPr="00EA38F3">
          <w:rPr>
            <w:rFonts w:ascii="Times New Roman" w:eastAsia="Malgun Gothic" w:hAnsi="Times New Roman" w:cs="Times New Roman"/>
            <w:noProof/>
            <w:color w:val="000000"/>
            <w:sz w:val="20"/>
            <w:szCs w:val="20"/>
            <w:lang w:eastAsia="ko-KR"/>
          </w:rPr>
          <w:t>30</w:t>
        </w:r>
      </w:hyperlink>
      <w:r w:rsidRPr="00EA38F3">
        <w:rPr>
          <w:rFonts w:ascii="Times New Roman" w:eastAsia="Malgun Gothic" w:hAnsi="Times New Roman" w:cs="Times New Roman"/>
          <w:noProof/>
          <w:color w:val="000000"/>
          <w:sz w:val="20"/>
          <w:szCs w:val="20"/>
          <w:lang w:eastAsia="ko-KR"/>
        </w:rPr>
        <w:t xml:space="preserve">, </w:t>
      </w:r>
      <w:hyperlink w:anchor="_ENREF_33" w:tooltip="Yanyan Chen, 2015 #146" w:history="1">
        <w:r w:rsidRPr="00EA38F3">
          <w:rPr>
            <w:rFonts w:ascii="Times New Roman" w:eastAsia="Malgun Gothic" w:hAnsi="Times New Roman" w:cs="Times New Roman"/>
            <w:noProof/>
            <w:color w:val="000000"/>
            <w:sz w:val="20"/>
            <w:szCs w:val="20"/>
            <w:lang w:eastAsia="ko-KR"/>
          </w:rPr>
          <w:t>33</w:t>
        </w:r>
      </w:hyperlink>
      <w:r w:rsidRPr="00EA38F3">
        <w:rPr>
          <w:rFonts w:ascii="Times New Roman" w:eastAsia="Malgun Gothic" w:hAnsi="Times New Roman" w:cs="Times New Roman"/>
          <w:noProof/>
          <w:color w:val="000000"/>
          <w:sz w:val="20"/>
          <w:szCs w:val="20"/>
          <w:lang w:eastAsia="ko-KR"/>
        </w:rPr>
        <w:t>]</w:t>
      </w:r>
      <w:r w:rsidRPr="00EA38F3">
        <w:rPr>
          <w:rFonts w:ascii="Times New Roman" w:eastAsia="Malgun Gothic" w:hAnsi="Times New Roman" w:cs="Times New Roman"/>
          <w:color w:val="000000"/>
          <w:sz w:val="20"/>
          <w:szCs w:val="20"/>
          <w:lang w:eastAsia="ko-KR"/>
        </w:rPr>
        <w:fldChar w:fldCharType="end"/>
      </w:r>
      <w:r w:rsidRPr="00EA38F3">
        <w:rPr>
          <w:rFonts w:ascii="Times New Roman" w:eastAsia="Malgun Gothic" w:hAnsi="Times New Roman" w:cs="Times New Roman"/>
          <w:color w:val="000000"/>
          <w:sz w:val="20"/>
          <w:szCs w:val="20"/>
          <w:lang w:eastAsia="ko-KR"/>
        </w:rPr>
        <w:t xml:space="preserve"> have been reported that, in transmittance mode, shown the presence of carbonate group at around 1410-1450 cm</w:t>
      </w:r>
      <w:r w:rsidRPr="00EA38F3">
        <w:rPr>
          <w:rFonts w:ascii="Times New Roman" w:eastAsia="Malgun Gothic" w:hAnsi="Times New Roman" w:cs="Times New Roman"/>
          <w:color w:val="000000"/>
          <w:sz w:val="20"/>
          <w:szCs w:val="20"/>
          <w:vertAlign w:val="superscript"/>
          <w:lang w:eastAsia="ko-KR"/>
        </w:rPr>
        <w:t>-1</w:t>
      </w:r>
      <w:r w:rsidRPr="00EA38F3">
        <w:rPr>
          <w:rFonts w:ascii="Times New Roman" w:eastAsia="Malgun Gothic" w:hAnsi="Times New Roman" w:cs="Times New Roman"/>
          <w:color w:val="000000"/>
          <w:sz w:val="20"/>
          <w:szCs w:val="20"/>
          <w:lang w:eastAsia="ko-KR"/>
        </w:rPr>
        <w:t xml:space="preserve"> and 873 cm</w:t>
      </w:r>
      <w:r w:rsidRPr="00EA38F3">
        <w:rPr>
          <w:rFonts w:ascii="Times New Roman" w:eastAsia="Malgun Gothic" w:hAnsi="Times New Roman" w:cs="Times New Roman"/>
          <w:color w:val="000000"/>
          <w:sz w:val="20"/>
          <w:szCs w:val="20"/>
          <w:vertAlign w:val="superscript"/>
          <w:lang w:eastAsia="ko-KR"/>
        </w:rPr>
        <w:t>-1</w:t>
      </w:r>
      <w:r w:rsidRPr="00EA38F3">
        <w:rPr>
          <w:rFonts w:ascii="Times New Roman" w:eastAsia="Malgun Gothic" w:hAnsi="Times New Roman" w:cs="Times New Roman"/>
          <w:color w:val="000000"/>
          <w:sz w:val="20"/>
          <w:szCs w:val="20"/>
          <w:lang w:eastAsia="ko-KR"/>
        </w:rPr>
        <w:t>, carbon group at C-C (1200 cm</w:t>
      </w:r>
      <w:r w:rsidRPr="00EA38F3">
        <w:rPr>
          <w:rFonts w:ascii="Times New Roman" w:eastAsia="Malgun Gothic" w:hAnsi="Times New Roman" w:cs="Times New Roman"/>
          <w:color w:val="000000"/>
          <w:sz w:val="20"/>
          <w:szCs w:val="20"/>
          <w:vertAlign w:val="superscript"/>
          <w:lang w:eastAsia="ko-KR"/>
        </w:rPr>
        <w:t>-1</w:t>
      </w:r>
      <w:r w:rsidRPr="00EA38F3">
        <w:rPr>
          <w:rFonts w:ascii="Times New Roman" w:eastAsia="Malgun Gothic" w:hAnsi="Times New Roman" w:cs="Times New Roman"/>
          <w:color w:val="000000"/>
          <w:sz w:val="20"/>
          <w:szCs w:val="20"/>
          <w:lang w:eastAsia="ko-KR"/>
        </w:rPr>
        <w:t>), C꞊C (1650 cm</w:t>
      </w:r>
      <w:r w:rsidRPr="00EA38F3">
        <w:rPr>
          <w:rFonts w:ascii="Times New Roman" w:eastAsia="Malgun Gothic" w:hAnsi="Times New Roman" w:cs="Times New Roman"/>
          <w:color w:val="000000"/>
          <w:sz w:val="20"/>
          <w:szCs w:val="20"/>
          <w:vertAlign w:val="superscript"/>
          <w:lang w:eastAsia="ko-KR"/>
        </w:rPr>
        <w:t>-1</w:t>
      </w:r>
      <w:r w:rsidRPr="00EA38F3">
        <w:rPr>
          <w:rFonts w:ascii="Times New Roman" w:eastAsia="Malgun Gothic" w:hAnsi="Times New Roman" w:cs="Times New Roman"/>
          <w:color w:val="000000"/>
          <w:sz w:val="20"/>
          <w:szCs w:val="20"/>
          <w:lang w:eastAsia="ko-KR"/>
        </w:rPr>
        <w:t>), and C≡C (2150 cm</w:t>
      </w:r>
      <w:r w:rsidRPr="00EA38F3">
        <w:rPr>
          <w:rFonts w:ascii="Times New Roman" w:eastAsia="Malgun Gothic" w:hAnsi="Times New Roman" w:cs="Times New Roman"/>
          <w:color w:val="000000"/>
          <w:sz w:val="20"/>
          <w:szCs w:val="20"/>
          <w:vertAlign w:val="superscript"/>
          <w:lang w:eastAsia="ko-KR"/>
        </w:rPr>
        <w:t>-1</w:t>
      </w:r>
      <w:r w:rsidRPr="00EA38F3">
        <w:rPr>
          <w:rFonts w:ascii="Times New Roman" w:eastAsia="Malgun Gothic" w:hAnsi="Times New Roman" w:cs="Times New Roman"/>
          <w:color w:val="000000"/>
          <w:sz w:val="20"/>
          <w:szCs w:val="20"/>
          <w:lang w:eastAsia="ko-KR"/>
        </w:rPr>
        <w:t>), with hydroxide group at around 3500-3200 cm</w:t>
      </w:r>
      <w:r w:rsidRPr="00EA38F3">
        <w:rPr>
          <w:rFonts w:ascii="Times New Roman" w:eastAsia="Malgun Gothic" w:hAnsi="Times New Roman" w:cs="Times New Roman"/>
          <w:color w:val="000000"/>
          <w:sz w:val="20"/>
          <w:szCs w:val="20"/>
          <w:vertAlign w:val="superscript"/>
          <w:lang w:eastAsia="ko-KR"/>
        </w:rPr>
        <w:t>-1</w:t>
      </w:r>
      <w:r w:rsidRPr="00EA38F3">
        <w:rPr>
          <w:rFonts w:ascii="Times New Roman" w:eastAsia="Malgun Gothic" w:hAnsi="Times New Roman" w:cs="Times New Roman"/>
          <w:color w:val="000000"/>
          <w:sz w:val="20"/>
          <w:szCs w:val="20"/>
          <w:lang w:eastAsia="ko-KR"/>
        </w:rPr>
        <w:t>, respectively. For phosphate group at 1030-1090 cm</w:t>
      </w:r>
      <w:r w:rsidRPr="00EA38F3">
        <w:rPr>
          <w:rFonts w:ascii="Times New Roman" w:eastAsia="Malgun Gothic" w:hAnsi="Times New Roman" w:cs="Times New Roman"/>
          <w:color w:val="000000"/>
          <w:sz w:val="20"/>
          <w:szCs w:val="20"/>
          <w:vertAlign w:val="superscript"/>
          <w:lang w:eastAsia="ko-KR"/>
        </w:rPr>
        <w:t>-1</w:t>
      </w:r>
      <w:r w:rsidRPr="00EA38F3">
        <w:rPr>
          <w:rFonts w:ascii="Times New Roman" w:eastAsia="Malgun Gothic" w:hAnsi="Times New Roman" w:cs="Times New Roman"/>
          <w:color w:val="000000"/>
          <w:sz w:val="20"/>
          <w:szCs w:val="20"/>
          <w:lang w:eastAsia="ko-KR"/>
        </w:rPr>
        <w:t xml:space="preserve"> and 1950-2200 cm</w:t>
      </w:r>
      <w:r w:rsidRPr="00EA38F3">
        <w:rPr>
          <w:rFonts w:ascii="Times New Roman" w:eastAsia="Malgun Gothic" w:hAnsi="Times New Roman" w:cs="Times New Roman"/>
          <w:color w:val="000000"/>
          <w:sz w:val="20"/>
          <w:szCs w:val="20"/>
          <w:vertAlign w:val="superscript"/>
          <w:lang w:eastAsia="ko-KR"/>
        </w:rPr>
        <w:t>-1</w:t>
      </w:r>
      <w:r w:rsidRPr="00EA38F3">
        <w:rPr>
          <w:rFonts w:ascii="Times New Roman" w:eastAsia="Malgun Gothic" w:hAnsi="Times New Roman" w:cs="Times New Roman"/>
          <w:color w:val="000000"/>
          <w:sz w:val="20"/>
          <w:szCs w:val="20"/>
          <w:lang w:eastAsia="ko-KR"/>
        </w:rPr>
        <w:t>, 962 cm-1 and 560 cm</w:t>
      </w:r>
      <w:r w:rsidRPr="00EA38F3">
        <w:rPr>
          <w:rFonts w:ascii="Times New Roman" w:eastAsia="Malgun Gothic" w:hAnsi="Times New Roman" w:cs="Times New Roman"/>
          <w:color w:val="000000"/>
          <w:sz w:val="20"/>
          <w:szCs w:val="20"/>
          <w:vertAlign w:val="superscript"/>
          <w:lang w:eastAsia="ko-KR"/>
        </w:rPr>
        <w:t>-1</w:t>
      </w:r>
      <w:r w:rsidRPr="00EA38F3">
        <w:rPr>
          <w:rFonts w:ascii="Times New Roman" w:eastAsia="Malgun Gothic" w:hAnsi="Times New Roman" w:cs="Times New Roman"/>
          <w:color w:val="000000"/>
          <w:sz w:val="20"/>
          <w:szCs w:val="20"/>
          <w:lang w:eastAsia="ko-KR"/>
        </w:rPr>
        <w:t xml:space="preserve">. Herein, previous observations at figure 7, </w:t>
      </w:r>
      <w:r w:rsidRPr="00EA38F3">
        <w:rPr>
          <w:rFonts w:ascii="Times New Roman" w:eastAsia="Malgun Gothic" w:hAnsi="Times New Roman" w:cs="Times New Roman"/>
          <w:color w:val="000000"/>
          <w:sz w:val="20"/>
          <w:szCs w:val="20"/>
        </w:rPr>
        <w:t xml:space="preserve">the bands corresponding to the vibrations of C–H and C–C bonds of organic compounds is absent which this confirmed that a total organic matter was removed after the synthesis process. It is only weak band of </w:t>
      </w:r>
      <w:r w:rsidRPr="00EA38F3">
        <w:rPr>
          <w:rFonts w:ascii="Times New Roman" w:eastAsia="Malgun Gothic" w:hAnsi="Times New Roman" w:cs="Times New Roman"/>
          <w:color w:val="000000"/>
          <w:sz w:val="20"/>
          <w:szCs w:val="20"/>
          <w:lang w:eastAsia="ko-KR"/>
        </w:rPr>
        <w:t>C꞊C bond at 1652 cm</w:t>
      </w:r>
      <w:r w:rsidRPr="00EA38F3">
        <w:rPr>
          <w:rFonts w:ascii="Times New Roman" w:eastAsia="Malgun Gothic" w:hAnsi="Times New Roman" w:cs="Times New Roman"/>
          <w:color w:val="000000"/>
          <w:sz w:val="20"/>
          <w:szCs w:val="20"/>
          <w:vertAlign w:val="superscript"/>
          <w:lang w:eastAsia="ko-KR"/>
        </w:rPr>
        <w:t>-1</w:t>
      </w:r>
      <w:r w:rsidRPr="00EA38F3">
        <w:rPr>
          <w:rFonts w:ascii="Times New Roman" w:eastAsia="Malgun Gothic" w:hAnsi="Times New Roman" w:cs="Times New Roman"/>
          <w:color w:val="000000"/>
          <w:sz w:val="20"/>
          <w:szCs w:val="20"/>
          <w:lang w:eastAsia="ko-KR"/>
        </w:rPr>
        <w:t xml:space="preserve"> which we predicted that the VNBC sample existing with carbon black composition</w:t>
      </w:r>
      <w:r w:rsidRPr="00EA38F3">
        <w:rPr>
          <w:rFonts w:ascii="Times New Roman" w:eastAsia="Malgun Gothic" w:hAnsi="Times New Roman" w:cs="Times New Roman"/>
          <w:color w:val="000000"/>
          <w:sz w:val="20"/>
          <w:szCs w:val="20"/>
        </w:rPr>
        <w:t xml:space="preserve">. Continuously, </w:t>
      </w:r>
      <w:r w:rsidRPr="00EA38F3">
        <w:rPr>
          <w:rFonts w:ascii="Times New Roman" w:eastAsia="Malgun Gothic" w:hAnsi="Times New Roman" w:cs="Times New Roman"/>
          <w:color w:val="000000"/>
          <w:sz w:val="20"/>
          <w:szCs w:val="20"/>
          <w:lang w:eastAsia="ko-KR"/>
        </w:rPr>
        <w:t>the presence of characteristic bands of phosphate group (PO</w:t>
      </w:r>
      <w:r w:rsidRPr="00EA38F3">
        <w:rPr>
          <w:rFonts w:ascii="Times New Roman" w:eastAsia="Malgun Gothic" w:hAnsi="Times New Roman" w:cs="Times New Roman"/>
          <w:color w:val="000000"/>
          <w:sz w:val="20"/>
          <w:szCs w:val="20"/>
          <w:vertAlign w:val="subscript"/>
          <w:lang w:eastAsia="ko-KR"/>
        </w:rPr>
        <w:t>4</w:t>
      </w:r>
      <w:r w:rsidRPr="00EA38F3">
        <w:rPr>
          <w:rFonts w:ascii="Times New Roman" w:eastAsia="Malgun Gothic" w:hAnsi="Times New Roman" w:cs="Times New Roman"/>
          <w:color w:val="000000"/>
          <w:sz w:val="20"/>
          <w:szCs w:val="20"/>
          <w:vertAlign w:val="superscript"/>
          <w:lang w:eastAsia="ko-KR"/>
        </w:rPr>
        <w:t>3–</w:t>
      </w:r>
      <w:r w:rsidRPr="00EA38F3">
        <w:rPr>
          <w:rFonts w:ascii="Times New Roman" w:eastAsia="Malgun Gothic" w:hAnsi="Times New Roman" w:cs="Times New Roman"/>
          <w:color w:val="000000"/>
          <w:sz w:val="20"/>
          <w:szCs w:val="20"/>
          <w:lang w:eastAsia="ko-KR"/>
        </w:rPr>
        <w:t>) is resulted that the sharp peaks existing the wave number of 572 cm</w:t>
      </w:r>
      <w:r w:rsidRPr="00EA38F3">
        <w:rPr>
          <w:rFonts w:ascii="Times New Roman" w:eastAsia="Malgun Gothic" w:hAnsi="Times New Roman" w:cs="Times New Roman"/>
          <w:color w:val="000000"/>
          <w:sz w:val="20"/>
          <w:szCs w:val="20"/>
          <w:vertAlign w:val="superscript"/>
          <w:lang w:eastAsia="ko-KR"/>
        </w:rPr>
        <w:t>–1</w:t>
      </w:r>
      <w:r w:rsidRPr="00EA38F3">
        <w:rPr>
          <w:rFonts w:ascii="Times New Roman" w:eastAsia="Malgun Gothic" w:hAnsi="Times New Roman" w:cs="Times New Roman"/>
          <w:color w:val="000000"/>
          <w:sz w:val="20"/>
          <w:szCs w:val="20"/>
          <w:lang w:eastAsia="ko-KR"/>
        </w:rPr>
        <w:t xml:space="preserve"> assigned to bending mode of phosphate and 625 cm</w:t>
      </w:r>
      <w:r w:rsidRPr="00EA38F3">
        <w:rPr>
          <w:rFonts w:ascii="Times New Roman" w:eastAsia="Malgun Gothic" w:hAnsi="Times New Roman" w:cs="Times New Roman"/>
          <w:color w:val="000000"/>
          <w:sz w:val="20"/>
          <w:szCs w:val="20"/>
          <w:vertAlign w:val="superscript"/>
          <w:lang w:eastAsia="ko-KR"/>
        </w:rPr>
        <w:t>–1</w:t>
      </w:r>
      <w:r w:rsidRPr="00EA38F3">
        <w:rPr>
          <w:rFonts w:ascii="Times New Roman" w:eastAsia="Malgun Gothic" w:hAnsi="Times New Roman" w:cs="Times New Roman"/>
          <w:color w:val="000000"/>
          <w:sz w:val="20"/>
          <w:szCs w:val="20"/>
          <w:lang w:eastAsia="ko-KR"/>
        </w:rPr>
        <w:t xml:space="preserve"> for the presence of hydroxyl group (OH). </w:t>
      </w:r>
      <w:r w:rsidRPr="00EA38F3">
        <w:rPr>
          <w:rFonts w:ascii="Times New Roman" w:eastAsia="Malgun Gothic" w:hAnsi="Times New Roman" w:cs="Times New Roman"/>
          <w:color w:val="000000"/>
          <w:sz w:val="20"/>
          <w:szCs w:val="20"/>
        </w:rPr>
        <w:t>The most intensive bands of 1030 cm</w:t>
      </w:r>
      <w:r w:rsidRPr="00EA38F3">
        <w:rPr>
          <w:rFonts w:ascii="Times New Roman" w:eastAsia="Malgun Gothic" w:hAnsi="Times New Roman" w:cs="Times New Roman"/>
          <w:color w:val="000000"/>
          <w:sz w:val="20"/>
          <w:szCs w:val="20"/>
          <w:vertAlign w:val="superscript"/>
        </w:rPr>
        <w:t>–1</w:t>
      </w:r>
      <w:r w:rsidRPr="00EA38F3">
        <w:rPr>
          <w:rFonts w:ascii="Times New Roman" w:eastAsia="Malgun Gothic" w:hAnsi="Times New Roman" w:cs="Times New Roman"/>
          <w:color w:val="000000"/>
          <w:sz w:val="20"/>
          <w:szCs w:val="20"/>
        </w:rPr>
        <w:t xml:space="preserve"> and 2020 cm</w:t>
      </w:r>
      <w:r w:rsidRPr="00EA38F3">
        <w:rPr>
          <w:rFonts w:ascii="Times New Roman" w:eastAsia="Malgun Gothic" w:hAnsi="Times New Roman" w:cs="Times New Roman"/>
          <w:color w:val="000000"/>
          <w:sz w:val="20"/>
          <w:szCs w:val="20"/>
          <w:vertAlign w:val="superscript"/>
        </w:rPr>
        <w:t>–1</w:t>
      </w:r>
      <w:r w:rsidRPr="00EA38F3">
        <w:rPr>
          <w:rFonts w:ascii="Times New Roman" w:eastAsia="Malgun Gothic" w:hAnsi="Times New Roman" w:cs="Times New Roman"/>
          <w:color w:val="000000"/>
          <w:sz w:val="20"/>
          <w:szCs w:val="20"/>
        </w:rPr>
        <w:t xml:space="preserve"> are corresponded to stretching vibrations of P–O bonds, whereas the wave numbers of 3420 cm</w:t>
      </w:r>
      <w:r w:rsidRPr="00EA38F3">
        <w:rPr>
          <w:rFonts w:ascii="Times New Roman" w:eastAsia="Malgun Gothic" w:hAnsi="Times New Roman" w:cs="Times New Roman"/>
          <w:color w:val="000000"/>
          <w:sz w:val="20"/>
          <w:szCs w:val="20"/>
          <w:vertAlign w:val="superscript"/>
        </w:rPr>
        <w:t>–1</w:t>
      </w:r>
      <w:r w:rsidRPr="00EA38F3">
        <w:rPr>
          <w:rFonts w:ascii="Times New Roman" w:eastAsia="Malgun Gothic" w:hAnsi="Times New Roman" w:cs="Times New Roman"/>
          <w:color w:val="000000"/>
          <w:sz w:val="20"/>
          <w:szCs w:val="20"/>
        </w:rPr>
        <w:t xml:space="preserve"> came from the symmetric stretching vibration of H–O bonds. In addition, the low-intensity bands at 1420 and 873 cm</w:t>
      </w:r>
      <w:r w:rsidRPr="00EA38F3">
        <w:rPr>
          <w:rFonts w:ascii="Times New Roman" w:eastAsia="Malgun Gothic" w:hAnsi="Times New Roman" w:cs="Times New Roman"/>
          <w:color w:val="000000"/>
          <w:sz w:val="20"/>
          <w:szCs w:val="20"/>
          <w:vertAlign w:val="superscript"/>
        </w:rPr>
        <w:t>–1</w:t>
      </w:r>
      <w:r w:rsidRPr="00EA38F3">
        <w:rPr>
          <w:rFonts w:ascii="Times New Roman" w:eastAsia="Malgun Gothic" w:hAnsi="Times New Roman" w:cs="Times New Roman"/>
          <w:color w:val="000000"/>
          <w:sz w:val="20"/>
          <w:szCs w:val="20"/>
        </w:rPr>
        <w:t xml:space="preserve"> is observed for sample corresponding to the vibration mode of carbonate group (CO</w:t>
      </w:r>
      <w:r w:rsidRPr="00EA38F3">
        <w:rPr>
          <w:rFonts w:ascii="Times New Roman" w:eastAsia="Malgun Gothic" w:hAnsi="Times New Roman" w:cs="Times New Roman"/>
          <w:color w:val="000000"/>
          <w:sz w:val="20"/>
          <w:szCs w:val="20"/>
          <w:vertAlign w:val="subscript"/>
        </w:rPr>
        <w:t>3</w:t>
      </w:r>
      <w:r w:rsidRPr="00EA38F3">
        <w:rPr>
          <w:rFonts w:ascii="Times New Roman" w:eastAsia="Malgun Gothic" w:hAnsi="Times New Roman" w:cs="Times New Roman"/>
          <w:color w:val="000000"/>
          <w:sz w:val="20"/>
          <w:szCs w:val="20"/>
          <w:vertAlign w:val="superscript"/>
        </w:rPr>
        <w:t>-2</w:t>
      </w:r>
      <w:r w:rsidRPr="00EA38F3">
        <w:rPr>
          <w:rFonts w:ascii="Times New Roman" w:eastAsia="Malgun Gothic" w:hAnsi="Times New Roman" w:cs="Times New Roman"/>
          <w:color w:val="000000"/>
          <w:sz w:val="20"/>
          <w:szCs w:val="20"/>
        </w:rPr>
        <w:t>). These follow us to conclude that the optimal VNBC sample is contained the structure of carbonate hydroxyl apatite compounds.</w:t>
      </w:r>
    </w:p>
    <w:p w:rsidR="00B4441D" w:rsidRPr="00EA38F3" w:rsidRDefault="00B4441D" w:rsidP="00C3321E">
      <w:pPr>
        <w:numPr>
          <w:ilvl w:val="0"/>
          <w:numId w:val="3"/>
        </w:numPr>
        <w:spacing w:after="0" w:line="360" w:lineRule="auto"/>
        <w:jc w:val="both"/>
        <w:rPr>
          <w:rFonts w:ascii="Times New Roman" w:eastAsia="Malgun Gothic" w:hAnsi="Times New Roman" w:cs="Times New Roman"/>
          <w:b/>
          <w:color w:val="000000"/>
          <w:sz w:val="20"/>
          <w:szCs w:val="20"/>
          <w:lang w:val="vi-VN"/>
        </w:rPr>
      </w:pPr>
      <w:r w:rsidRPr="00EA38F3">
        <w:rPr>
          <w:rFonts w:ascii="Times New Roman" w:eastAsia="Malgun Gothic" w:hAnsi="Times New Roman" w:cs="Times New Roman"/>
          <w:b/>
          <w:bCs/>
          <w:i/>
          <w:iCs/>
          <w:color w:val="000000"/>
          <w:sz w:val="20"/>
          <w:szCs w:val="20"/>
        </w:rPr>
        <w:t>XRD analysis</w:t>
      </w:r>
    </w:p>
    <w:p w:rsidR="00B4441D" w:rsidRPr="00EA38F3" w:rsidRDefault="00B4441D" w:rsidP="00C3321E">
      <w:pPr>
        <w:spacing w:after="0" w:line="360" w:lineRule="auto"/>
        <w:jc w:val="both"/>
        <w:rPr>
          <w:rFonts w:ascii="Times New Roman" w:eastAsia="Malgun Gothic" w:hAnsi="Times New Roman" w:cs="Times New Roman"/>
          <w:sz w:val="20"/>
          <w:szCs w:val="20"/>
          <w:lang w:eastAsia="ko-KR"/>
        </w:rPr>
      </w:pPr>
      <w:r w:rsidRPr="00EA38F3">
        <w:rPr>
          <w:rFonts w:ascii="Times New Roman" w:eastAsia="Malgun Gothic" w:hAnsi="Times New Roman" w:cs="Times New Roman"/>
          <w:sz w:val="20"/>
          <w:szCs w:val="20"/>
          <w:lang w:eastAsia="ko-KR"/>
        </w:rPr>
        <w:t xml:space="preserve">To sight more lights, phase composition of optimal VNBC sample is measured using XRD analysis. The analysis results of VNBC sample at optimal condition presented in </w:t>
      </w:r>
      <w:r w:rsidRPr="00EA38F3">
        <w:rPr>
          <w:rFonts w:ascii="Times New Roman" w:eastAsia="Malgun Gothic" w:hAnsi="Times New Roman" w:cs="Times New Roman"/>
          <w:bCs/>
          <w:sz w:val="20"/>
          <w:szCs w:val="20"/>
          <w:lang w:eastAsia="ko-KR"/>
        </w:rPr>
        <w:t>Figure 8</w:t>
      </w:r>
      <w:r w:rsidRPr="00EA38F3">
        <w:rPr>
          <w:rFonts w:ascii="Times New Roman" w:eastAsia="Malgun Gothic" w:hAnsi="Times New Roman" w:cs="Times New Roman"/>
          <w:b/>
          <w:bCs/>
          <w:sz w:val="20"/>
          <w:szCs w:val="20"/>
          <w:lang w:eastAsia="ko-KR"/>
        </w:rPr>
        <w:t>.</w:t>
      </w:r>
    </w:p>
    <w:p w:rsidR="00B4441D" w:rsidRPr="00EA38F3" w:rsidRDefault="00B4441D" w:rsidP="00C3321E">
      <w:pPr>
        <w:spacing w:after="0" w:line="360" w:lineRule="auto"/>
        <w:jc w:val="center"/>
        <w:rPr>
          <w:rFonts w:ascii="Times New Roman" w:eastAsia="Malgun Gothic" w:hAnsi="Times New Roman" w:cs="Times New Roman"/>
          <w:noProof/>
          <w:sz w:val="20"/>
          <w:szCs w:val="20"/>
        </w:rPr>
      </w:pPr>
      <w:r w:rsidRPr="00EA38F3">
        <w:rPr>
          <w:rFonts w:ascii="Times New Roman" w:eastAsia="Malgun Gothic" w:hAnsi="Times New Roman" w:cs="Times New Roman"/>
          <w:noProof/>
          <w:sz w:val="20"/>
          <w:szCs w:val="20"/>
        </w:rPr>
        <w:drawing>
          <wp:inline distT="0" distB="0" distL="0" distR="0" wp14:anchorId="20F630C0" wp14:editId="1FB8FC09">
            <wp:extent cx="4533900" cy="351011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33900" cy="3510116"/>
                    </a:xfrm>
                    <a:prstGeom prst="rect">
                      <a:avLst/>
                    </a:prstGeom>
                    <a:noFill/>
                    <a:ln>
                      <a:noFill/>
                    </a:ln>
                  </pic:spPr>
                </pic:pic>
              </a:graphicData>
            </a:graphic>
          </wp:inline>
        </w:drawing>
      </w:r>
    </w:p>
    <w:p w:rsidR="00B4441D" w:rsidRPr="00EA38F3" w:rsidRDefault="00BC4749" w:rsidP="00C3321E">
      <w:pPr>
        <w:spacing w:after="0" w:line="360" w:lineRule="auto"/>
        <w:jc w:val="both"/>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                   </w:t>
      </w:r>
      <w:r w:rsidR="00B4441D" w:rsidRPr="00EA38F3">
        <w:rPr>
          <w:rFonts w:ascii="Times New Roman" w:eastAsia="Malgun Gothic" w:hAnsi="Times New Roman" w:cs="Times New Roman"/>
          <w:sz w:val="20"/>
          <w:szCs w:val="20"/>
        </w:rPr>
        <w:t xml:space="preserve">Figure </w:t>
      </w:r>
      <w:r w:rsidR="00B4441D" w:rsidRPr="00EA38F3">
        <w:rPr>
          <w:rFonts w:ascii="Times New Roman" w:eastAsia="Malgun Gothic" w:hAnsi="Times New Roman" w:cs="Times New Roman"/>
          <w:sz w:val="20"/>
          <w:szCs w:val="20"/>
          <w:lang w:eastAsia="ko-KR"/>
        </w:rPr>
        <w:t>8</w:t>
      </w:r>
      <w:r>
        <w:rPr>
          <w:rFonts w:ascii="Times New Roman" w:eastAsia="Malgun Gothic" w:hAnsi="Times New Roman" w:cs="Times New Roman"/>
          <w:sz w:val="20"/>
          <w:szCs w:val="20"/>
          <w:lang w:eastAsia="ko-KR"/>
        </w:rPr>
        <w:t>:</w:t>
      </w:r>
      <w:r w:rsidR="00B4441D" w:rsidRPr="00EA38F3">
        <w:rPr>
          <w:rFonts w:ascii="Times New Roman" w:eastAsia="Malgun Gothic" w:hAnsi="Times New Roman" w:cs="Times New Roman"/>
          <w:sz w:val="20"/>
          <w:szCs w:val="20"/>
        </w:rPr>
        <w:t xml:space="preserve"> The resulted </w:t>
      </w:r>
      <w:r w:rsidR="00B4441D" w:rsidRPr="00EA38F3">
        <w:rPr>
          <w:rFonts w:ascii="Times New Roman" w:eastAsia="Malgun Gothic" w:hAnsi="Times New Roman" w:cs="Times New Roman"/>
          <w:sz w:val="20"/>
          <w:szCs w:val="20"/>
          <w:lang w:val="it-IT" w:eastAsia="ko-KR" w:bidi="he-IL"/>
        </w:rPr>
        <w:t>spectrum</w:t>
      </w:r>
      <w:r w:rsidR="00B4441D" w:rsidRPr="00EA38F3">
        <w:rPr>
          <w:rFonts w:ascii="Times New Roman" w:eastAsia="Malgun Gothic" w:hAnsi="Times New Roman" w:cs="Times New Roman"/>
          <w:sz w:val="20"/>
          <w:szCs w:val="20"/>
          <w:lang w:eastAsia="ko-KR"/>
        </w:rPr>
        <w:t xml:space="preserve"> </w:t>
      </w:r>
      <w:r w:rsidR="00B4441D" w:rsidRPr="00EA38F3">
        <w:rPr>
          <w:rFonts w:ascii="Times New Roman" w:eastAsia="Malgun Gothic" w:hAnsi="Times New Roman" w:cs="Times New Roman"/>
          <w:sz w:val="20"/>
          <w:szCs w:val="20"/>
          <w:lang w:val="vi-VN"/>
        </w:rPr>
        <w:t>of</w:t>
      </w:r>
      <w:r w:rsidR="00B4441D" w:rsidRPr="00EA38F3">
        <w:rPr>
          <w:rFonts w:ascii="Times New Roman" w:eastAsia="Malgun Gothic" w:hAnsi="Times New Roman" w:cs="Times New Roman"/>
          <w:sz w:val="20"/>
          <w:szCs w:val="20"/>
          <w:lang w:val="vi-VN" w:eastAsia="ko-KR"/>
        </w:rPr>
        <w:t xml:space="preserve"> </w:t>
      </w:r>
      <w:r w:rsidR="00B4441D" w:rsidRPr="00EA38F3">
        <w:rPr>
          <w:rFonts w:ascii="Times New Roman" w:eastAsia="Malgun Gothic" w:hAnsi="Times New Roman" w:cs="Times New Roman"/>
          <w:sz w:val="20"/>
          <w:szCs w:val="20"/>
          <w:lang w:eastAsia="ko-KR"/>
        </w:rPr>
        <w:t xml:space="preserve">optimal </w:t>
      </w:r>
      <w:r w:rsidR="00B4441D" w:rsidRPr="00EA38F3">
        <w:rPr>
          <w:rFonts w:ascii="Times New Roman" w:eastAsia="Malgun Gothic" w:hAnsi="Times New Roman" w:cs="Times New Roman"/>
          <w:sz w:val="20"/>
          <w:szCs w:val="20"/>
          <w:lang w:val="it-IT" w:eastAsia="ko-KR" w:bidi="he-IL"/>
        </w:rPr>
        <w:t>VNBC</w:t>
      </w:r>
      <w:r w:rsidR="00B4441D" w:rsidRPr="00EA38F3">
        <w:rPr>
          <w:rFonts w:ascii="Times New Roman" w:eastAsia="Malgun Gothic" w:hAnsi="Times New Roman" w:cs="Times New Roman"/>
          <w:sz w:val="20"/>
          <w:szCs w:val="20"/>
        </w:rPr>
        <w:t xml:space="preserve"> sample measured by XRD</w:t>
      </w:r>
    </w:p>
    <w:p w:rsidR="00B4441D" w:rsidRPr="00EA38F3" w:rsidRDefault="00B4441D" w:rsidP="00C3321E">
      <w:pPr>
        <w:spacing w:after="0" w:line="360" w:lineRule="auto"/>
        <w:jc w:val="both"/>
        <w:rPr>
          <w:rFonts w:ascii="Times New Roman" w:eastAsia="Malgun Gothic" w:hAnsi="Times New Roman" w:cs="Times New Roman"/>
          <w:sz w:val="20"/>
          <w:szCs w:val="20"/>
        </w:rPr>
      </w:pPr>
      <w:r w:rsidRPr="00EA38F3">
        <w:rPr>
          <w:rFonts w:ascii="Times New Roman" w:eastAsia="Malgun Gothic" w:hAnsi="Times New Roman" w:cs="Times New Roman"/>
          <w:color w:val="000000"/>
          <w:sz w:val="20"/>
          <w:szCs w:val="20"/>
        </w:rPr>
        <w:t xml:space="preserve">It is an observation XRD spectrum in Figure 8 that, the peaks of VNBC sample (solid line) is overlapped with the peaks of standard </w:t>
      </w:r>
      <w:proofErr w:type="gramStart"/>
      <w:r w:rsidRPr="00EA38F3">
        <w:rPr>
          <w:rFonts w:ascii="Times New Roman" w:eastAsia="Malgun Gothic" w:hAnsi="Times New Roman" w:cs="Times New Roman"/>
          <w:color w:val="000000"/>
          <w:sz w:val="20"/>
          <w:szCs w:val="20"/>
        </w:rPr>
        <w:t>Ca</w:t>
      </w:r>
      <w:r w:rsidRPr="00EA38F3">
        <w:rPr>
          <w:rFonts w:ascii="Times New Roman" w:eastAsia="Malgun Gothic" w:hAnsi="Times New Roman" w:cs="Times New Roman"/>
          <w:color w:val="000000"/>
          <w:sz w:val="20"/>
          <w:szCs w:val="20"/>
          <w:vertAlign w:val="subscript"/>
        </w:rPr>
        <w:t>10</w:t>
      </w:r>
      <w:r w:rsidRPr="00EA38F3">
        <w:rPr>
          <w:rFonts w:ascii="Times New Roman" w:eastAsia="Malgun Gothic" w:hAnsi="Times New Roman" w:cs="Times New Roman"/>
          <w:color w:val="000000"/>
          <w:sz w:val="20"/>
          <w:szCs w:val="20"/>
        </w:rPr>
        <w:t>(</w:t>
      </w:r>
      <w:proofErr w:type="gramEnd"/>
      <w:r w:rsidRPr="00EA38F3">
        <w:rPr>
          <w:rFonts w:ascii="Times New Roman" w:eastAsia="Malgun Gothic" w:hAnsi="Times New Roman" w:cs="Times New Roman"/>
          <w:color w:val="000000"/>
          <w:sz w:val="20"/>
          <w:szCs w:val="20"/>
        </w:rPr>
        <w:t>PO</w:t>
      </w:r>
      <w:r w:rsidRPr="00EA38F3">
        <w:rPr>
          <w:rFonts w:ascii="Times New Roman" w:eastAsia="Malgun Gothic" w:hAnsi="Times New Roman" w:cs="Times New Roman"/>
          <w:color w:val="000000"/>
          <w:sz w:val="20"/>
          <w:szCs w:val="20"/>
          <w:vertAlign w:val="subscript"/>
        </w:rPr>
        <w:t>4</w:t>
      </w:r>
      <w:r w:rsidRPr="00EA38F3">
        <w:rPr>
          <w:rFonts w:ascii="Times New Roman" w:eastAsia="Malgun Gothic" w:hAnsi="Times New Roman" w:cs="Times New Roman"/>
          <w:color w:val="000000"/>
          <w:sz w:val="20"/>
          <w:szCs w:val="20"/>
        </w:rPr>
        <w:t>)</w:t>
      </w:r>
      <w:r w:rsidRPr="00EA38F3">
        <w:rPr>
          <w:rFonts w:ascii="Times New Roman" w:eastAsia="Malgun Gothic" w:hAnsi="Times New Roman" w:cs="Times New Roman"/>
          <w:color w:val="000000"/>
          <w:sz w:val="20"/>
          <w:szCs w:val="20"/>
          <w:vertAlign w:val="subscript"/>
        </w:rPr>
        <w:t>5.65</w:t>
      </w:r>
      <w:r w:rsidRPr="00EA38F3">
        <w:rPr>
          <w:rFonts w:ascii="Times New Roman" w:eastAsia="Malgun Gothic" w:hAnsi="Times New Roman" w:cs="Times New Roman"/>
          <w:color w:val="000000"/>
          <w:sz w:val="20"/>
          <w:szCs w:val="20"/>
        </w:rPr>
        <w:t>(CO</w:t>
      </w:r>
      <w:r w:rsidRPr="00EA38F3">
        <w:rPr>
          <w:rFonts w:ascii="Times New Roman" w:eastAsia="Malgun Gothic" w:hAnsi="Times New Roman" w:cs="Times New Roman"/>
          <w:color w:val="000000"/>
          <w:sz w:val="20"/>
          <w:szCs w:val="20"/>
          <w:vertAlign w:val="subscript"/>
        </w:rPr>
        <w:t>3</w:t>
      </w:r>
      <w:r w:rsidRPr="00EA38F3">
        <w:rPr>
          <w:rFonts w:ascii="Times New Roman" w:eastAsia="Malgun Gothic" w:hAnsi="Times New Roman" w:cs="Times New Roman"/>
          <w:color w:val="000000"/>
          <w:sz w:val="20"/>
          <w:szCs w:val="20"/>
        </w:rPr>
        <w:t>)</w:t>
      </w:r>
      <w:r w:rsidRPr="00EA38F3">
        <w:rPr>
          <w:rFonts w:ascii="Times New Roman" w:eastAsia="Malgun Gothic" w:hAnsi="Times New Roman" w:cs="Times New Roman"/>
          <w:color w:val="000000"/>
          <w:sz w:val="20"/>
          <w:szCs w:val="20"/>
          <w:vertAlign w:val="subscript"/>
        </w:rPr>
        <w:t>0.64</w:t>
      </w:r>
      <w:r w:rsidRPr="00EA38F3">
        <w:rPr>
          <w:rFonts w:ascii="Times New Roman" w:eastAsia="Malgun Gothic" w:hAnsi="Times New Roman" w:cs="Times New Roman"/>
          <w:color w:val="000000"/>
          <w:sz w:val="20"/>
          <w:szCs w:val="20"/>
        </w:rPr>
        <w:t>(OH)</w:t>
      </w:r>
      <w:r w:rsidRPr="00EA38F3">
        <w:rPr>
          <w:rFonts w:ascii="Times New Roman" w:eastAsia="Malgun Gothic" w:hAnsi="Times New Roman" w:cs="Times New Roman"/>
          <w:color w:val="000000"/>
          <w:sz w:val="20"/>
          <w:szCs w:val="20"/>
          <w:vertAlign w:val="subscript"/>
        </w:rPr>
        <w:t>3.45</w:t>
      </w:r>
      <w:r w:rsidRPr="00EA38F3">
        <w:rPr>
          <w:rFonts w:ascii="Times New Roman" w:eastAsia="Malgun Gothic" w:hAnsi="Times New Roman" w:cs="Times New Roman"/>
          <w:color w:val="000000"/>
          <w:sz w:val="20"/>
          <w:szCs w:val="20"/>
        </w:rPr>
        <w:t xml:space="preserve"> sample (red line) at diffraction angle (2θ) from 35 to 30</w:t>
      </w:r>
      <w:r w:rsidRPr="00EA38F3">
        <w:rPr>
          <w:rFonts w:ascii="Times New Roman" w:eastAsia="Malgun Gothic" w:hAnsi="Times New Roman" w:cs="Times New Roman"/>
          <w:color w:val="000000"/>
          <w:sz w:val="20"/>
          <w:szCs w:val="20"/>
          <w:vertAlign w:val="superscript"/>
        </w:rPr>
        <w:t>0</w:t>
      </w:r>
      <w:r w:rsidRPr="00EA38F3">
        <w:rPr>
          <w:rFonts w:ascii="Times New Roman" w:eastAsia="Malgun Gothic" w:hAnsi="Times New Roman" w:cs="Times New Roman"/>
          <w:color w:val="000000"/>
          <w:sz w:val="20"/>
          <w:szCs w:val="20"/>
        </w:rPr>
        <w:t xml:space="preserve">, this confirmed that VNBC sample existing the composition of </w:t>
      </w:r>
      <w:bookmarkStart w:id="14" w:name="_Hlk530042135"/>
      <w:bookmarkStart w:id="15" w:name="_Hlk530146861"/>
      <w:bookmarkStart w:id="16" w:name="_Hlk530145186"/>
      <w:r w:rsidRPr="00EA38F3">
        <w:rPr>
          <w:rFonts w:ascii="Times New Roman" w:eastAsia="Malgun Gothic" w:hAnsi="Times New Roman" w:cs="Times New Roman"/>
          <w:color w:val="000000"/>
          <w:sz w:val="20"/>
          <w:szCs w:val="20"/>
        </w:rPr>
        <w:t>Ca</w:t>
      </w:r>
      <w:r w:rsidRPr="00EA38F3">
        <w:rPr>
          <w:rFonts w:ascii="Times New Roman" w:eastAsia="Malgun Gothic" w:hAnsi="Times New Roman" w:cs="Times New Roman"/>
          <w:color w:val="000000"/>
          <w:sz w:val="20"/>
          <w:szCs w:val="20"/>
          <w:vertAlign w:val="subscript"/>
        </w:rPr>
        <w:t>10</w:t>
      </w:r>
      <w:r w:rsidRPr="00EA38F3">
        <w:rPr>
          <w:rFonts w:ascii="Times New Roman" w:eastAsia="Malgun Gothic" w:hAnsi="Times New Roman" w:cs="Times New Roman"/>
          <w:color w:val="000000"/>
          <w:sz w:val="20"/>
          <w:szCs w:val="20"/>
        </w:rPr>
        <w:t>(PO</w:t>
      </w:r>
      <w:r w:rsidRPr="00EA38F3">
        <w:rPr>
          <w:rFonts w:ascii="Times New Roman" w:eastAsia="Malgun Gothic" w:hAnsi="Times New Roman" w:cs="Times New Roman"/>
          <w:color w:val="000000"/>
          <w:sz w:val="20"/>
          <w:szCs w:val="20"/>
          <w:vertAlign w:val="subscript"/>
        </w:rPr>
        <w:t>4</w:t>
      </w:r>
      <w:r w:rsidRPr="00EA38F3">
        <w:rPr>
          <w:rFonts w:ascii="Times New Roman" w:eastAsia="Malgun Gothic" w:hAnsi="Times New Roman" w:cs="Times New Roman"/>
          <w:color w:val="000000"/>
          <w:sz w:val="20"/>
          <w:szCs w:val="20"/>
        </w:rPr>
        <w:t>)</w:t>
      </w:r>
      <w:r w:rsidRPr="00EA38F3">
        <w:rPr>
          <w:rFonts w:ascii="Times New Roman" w:eastAsia="Malgun Gothic" w:hAnsi="Times New Roman" w:cs="Times New Roman"/>
          <w:color w:val="000000"/>
          <w:sz w:val="20"/>
          <w:szCs w:val="20"/>
          <w:vertAlign w:val="subscript"/>
        </w:rPr>
        <w:t>5.65</w:t>
      </w:r>
      <w:r w:rsidRPr="00EA38F3">
        <w:rPr>
          <w:rFonts w:ascii="Times New Roman" w:eastAsia="Malgun Gothic" w:hAnsi="Times New Roman" w:cs="Times New Roman"/>
          <w:color w:val="000000"/>
          <w:sz w:val="20"/>
          <w:szCs w:val="20"/>
        </w:rPr>
        <w:t>(CO</w:t>
      </w:r>
      <w:r w:rsidRPr="00EA38F3">
        <w:rPr>
          <w:rFonts w:ascii="Times New Roman" w:eastAsia="Malgun Gothic" w:hAnsi="Times New Roman" w:cs="Times New Roman"/>
          <w:color w:val="000000"/>
          <w:sz w:val="20"/>
          <w:szCs w:val="20"/>
          <w:vertAlign w:val="subscript"/>
        </w:rPr>
        <w:t>3</w:t>
      </w:r>
      <w:r w:rsidRPr="00EA38F3">
        <w:rPr>
          <w:rFonts w:ascii="Times New Roman" w:eastAsia="Malgun Gothic" w:hAnsi="Times New Roman" w:cs="Times New Roman"/>
          <w:color w:val="000000"/>
          <w:sz w:val="20"/>
          <w:szCs w:val="20"/>
        </w:rPr>
        <w:t>)</w:t>
      </w:r>
      <w:r w:rsidRPr="00EA38F3">
        <w:rPr>
          <w:rFonts w:ascii="Times New Roman" w:eastAsia="Malgun Gothic" w:hAnsi="Times New Roman" w:cs="Times New Roman"/>
          <w:color w:val="000000"/>
          <w:sz w:val="20"/>
          <w:szCs w:val="20"/>
          <w:vertAlign w:val="subscript"/>
        </w:rPr>
        <w:t>0.64</w:t>
      </w:r>
      <w:r w:rsidRPr="00EA38F3">
        <w:rPr>
          <w:rFonts w:ascii="Times New Roman" w:eastAsia="Malgun Gothic" w:hAnsi="Times New Roman" w:cs="Times New Roman"/>
          <w:color w:val="000000"/>
          <w:sz w:val="20"/>
          <w:szCs w:val="20"/>
        </w:rPr>
        <w:t>(OH)</w:t>
      </w:r>
      <w:r w:rsidRPr="00EA38F3">
        <w:rPr>
          <w:rFonts w:ascii="Times New Roman" w:eastAsia="Malgun Gothic" w:hAnsi="Times New Roman" w:cs="Times New Roman"/>
          <w:color w:val="000000"/>
          <w:sz w:val="20"/>
          <w:szCs w:val="20"/>
          <w:vertAlign w:val="subscript"/>
        </w:rPr>
        <w:t>3.45</w:t>
      </w:r>
      <w:bookmarkEnd w:id="14"/>
      <w:r w:rsidRPr="00EA38F3">
        <w:rPr>
          <w:rFonts w:ascii="Times New Roman" w:eastAsia="Malgun Gothic" w:hAnsi="Times New Roman" w:cs="Times New Roman"/>
          <w:color w:val="000000"/>
          <w:sz w:val="20"/>
          <w:szCs w:val="20"/>
        </w:rPr>
        <w:t xml:space="preserve"> compound</w:t>
      </w:r>
      <w:bookmarkEnd w:id="15"/>
      <w:r w:rsidRPr="00EA38F3">
        <w:rPr>
          <w:rFonts w:ascii="Times New Roman" w:eastAsia="Malgun Gothic" w:hAnsi="Times New Roman" w:cs="Times New Roman"/>
          <w:color w:val="000000"/>
          <w:sz w:val="20"/>
          <w:szCs w:val="20"/>
        </w:rPr>
        <w:t xml:space="preserve"> </w:t>
      </w:r>
      <w:bookmarkEnd w:id="16"/>
      <w:r w:rsidRPr="00EA38F3">
        <w:rPr>
          <w:rFonts w:ascii="Times New Roman" w:eastAsia="Malgun Gothic" w:hAnsi="Times New Roman" w:cs="Times New Roman"/>
          <w:color w:val="000000"/>
          <w:sz w:val="20"/>
          <w:szCs w:val="20"/>
        </w:rPr>
        <w:t xml:space="preserve">(calcium carbonate-hydroxyl apatite). The XRD analysis in this work is an agreement with previous studied </w:t>
      </w:r>
      <w:r w:rsidRPr="00EA38F3">
        <w:rPr>
          <w:rFonts w:ascii="Times New Roman" w:eastAsia="Malgun Gothic" w:hAnsi="Times New Roman" w:cs="Times New Roman"/>
          <w:color w:val="000000"/>
          <w:sz w:val="20"/>
          <w:szCs w:val="20"/>
        </w:rPr>
        <w:fldChar w:fldCharType="begin">
          <w:fldData xml:space="preserve">PEVuZE5vdGU+PENpdGU+PEF1dGhvcj5BZ25pZXN6a2EgU29iY3phazwvQXV0aG9yPjxZZWFyPjIw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</w:fldData>
        </w:fldChar>
      </w:r>
      <w:r w:rsidRPr="00EA38F3">
        <w:rPr>
          <w:rFonts w:ascii="Times New Roman" w:eastAsia="Malgun Gothic" w:hAnsi="Times New Roman" w:cs="Times New Roman"/>
          <w:color w:val="000000"/>
          <w:sz w:val="20"/>
          <w:szCs w:val="20"/>
        </w:rPr>
        <w:instrText xml:space="preserve"> ADDIN EN.CITE </w:instrText>
      </w:r>
      <w:r w:rsidRPr="00EA38F3">
        <w:rPr>
          <w:rFonts w:ascii="Times New Roman" w:eastAsia="Malgun Gothic" w:hAnsi="Times New Roman" w:cs="Times New Roman"/>
          <w:color w:val="000000"/>
          <w:sz w:val="20"/>
          <w:szCs w:val="20"/>
        </w:rPr>
        <w:fldChar w:fldCharType="begin">
          <w:fldData xml:space="preserve">PEVuZE5vdGU+PENpdGU+PEF1dGhvcj5BZ25pZXN6a2EgU29iY3phazwvQXV0aG9yPjxZZWFyPjIw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</w:fldData>
        </w:fldChar>
      </w:r>
      <w:r w:rsidRPr="00EA38F3">
        <w:rPr>
          <w:rFonts w:ascii="Times New Roman" w:eastAsia="Malgun Gothic" w:hAnsi="Times New Roman" w:cs="Times New Roman"/>
          <w:color w:val="000000"/>
          <w:sz w:val="20"/>
          <w:szCs w:val="20"/>
        </w:rPr>
        <w:instrText xml:space="preserve"> ADDIN EN.CITE.DATA </w:instrText>
      </w:r>
      <w:r w:rsidRPr="00EA38F3">
        <w:rPr>
          <w:rFonts w:ascii="Times New Roman" w:eastAsia="Malgun Gothic" w:hAnsi="Times New Roman" w:cs="Times New Roman"/>
          <w:color w:val="000000"/>
          <w:sz w:val="20"/>
          <w:szCs w:val="20"/>
        </w:rPr>
      </w:r>
      <w:r w:rsidRPr="00EA38F3">
        <w:rPr>
          <w:rFonts w:ascii="Times New Roman" w:eastAsia="Malgun Gothic" w:hAnsi="Times New Roman" w:cs="Times New Roman"/>
          <w:color w:val="000000"/>
          <w:sz w:val="20"/>
          <w:szCs w:val="20"/>
        </w:rPr>
        <w:fldChar w:fldCharType="end"/>
      </w:r>
      <w:r w:rsidRPr="00EA38F3">
        <w:rPr>
          <w:rFonts w:ascii="Times New Roman" w:eastAsia="Malgun Gothic" w:hAnsi="Times New Roman" w:cs="Times New Roman"/>
          <w:color w:val="000000"/>
          <w:sz w:val="20"/>
          <w:szCs w:val="20"/>
        </w:rPr>
      </w:r>
      <w:r w:rsidRPr="00EA38F3">
        <w:rPr>
          <w:rFonts w:ascii="Times New Roman" w:eastAsia="Malgun Gothic" w:hAnsi="Times New Roman" w:cs="Times New Roman"/>
          <w:color w:val="000000"/>
          <w:sz w:val="20"/>
          <w:szCs w:val="20"/>
        </w:rPr>
        <w:fldChar w:fldCharType="separate"/>
      </w:r>
      <w:r w:rsidRPr="00EA38F3">
        <w:rPr>
          <w:rFonts w:ascii="Times New Roman" w:eastAsia="Malgun Gothic" w:hAnsi="Times New Roman" w:cs="Times New Roman"/>
          <w:b/>
          <w:noProof/>
          <w:color w:val="0070C0"/>
          <w:sz w:val="20"/>
          <w:szCs w:val="20"/>
        </w:rPr>
        <w:t>[</w:t>
      </w:r>
      <w:hyperlink w:anchor="_ENREF_15" w:tooltip="Abbas Rezaee, 2011 #14" w:history="1">
        <w:r w:rsidRPr="00EA38F3">
          <w:rPr>
            <w:rFonts w:ascii="Times New Roman" w:eastAsia="Malgun Gothic" w:hAnsi="Times New Roman" w:cs="Times New Roman"/>
            <w:b/>
            <w:noProof/>
            <w:color w:val="0070C0"/>
            <w:sz w:val="20"/>
            <w:szCs w:val="20"/>
          </w:rPr>
          <w:t>15</w:t>
        </w:r>
      </w:hyperlink>
      <w:r w:rsidRPr="00EA38F3">
        <w:rPr>
          <w:rFonts w:ascii="Times New Roman" w:eastAsia="Malgun Gothic" w:hAnsi="Times New Roman" w:cs="Times New Roman"/>
          <w:b/>
          <w:noProof/>
          <w:color w:val="0070C0"/>
          <w:sz w:val="20"/>
          <w:szCs w:val="20"/>
        </w:rPr>
        <w:t xml:space="preserve">, </w:t>
      </w:r>
      <w:hyperlink w:anchor="_ENREF_27" w:tooltip="Agnieszka Sobczak, 2009 #90" w:history="1">
        <w:r w:rsidRPr="00EA38F3">
          <w:rPr>
            <w:rFonts w:ascii="Times New Roman" w:eastAsia="Malgun Gothic" w:hAnsi="Times New Roman" w:cs="Times New Roman"/>
            <w:b/>
            <w:noProof/>
            <w:color w:val="0070C0"/>
            <w:sz w:val="20"/>
            <w:szCs w:val="20"/>
          </w:rPr>
          <w:t>27</w:t>
        </w:r>
      </w:hyperlink>
      <w:r w:rsidRPr="00EA38F3">
        <w:rPr>
          <w:rFonts w:ascii="Times New Roman" w:eastAsia="Malgun Gothic" w:hAnsi="Times New Roman" w:cs="Times New Roman"/>
          <w:b/>
          <w:noProof/>
          <w:color w:val="0070C0"/>
          <w:sz w:val="20"/>
          <w:szCs w:val="20"/>
        </w:rPr>
        <w:t xml:space="preserve">, </w:t>
      </w:r>
      <w:hyperlink w:anchor="_ENREF_29" w:tooltip="Faheem A. Sheikh, 2011 #125" w:history="1">
        <w:r w:rsidRPr="00EA38F3">
          <w:rPr>
            <w:rFonts w:ascii="Times New Roman" w:eastAsia="Malgun Gothic" w:hAnsi="Times New Roman" w:cs="Times New Roman"/>
            <w:b/>
            <w:noProof/>
            <w:color w:val="0070C0"/>
            <w:sz w:val="20"/>
            <w:szCs w:val="20"/>
          </w:rPr>
          <w:t>29</w:t>
        </w:r>
      </w:hyperlink>
      <w:r w:rsidRPr="00EA38F3">
        <w:rPr>
          <w:rFonts w:ascii="Times New Roman" w:eastAsia="Malgun Gothic" w:hAnsi="Times New Roman" w:cs="Times New Roman"/>
          <w:b/>
          <w:noProof/>
          <w:color w:val="0070C0"/>
          <w:sz w:val="20"/>
          <w:szCs w:val="20"/>
        </w:rPr>
        <w:t xml:space="preserve">, </w:t>
      </w:r>
      <w:hyperlink w:anchor="_ENREF_30" w:tooltip="Jojor Lamsihar Manalu , 2015 #77" w:history="1">
        <w:r w:rsidRPr="00EA38F3">
          <w:rPr>
            <w:rFonts w:ascii="Times New Roman" w:eastAsia="Malgun Gothic" w:hAnsi="Times New Roman" w:cs="Times New Roman"/>
            <w:b/>
            <w:noProof/>
            <w:color w:val="0070C0"/>
            <w:sz w:val="20"/>
            <w:szCs w:val="20"/>
          </w:rPr>
          <w:t>30</w:t>
        </w:r>
      </w:hyperlink>
      <w:r w:rsidRPr="00EA38F3">
        <w:rPr>
          <w:rFonts w:ascii="Times New Roman" w:eastAsia="Malgun Gothic" w:hAnsi="Times New Roman" w:cs="Times New Roman"/>
          <w:noProof/>
          <w:color w:val="000000"/>
          <w:sz w:val="20"/>
          <w:szCs w:val="20"/>
        </w:rPr>
        <w:t>]</w:t>
      </w:r>
      <w:r w:rsidRPr="00EA38F3">
        <w:rPr>
          <w:rFonts w:ascii="Times New Roman" w:eastAsia="Malgun Gothic" w:hAnsi="Times New Roman" w:cs="Times New Roman"/>
          <w:color w:val="000000"/>
          <w:sz w:val="20"/>
          <w:szCs w:val="20"/>
        </w:rPr>
        <w:fldChar w:fldCharType="end"/>
      </w:r>
      <w:r w:rsidRPr="00EA38F3">
        <w:rPr>
          <w:rFonts w:ascii="Times New Roman" w:eastAsia="Malgun Gothic" w:hAnsi="Times New Roman" w:cs="Times New Roman"/>
          <w:color w:val="000000"/>
          <w:sz w:val="20"/>
          <w:szCs w:val="20"/>
        </w:rPr>
        <w:t xml:space="preserve"> to which confirm again that the method of VNBC synthesis process is successful.</w:t>
      </w:r>
    </w:p>
    <w:p w:rsidR="00B4441D" w:rsidRPr="00EA38F3" w:rsidRDefault="00B4441D" w:rsidP="00C3321E">
      <w:pPr>
        <w:spacing w:after="0" w:line="360" w:lineRule="auto"/>
        <w:jc w:val="both"/>
        <w:rPr>
          <w:rFonts w:ascii="Times New Roman" w:eastAsia="Malgun Gothic" w:hAnsi="Times New Roman" w:cs="Times New Roman"/>
          <w:b/>
          <w:sz w:val="20"/>
          <w:szCs w:val="20"/>
          <w:lang w:val="nb-NO"/>
        </w:rPr>
      </w:pPr>
      <w:r w:rsidRPr="00EA38F3">
        <w:rPr>
          <w:rFonts w:ascii="Times New Roman" w:eastAsia="Malgun Gothic" w:hAnsi="Times New Roman" w:cs="Times New Roman"/>
          <w:b/>
          <w:sz w:val="20"/>
          <w:szCs w:val="20"/>
          <w:lang w:val="nb-NO"/>
        </w:rPr>
        <w:t>Conclusion</w:t>
      </w:r>
    </w:p>
    <w:p w:rsidR="00B4441D" w:rsidRPr="00EA38F3" w:rsidRDefault="00B4441D" w:rsidP="00C3321E">
      <w:pPr>
        <w:spacing w:after="0" w:line="360" w:lineRule="auto"/>
        <w:jc w:val="both"/>
        <w:rPr>
          <w:rFonts w:ascii="Times New Roman" w:eastAsia="Malgun Gothic" w:hAnsi="Times New Roman" w:cs="Times New Roman"/>
          <w:color w:val="000000"/>
          <w:sz w:val="20"/>
          <w:szCs w:val="20"/>
          <w:lang w:bidi="he-IL"/>
        </w:rPr>
      </w:pPr>
      <w:r w:rsidRPr="00EA38F3">
        <w:rPr>
          <w:rFonts w:ascii="Times New Roman" w:eastAsia="Malgun Gothic" w:hAnsi="Times New Roman" w:cs="Times New Roman"/>
          <w:color w:val="000000"/>
          <w:sz w:val="20"/>
          <w:szCs w:val="20"/>
          <w:lang w:bidi="he-IL"/>
        </w:rPr>
        <w:t>From the investigations, we draw some conclusions in following,</w:t>
      </w:r>
    </w:p>
    <w:p w:rsidR="00B4441D" w:rsidRPr="00EA38F3" w:rsidRDefault="00B4441D" w:rsidP="00C3321E">
      <w:pPr>
        <w:pStyle w:val="ListParagraph"/>
        <w:numPr>
          <w:ilvl w:val="0"/>
          <w:numId w:val="5"/>
        </w:numPr>
        <w:spacing w:after="0" w:line="360" w:lineRule="auto"/>
        <w:ind w:left="380" w:hanging="380"/>
        <w:jc w:val="both"/>
        <w:rPr>
          <w:rFonts w:ascii="Times New Roman" w:eastAsia="Malgun Gothic" w:hAnsi="Times New Roman"/>
          <w:color w:val="000000"/>
          <w:sz w:val="20"/>
          <w:szCs w:val="20"/>
          <w:lang w:val="da-DK" w:bidi="he-IL"/>
        </w:rPr>
      </w:pPr>
      <w:r w:rsidRPr="00EA38F3">
        <w:rPr>
          <w:rFonts w:ascii="Times New Roman" w:eastAsia="Malgun Gothic" w:hAnsi="Times New Roman"/>
          <w:color w:val="000000"/>
          <w:sz w:val="20"/>
          <w:szCs w:val="20"/>
          <w:lang w:bidi="he-IL"/>
        </w:rPr>
        <w:t xml:space="preserve">The steps of process to VNBC synthesis, many samples of bovine bone waste are calcinated in laboratory which VNBC sample found at optimal condition of 650 °C, corresponding with 120 minutes. </w:t>
      </w:r>
    </w:p>
    <w:p w:rsidR="00B4441D" w:rsidRPr="00EA38F3" w:rsidRDefault="00B4441D" w:rsidP="00ED6641">
      <w:pPr>
        <w:pStyle w:val="ListParagraph"/>
        <w:numPr>
          <w:ilvl w:val="0"/>
          <w:numId w:val="5"/>
        </w:numPr>
        <w:spacing w:after="0" w:line="360" w:lineRule="auto"/>
        <w:jc w:val="both"/>
        <w:rPr>
          <w:rFonts w:ascii="Times New Roman" w:eastAsia="Malgun Gothic" w:hAnsi="Times New Roman"/>
          <w:color w:val="000000"/>
          <w:sz w:val="20"/>
          <w:szCs w:val="20"/>
          <w:lang w:bidi="he-IL"/>
        </w:rPr>
      </w:pPr>
      <w:r w:rsidRPr="00EA38F3">
        <w:rPr>
          <w:rFonts w:ascii="Times New Roman" w:eastAsia="Malgun Gothic" w:hAnsi="Times New Roman"/>
          <w:color w:val="000000"/>
          <w:sz w:val="20"/>
          <w:szCs w:val="20"/>
          <w:lang w:bidi="he-IL"/>
        </w:rPr>
        <w:t>Organic color treatment</w:t>
      </w:r>
      <w:r w:rsidR="00ED6641">
        <w:rPr>
          <w:rFonts w:ascii="Times New Roman" w:eastAsia="Malgun Gothic" w:hAnsi="Times New Roman"/>
          <w:color w:val="000000"/>
          <w:sz w:val="20"/>
          <w:szCs w:val="20"/>
          <w:lang w:bidi="he-IL"/>
        </w:rPr>
        <w:t>s</w:t>
      </w:r>
      <w:r w:rsidRPr="00EA38F3">
        <w:rPr>
          <w:rFonts w:ascii="Times New Roman" w:eastAsia="Malgun Gothic" w:hAnsi="Times New Roman"/>
          <w:color w:val="000000"/>
          <w:sz w:val="20"/>
          <w:szCs w:val="20"/>
          <w:lang w:bidi="he-IL"/>
        </w:rPr>
        <w:t xml:space="preserve"> </w:t>
      </w:r>
      <w:r w:rsidR="00ED6641" w:rsidRPr="00ED6641">
        <w:rPr>
          <w:rFonts w:ascii="Times New Roman" w:eastAsia="Malgun Gothic" w:hAnsi="Times New Roman"/>
          <w:color w:val="000000"/>
          <w:sz w:val="20"/>
          <w:szCs w:val="20"/>
          <w:lang w:bidi="he-IL"/>
        </w:rPr>
        <w:t>in waste water</w:t>
      </w:r>
      <w:r w:rsidRPr="00EA38F3">
        <w:rPr>
          <w:rFonts w:ascii="Times New Roman" w:eastAsia="Malgun Gothic" w:hAnsi="Times New Roman"/>
          <w:color w:val="000000"/>
          <w:sz w:val="20"/>
          <w:szCs w:val="20"/>
          <w:lang w:bidi="he-IL"/>
        </w:rPr>
        <w:t xml:space="preserve"> are essential to avoid the water pollution in industry</w:t>
      </w:r>
      <w:r w:rsidR="00D62E22">
        <w:rPr>
          <w:rFonts w:ascii="Times New Roman" w:eastAsia="Malgun Gothic" w:hAnsi="Times New Roman"/>
          <w:color w:val="000000"/>
          <w:sz w:val="20"/>
          <w:szCs w:val="20"/>
          <w:lang w:bidi="he-IL"/>
        </w:rPr>
        <w:t xml:space="preserve"> and life</w:t>
      </w:r>
      <w:r w:rsidRPr="00EA38F3">
        <w:rPr>
          <w:rFonts w:ascii="Times New Roman" w:eastAsia="Malgun Gothic" w:hAnsi="Times New Roman"/>
          <w:color w:val="000000"/>
          <w:sz w:val="20"/>
          <w:szCs w:val="20"/>
          <w:lang w:bidi="he-IL"/>
        </w:rPr>
        <w:t>, the use of VNBC product as an adsorbent is examined with this purpose. The results of colored solution adsorption on optimal VNBC sample is obtained with highest capacity adsorption of KMnO</w:t>
      </w:r>
      <w:r w:rsidRPr="00EA38F3">
        <w:rPr>
          <w:rFonts w:ascii="Times New Roman" w:eastAsia="Malgun Gothic" w:hAnsi="Times New Roman"/>
          <w:color w:val="000000"/>
          <w:sz w:val="20"/>
          <w:szCs w:val="20"/>
          <w:vertAlign w:val="subscript"/>
          <w:lang w:bidi="he-IL"/>
        </w:rPr>
        <w:t>4</w:t>
      </w:r>
      <w:r w:rsidRPr="00EA38F3">
        <w:rPr>
          <w:rFonts w:ascii="Times New Roman" w:eastAsia="Malgun Gothic" w:hAnsi="Times New Roman"/>
          <w:color w:val="000000"/>
          <w:sz w:val="20"/>
          <w:szCs w:val="20"/>
          <w:lang w:bidi="he-IL"/>
        </w:rPr>
        <w:t xml:space="preserve"> to be </w:t>
      </w:r>
      <w:r w:rsidRPr="00EA38F3">
        <w:rPr>
          <w:rFonts w:ascii="Times New Roman" w:eastAsia="Malgun Gothic" w:hAnsi="Times New Roman"/>
          <w:color w:val="000000"/>
          <w:sz w:val="20"/>
          <w:szCs w:val="20"/>
        </w:rPr>
        <w:t>from 33.51 to 46,22 mg color/g VNBC, and MB from 12.1 to 15,04 mg color/g VNBC, respectively</w:t>
      </w:r>
      <w:r w:rsidRPr="00EA38F3">
        <w:rPr>
          <w:rFonts w:ascii="Times New Roman" w:eastAsia="Malgun Gothic" w:hAnsi="Times New Roman"/>
          <w:color w:val="000000"/>
          <w:sz w:val="20"/>
          <w:szCs w:val="20"/>
          <w:lang w:bidi="he-IL"/>
        </w:rPr>
        <w:t xml:space="preserve">. These results are first step to confirm that applied capacity of VNBC product to treat the waste water contained colored agents in industry has a potential and effective application. </w:t>
      </w:r>
    </w:p>
    <w:p w:rsidR="00B4441D" w:rsidRPr="00EA38F3" w:rsidRDefault="00B4441D" w:rsidP="00C3321E">
      <w:pPr>
        <w:pStyle w:val="ListParagraph"/>
        <w:numPr>
          <w:ilvl w:val="0"/>
          <w:numId w:val="5"/>
        </w:numPr>
        <w:spacing w:after="0" w:line="360" w:lineRule="auto"/>
        <w:ind w:left="380" w:hanging="380"/>
        <w:jc w:val="both"/>
        <w:rPr>
          <w:rFonts w:ascii="Times New Roman" w:eastAsia="Malgun Gothic" w:hAnsi="Times New Roman"/>
          <w:color w:val="000000"/>
          <w:sz w:val="20"/>
          <w:szCs w:val="20"/>
          <w:lang w:bidi="he-IL"/>
        </w:rPr>
      </w:pPr>
      <w:r w:rsidRPr="00EA38F3">
        <w:rPr>
          <w:rFonts w:ascii="Times New Roman" w:eastAsia="Malgun Gothic" w:hAnsi="Times New Roman"/>
          <w:color w:val="000000"/>
          <w:sz w:val="20"/>
          <w:szCs w:val="20"/>
          <w:lang w:bidi="he-IL"/>
        </w:rPr>
        <w:t>Many an</w:t>
      </w:r>
      <w:r w:rsidR="00ED0E00">
        <w:rPr>
          <w:rFonts w:ascii="Times New Roman" w:eastAsia="Malgun Gothic" w:hAnsi="Times New Roman"/>
          <w:color w:val="000000"/>
          <w:sz w:val="20"/>
          <w:szCs w:val="20"/>
          <w:lang w:bidi="he-IL"/>
        </w:rPr>
        <w:t>alyses on optimal VNBC sample were</w:t>
      </w:r>
      <w:r w:rsidRPr="00EA38F3">
        <w:rPr>
          <w:rFonts w:ascii="Times New Roman" w:eastAsia="Malgun Gothic" w:hAnsi="Times New Roman"/>
          <w:color w:val="000000"/>
          <w:sz w:val="20"/>
          <w:szCs w:val="20"/>
          <w:lang w:bidi="he-IL"/>
        </w:rPr>
        <w:t xml:space="preserve"> measured to determine the surface characteristics. In these analysis methods, SEM can be helpful to describe the morphology of VNBC at nanoscale level with</w:t>
      </w:r>
      <w:r w:rsidRPr="00EA38F3">
        <w:rPr>
          <w:rFonts w:ascii="Times New Roman" w:eastAsia="Malgun Gothic" w:hAnsi="Times New Roman"/>
          <w:color w:val="000000"/>
          <w:sz w:val="20"/>
          <w:szCs w:val="20"/>
        </w:rPr>
        <w:t xml:space="preserve"> a crystalline size of from 200 to 250 nm</w:t>
      </w:r>
      <w:r w:rsidRPr="00EA38F3">
        <w:rPr>
          <w:rFonts w:ascii="Times New Roman" w:eastAsia="Malgun Gothic" w:hAnsi="Times New Roman"/>
          <w:color w:val="000000"/>
          <w:sz w:val="20"/>
          <w:szCs w:val="20"/>
          <w:lang w:bidi="he-IL"/>
        </w:rPr>
        <w:t>.  FTIR and XRD technique given us to find out that crystalline nature of VNBC, existing the calcium metal is combined with PO</w:t>
      </w:r>
      <w:r w:rsidRPr="00EA38F3">
        <w:rPr>
          <w:rFonts w:ascii="Times New Roman" w:eastAsia="Malgun Gothic" w:hAnsi="Times New Roman"/>
          <w:color w:val="000000"/>
          <w:sz w:val="20"/>
          <w:szCs w:val="20"/>
          <w:vertAlign w:val="subscript"/>
          <w:lang w:bidi="he-IL"/>
        </w:rPr>
        <w:t>4</w:t>
      </w:r>
      <w:r w:rsidRPr="00EA38F3">
        <w:rPr>
          <w:rFonts w:ascii="Times New Roman" w:eastAsia="Malgun Gothic" w:hAnsi="Times New Roman"/>
          <w:color w:val="000000"/>
          <w:sz w:val="20"/>
          <w:szCs w:val="20"/>
          <w:vertAlign w:val="superscript"/>
          <w:lang w:bidi="he-IL"/>
        </w:rPr>
        <w:t>-3</w:t>
      </w:r>
      <w:r w:rsidRPr="00EA38F3">
        <w:rPr>
          <w:rFonts w:ascii="Times New Roman" w:eastAsia="Malgun Gothic" w:hAnsi="Times New Roman"/>
          <w:color w:val="000000"/>
          <w:sz w:val="20"/>
          <w:szCs w:val="20"/>
          <w:lang w:bidi="he-IL"/>
        </w:rPr>
        <w:t>, CO</w:t>
      </w:r>
      <w:r w:rsidRPr="00EA38F3">
        <w:rPr>
          <w:rFonts w:ascii="Times New Roman" w:eastAsia="Malgun Gothic" w:hAnsi="Times New Roman"/>
          <w:color w:val="000000"/>
          <w:sz w:val="20"/>
          <w:szCs w:val="20"/>
          <w:vertAlign w:val="subscript"/>
          <w:lang w:bidi="he-IL"/>
        </w:rPr>
        <w:t>3</w:t>
      </w:r>
      <w:r w:rsidRPr="00EA38F3">
        <w:rPr>
          <w:rFonts w:ascii="Times New Roman" w:eastAsia="Malgun Gothic" w:hAnsi="Times New Roman"/>
          <w:color w:val="000000"/>
          <w:sz w:val="20"/>
          <w:szCs w:val="20"/>
          <w:vertAlign w:val="superscript"/>
          <w:lang w:bidi="he-IL"/>
        </w:rPr>
        <w:t>2-</w:t>
      </w:r>
      <w:r w:rsidRPr="00EA38F3">
        <w:rPr>
          <w:rFonts w:ascii="Times New Roman" w:eastAsia="Malgun Gothic" w:hAnsi="Times New Roman"/>
          <w:color w:val="000000"/>
          <w:sz w:val="20"/>
          <w:szCs w:val="20"/>
          <w:lang w:bidi="he-IL"/>
        </w:rPr>
        <w:t>, and OH</w:t>
      </w:r>
      <w:r w:rsidRPr="00EA38F3">
        <w:rPr>
          <w:rFonts w:ascii="Times New Roman" w:eastAsia="Malgun Gothic" w:hAnsi="Times New Roman"/>
          <w:color w:val="000000"/>
          <w:sz w:val="20"/>
          <w:szCs w:val="20"/>
          <w:vertAlign w:val="superscript"/>
          <w:lang w:bidi="he-IL"/>
        </w:rPr>
        <w:t>-</w:t>
      </w:r>
      <w:r w:rsidRPr="00EA38F3">
        <w:rPr>
          <w:rFonts w:ascii="Times New Roman" w:eastAsia="Malgun Gothic" w:hAnsi="Times New Roman"/>
          <w:color w:val="000000"/>
          <w:sz w:val="20"/>
          <w:szCs w:val="20"/>
          <w:lang w:bidi="he-IL"/>
        </w:rPr>
        <w:t xml:space="preserve"> groups, to which structural crystal was </w:t>
      </w:r>
      <w:r w:rsidRPr="00EA38F3">
        <w:rPr>
          <w:rFonts w:ascii="Times New Roman" w:eastAsia="Malgun Gothic" w:hAnsi="Times New Roman"/>
          <w:color w:val="000000"/>
          <w:sz w:val="20"/>
          <w:szCs w:val="20"/>
        </w:rPr>
        <w:t>Ca</w:t>
      </w:r>
      <w:r w:rsidRPr="00EA38F3">
        <w:rPr>
          <w:rFonts w:ascii="Times New Roman" w:eastAsia="Malgun Gothic" w:hAnsi="Times New Roman"/>
          <w:color w:val="000000"/>
          <w:sz w:val="20"/>
          <w:szCs w:val="20"/>
          <w:vertAlign w:val="subscript"/>
        </w:rPr>
        <w:t>10</w:t>
      </w:r>
      <w:r w:rsidRPr="00EA38F3">
        <w:rPr>
          <w:rFonts w:ascii="Times New Roman" w:eastAsia="Malgun Gothic" w:hAnsi="Times New Roman"/>
          <w:color w:val="000000"/>
          <w:sz w:val="20"/>
          <w:szCs w:val="20"/>
        </w:rPr>
        <w:t>(PO</w:t>
      </w:r>
      <w:r w:rsidRPr="00EA38F3">
        <w:rPr>
          <w:rFonts w:ascii="Times New Roman" w:eastAsia="Malgun Gothic" w:hAnsi="Times New Roman"/>
          <w:color w:val="000000"/>
          <w:sz w:val="20"/>
          <w:szCs w:val="20"/>
          <w:vertAlign w:val="subscript"/>
        </w:rPr>
        <w:t>4</w:t>
      </w:r>
      <w:r w:rsidRPr="00EA38F3">
        <w:rPr>
          <w:rFonts w:ascii="Times New Roman" w:eastAsia="Malgun Gothic" w:hAnsi="Times New Roman"/>
          <w:color w:val="000000"/>
          <w:sz w:val="20"/>
          <w:szCs w:val="20"/>
        </w:rPr>
        <w:t>)</w:t>
      </w:r>
      <w:r w:rsidRPr="00EA38F3">
        <w:rPr>
          <w:rFonts w:ascii="Times New Roman" w:eastAsia="Malgun Gothic" w:hAnsi="Times New Roman"/>
          <w:color w:val="000000"/>
          <w:sz w:val="20"/>
          <w:szCs w:val="20"/>
          <w:vertAlign w:val="subscript"/>
        </w:rPr>
        <w:t>5.65</w:t>
      </w:r>
      <w:r w:rsidRPr="00EA38F3">
        <w:rPr>
          <w:rFonts w:ascii="Times New Roman" w:eastAsia="Malgun Gothic" w:hAnsi="Times New Roman"/>
          <w:color w:val="000000"/>
          <w:sz w:val="20"/>
          <w:szCs w:val="20"/>
        </w:rPr>
        <w:t>(CO</w:t>
      </w:r>
      <w:r w:rsidRPr="00EA38F3">
        <w:rPr>
          <w:rFonts w:ascii="Times New Roman" w:eastAsia="Malgun Gothic" w:hAnsi="Times New Roman"/>
          <w:color w:val="000000"/>
          <w:sz w:val="20"/>
          <w:szCs w:val="20"/>
          <w:vertAlign w:val="subscript"/>
        </w:rPr>
        <w:t>3</w:t>
      </w:r>
      <w:r w:rsidRPr="00EA38F3">
        <w:rPr>
          <w:rFonts w:ascii="Times New Roman" w:eastAsia="Malgun Gothic" w:hAnsi="Times New Roman"/>
          <w:color w:val="000000"/>
          <w:sz w:val="20"/>
          <w:szCs w:val="20"/>
        </w:rPr>
        <w:t>)</w:t>
      </w:r>
      <w:r w:rsidRPr="00EA38F3">
        <w:rPr>
          <w:rFonts w:ascii="Times New Roman" w:eastAsia="Malgun Gothic" w:hAnsi="Times New Roman"/>
          <w:color w:val="000000"/>
          <w:sz w:val="20"/>
          <w:szCs w:val="20"/>
          <w:vertAlign w:val="subscript"/>
        </w:rPr>
        <w:t>0.64</w:t>
      </w:r>
      <w:r w:rsidRPr="00EA38F3">
        <w:rPr>
          <w:rFonts w:ascii="Times New Roman" w:eastAsia="Malgun Gothic" w:hAnsi="Times New Roman"/>
          <w:color w:val="000000"/>
          <w:sz w:val="20"/>
          <w:szCs w:val="20"/>
        </w:rPr>
        <w:t>(OH)</w:t>
      </w:r>
      <w:r w:rsidRPr="00EA38F3">
        <w:rPr>
          <w:rFonts w:ascii="Times New Roman" w:eastAsia="Malgun Gothic" w:hAnsi="Times New Roman"/>
          <w:color w:val="000000"/>
          <w:sz w:val="20"/>
          <w:szCs w:val="20"/>
          <w:vertAlign w:val="subscript"/>
        </w:rPr>
        <w:t>3.45</w:t>
      </w:r>
      <w:r w:rsidRPr="00EA38F3">
        <w:rPr>
          <w:rFonts w:ascii="Times New Roman" w:eastAsia="Malgun Gothic" w:hAnsi="Times New Roman"/>
          <w:color w:val="000000"/>
          <w:sz w:val="20"/>
          <w:szCs w:val="20"/>
        </w:rPr>
        <w:t xml:space="preserve"> compound (calcium carboxyl-apatite)</w:t>
      </w:r>
      <w:r w:rsidRPr="00EA38F3">
        <w:rPr>
          <w:rFonts w:ascii="Times New Roman" w:eastAsia="Malgun Gothic" w:hAnsi="Times New Roman"/>
          <w:color w:val="000000"/>
          <w:sz w:val="20"/>
          <w:szCs w:val="20"/>
          <w:lang w:bidi="he-IL"/>
        </w:rPr>
        <w:t>. Furthermore, the BJH technique can be used to distinguish the types of pore material and adsorption capacity of adsorbents. Hence, the resulted</w:t>
      </w:r>
      <w:r w:rsidRPr="00EA38F3">
        <w:rPr>
          <w:rFonts w:ascii="Times New Roman" w:eastAsia="Malgun Gothic" w:hAnsi="Times New Roman"/>
          <w:b/>
          <w:bCs/>
          <w:color w:val="000000"/>
          <w:sz w:val="20"/>
          <w:szCs w:val="20"/>
          <w:lang w:bidi="he-IL"/>
        </w:rPr>
        <w:t xml:space="preserve"> </w:t>
      </w:r>
      <w:r w:rsidRPr="00EA38F3">
        <w:rPr>
          <w:rFonts w:ascii="Times New Roman" w:eastAsia="Malgun Gothic" w:hAnsi="Times New Roman"/>
          <w:color w:val="000000"/>
          <w:sz w:val="20"/>
          <w:szCs w:val="20"/>
          <w:lang w:val="da-DK" w:bidi="he-IL"/>
        </w:rPr>
        <w:t>specific surface area of 120.315 m</w:t>
      </w:r>
      <w:r w:rsidRPr="00EA38F3">
        <w:rPr>
          <w:rFonts w:ascii="Times New Roman" w:eastAsia="Malgun Gothic" w:hAnsi="Times New Roman"/>
          <w:color w:val="000000"/>
          <w:sz w:val="20"/>
          <w:szCs w:val="20"/>
          <w:vertAlign w:val="superscript"/>
          <w:lang w:val="da-DK" w:bidi="he-IL"/>
        </w:rPr>
        <w:t>2</w:t>
      </w:r>
      <w:r w:rsidRPr="00EA38F3">
        <w:rPr>
          <w:rFonts w:ascii="Times New Roman" w:eastAsia="Malgun Gothic" w:hAnsi="Times New Roman"/>
          <w:color w:val="000000"/>
          <w:sz w:val="20"/>
          <w:szCs w:val="20"/>
          <w:lang w:val="da-DK" w:bidi="he-IL"/>
        </w:rPr>
        <w:t>/g with pore diameter of 87.48</w:t>
      </w:r>
      <w:r w:rsidRPr="00EA38F3">
        <w:rPr>
          <w:rFonts w:ascii="Times New Roman" w:eastAsia="Malgun Gothic" w:hAnsi="Times New Roman"/>
          <w:color w:val="000000"/>
          <w:sz w:val="20"/>
          <w:szCs w:val="20"/>
        </w:rPr>
        <w:t xml:space="preserve"> Å (8.75 nm) measured to what VNBC sample in this study is a good adsorbent and as a </w:t>
      </w:r>
      <w:r w:rsidRPr="00EA38F3">
        <w:rPr>
          <w:rFonts w:ascii="Times New Roman" w:eastAsia="Malgun Gothic" w:hAnsi="Times New Roman"/>
          <w:color w:val="000000"/>
          <w:sz w:val="20"/>
          <w:szCs w:val="20"/>
          <w:lang w:val="da-DK" w:bidi="he-IL"/>
        </w:rPr>
        <w:t>mesoporous material having potential applications in industry.</w:t>
      </w:r>
    </w:p>
    <w:p w:rsidR="00B4441D" w:rsidRPr="00EA38F3" w:rsidRDefault="00B4441D" w:rsidP="00C3321E">
      <w:pPr>
        <w:spacing w:after="0" w:line="360" w:lineRule="auto"/>
        <w:jc w:val="both"/>
        <w:rPr>
          <w:rFonts w:ascii="Times New Roman" w:eastAsia="Malgun Gothic" w:hAnsi="Times New Roman" w:cs="Times New Roman"/>
          <w:color w:val="000000"/>
          <w:sz w:val="20"/>
          <w:szCs w:val="20"/>
          <w:lang w:bidi="he-IL"/>
        </w:rPr>
      </w:pPr>
      <w:r w:rsidRPr="00EA38F3">
        <w:rPr>
          <w:rFonts w:ascii="Times New Roman" w:hAnsi="Times New Roman" w:cs="Times New Roman"/>
          <w:sz w:val="20"/>
          <w:szCs w:val="20"/>
        </w:rPr>
        <w:t>This study is the first step to design successfully the process of VNBC synthesis, also apply it to be an adsorbent in colored solution treatments at laboratory level. Many other applications and kinetic model of VNBC will be studied continuously in next research.</w:t>
      </w:r>
    </w:p>
    <w:p w:rsidR="00B4441D" w:rsidRPr="00EA38F3" w:rsidRDefault="00B4441D" w:rsidP="00C3321E">
      <w:pPr>
        <w:spacing w:after="0" w:line="360" w:lineRule="auto"/>
        <w:jc w:val="both"/>
        <w:rPr>
          <w:rFonts w:ascii="Times New Roman" w:eastAsia="Malgun Gothic" w:hAnsi="Times New Roman" w:cs="Times New Roman"/>
          <w:b/>
          <w:bCs/>
          <w:sz w:val="20"/>
          <w:szCs w:val="20"/>
          <w:lang w:eastAsia="ko-KR" w:bidi="he-IL"/>
        </w:rPr>
      </w:pPr>
      <w:r w:rsidRPr="00EA38F3">
        <w:rPr>
          <w:rFonts w:ascii="Times New Roman" w:eastAsia="Malgun Gothic" w:hAnsi="Times New Roman" w:cs="Times New Roman"/>
          <w:b/>
          <w:bCs/>
          <w:sz w:val="20"/>
          <w:szCs w:val="20"/>
          <w:lang w:eastAsia="ko-KR" w:bidi="he-IL"/>
        </w:rPr>
        <w:t>Acknowledgement</w:t>
      </w:r>
    </w:p>
    <w:p w:rsidR="00B4441D" w:rsidRPr="00EA38F3" w:rsidRDefault="00B4441D" w:rsidP="00C3321E">
      <w:pPr>
        <w:spacing w:after="0" w:line="360" w:lineRule="auto"/>
        <w:jc w:val="both"/>
        <w:rPr>
          <w:rFonts w:ascii="Times New Roman" w:eastAsia="Malgun Gothic" w:hAnsi="Times New Roman" w:cs="Times New Roman"/>
          <w:sz w:val="20"/>
          <w:szCs w:val="20"/>
          <w:lang w:eastAsia="ko-KR" w:bidi="he-IL"/>
        </w:rPr>
      </w:pPr>
      <w:r w:rsidRPr="00EA38F3">
        <w:rPr>
          <w:rFonts w:ascii="Times New Roman" w:eastAsia="Malgun Gothic" w:hAnsi="Times New Roman" w:cs="Times New Roman"/>
          <w:sz w:val="20"/>
          <w:szCs w:val="20"/>
          <w:lang w:eastAsia="ko-KR" w:bidi="he-IL"/>
        </w:rPr>
        <w:t>We thank to the Faculty of chemical engineering of industrial University of Ho Chi Minh to where support this research financially, experimental laboratory, and other facilities.</w:t>
      </w:r>
    </w:p>
    <w:p w:rsidR="00721802" w:rsidRDefault="00B4441D" w:rsidP="00721802">
      <w:pPr>
        <w:spacing w:after="0" w:line="360" w:lineRule="auto"/>
        <w:jc w:val="both"/>
        <w:rPr>
          <w:rFonts w:ascii="Times New Roman" w:eastAsia="Malgun Gothic" w:hAnsi="Times New Roman" w:cs="Times New Roman"/>
          <w:sz w:val="20"/>
          <w:szCs w:val="20"/>
          <w:lang w:eastAsia="ko-KR" w:bidi="he-IL"/>
        </w:rPr>
      </w:pPr>
      <w:r w:rsidRPr="00EA38F3">
        <w:rPr>
          <w:rFonts w:ascii="Times New Roman" w:eastAsia="Malgun Gothic" w:hAnsi="Times New Roman" w:cs="Times New Roman"/>
          <w:b/>
          <w:sz w:val="20"/>
          <w:szCs w:val="20"/>
          <w:lang w:eastAsia="ko-KR" w:bidi="he-IL"/>
        </w:rPr>
        <w:t>Supplementary material</w:t>
      </w:r>
      <w:r w:rsidRPr="00EA38F3">
        <w:rPr>
          <w:rFonts w:ascii="Times New Roman" w:eastAsia="Malgun Gothic" w:hAnsi="Times New Roman" w:cs="Times New Roman"/>
          <w:sz w:val="20"/>
          <w:szCs w:val="20"/>
          <w:lang w:eastAsia="ko-KR" w:bidi="he-IL"/>
        </w:rPr>
        <w:t xml:space="preserve"> showing </w:t>
      </w:r>
      <w:r w:rsidRPr="00EA38F3">
        <w:rPr>
          <w:rFonts w:ascii="Times New Roman" w:eastAsia="Malgun Gothic" w:hAnsi="Times New Roman" w:cs="Times New Roman"/>
          <w:bCs/>
          <w:sz w:val="20"/>
          <w:szCs w:val="20"/>
          <w:lang w:eastAsia="ko-KR" w:bidi="he-IL"/>
        </w:rPr>
        <w:t xml:space="preserve">at Table S1 and Table S2 give the </w:t>
      </w:r>
      <w:r w:rsidRPr="00EA38F3">
        <w:rPr>
          <w:rFonts w:ascii="Times New Roman" w:hAnsi="Times New Roman" w:cs="Times New Roman"/>
          <w:sz w:val="20"/>
          <w:szCs w:val="20"/>
        </w:rPr>
        <w:t>effects of temperature burning to adsorption capacity of VNBC with KMnO</w:t>
      </w:r>
      <w:r w:rsidRPr="00EA38F3">
        <w:rPr>
          <w:rFonts w:ascii="Times New Roman" w:hAnsi="Times New Roman" w:cs="Times New Roman"/>
          <w:sz w:val="20"/>
          <w:szCs w:val="20"/>
          <w:vertAlign w:val="subscript"/>
        </w:rPr>
        <w:t>4</w:t>
      </w:r>
      <w:r w:rsidRPr="00EA38F3">
        <w:rPr>
          <w:rFonts w:ascii="Times New Roman" w:eastAsia="Malgun Gothic" w:hAnsi="Times New Roman" w:cs="Times New Roman"/>
          <w:sz w:val="20"/>
          <w:szCs w:val="20"/>
          <w:lang w:eastAsia="ko-KR" w:bidi="he-IL"/>
        </w:rPr>
        <w:t xml:space="preserve"> and MB. Wh</w:t>
      </w:r>
      <w:r w:rsidR="00C67D17">
        <w:rPr>
          <w:rFonts w:ascii="Times New Roman" w:eastAsia="Malgun Gothic" w:hAnsi="Times New Roman" w:cs="Times New Roman"/>
          <w:sz w:val="20"/>
          <w:szCs w:val="20"/>
          <w:lang w:eastAsia="ko-KR" w:bidi="he-IL"/>
        </w:rPr>
        <w:t>er</w:t>
      </w:r>
      <w:r w:rsidR="00486FDE">
        <w:rPr>
          <w:rFonts w:ascii="Times New Roman" w:eastAsia="Malgun Gothic" w:hAnsi="Times New Roman" w:cs="Times New Roman"/>
          <w:sz w:val="20"/>
          <w:szCs w:val="20"/>
          <w:lang w:eastAsia="ko-KR" w:bidi="he-IL"/>
        </w:rPr>
        <w:t>eas, Table S3 and Table S4 was</w:t>
      </w:r>
      <w:r w:rsidRPr="00EA38F3">
        <w:rPr>
          <w:rFonts w:ascii="Times New Roman" w:eastAsia="Malgun Gothic" w:hAnsi="Times New Roman" w:cs="Times New Roman"/>
          <w:sz w:val="20"/>
          <w:szCs w:val="20"/>
          <w:lang w:eastAsia="ko-KR" w:bidi="he-IL"/>
        </w:rPr>
        <w:t xml:space="preserve"> presented as </w:t>
      </w:r>
      <w:r w:rsidRPr="00EA38F3">
        <w:rPr>
          <w:rFonts w:ascii="Times New Roman" w:hAnsi="Times New Roman" w:cs="Times New Roman"/>
          <w:sz w:val="20"/>
          <w:szCs w:val="20"/>
        </w:rPr>
        <w:t>effects of time burning to adsorption capacity of VNBC with KMnO</w:t>
      </w:r>
      <w:r w:rsidRPr="00EA38F3">
        <w:rPr>
          <w:rFonts w:ascii="Times New Roman" w:hAnsi="Times New Roman" w:cs="Times New Roman"/>
          <w:sz w:val="20"/>
          <w:szCs w:val="20"/>
          <w:vertAlign w:val="subscript"/>
        </w:rPr>
        <w:t>4</w:t>
      </w:r>
      <w:r w:rsidRPr="00EA38F3">
        <w:rPr>
          <w:rFonts w:ascii="Times New Roman" w:eastAsia="Malgun Gothic" w:hAnsi="Times New Roman" w:cs="Times New Roman"/>
          <w:sz w:val="20"/>
          <w:szCs w:val="20"/>
          <w:lang w:eastAsia="ko-KR" w:bidi="he-IL"/>
        </w:rPr>
        <w:t xml:space="preserve"> and MB, respectively. </w:t>
      </w:r>
    </w:p>
    <w:p w:rsidR="00B4441D" w:rsidRPr="00721802" w:rsidRDefault="00B4441D" w:rsidP="00721802">
      <w:pPr>
        <w:spacing w:after="0" w:line="360" w:lineRule="auto"/>
        <w:jc w:val="both"/>
        <w:rPr>
          <w:b/>
          <w:sz w:val="20"/>
          <w:szCs w:val="20"/>
        </w:rPr>
      </w:pPr>
      <w:r w:rsidRPr="00721802">
        <w:rPr>
          <w:b/>
          <w:sz w:val="20"/>
          <w:szCs w:val="20"/>
        </w:rPr>
        <w:t xml:space="preserve"> References</w:t>
      </w:r>
    </w:p>
    <w:p w:rsidR="00B4441D" w:rsidRPr="00EA38F3" w:rsidRDefault="00B4441D" w:rsidP="00C3321E">
      <w:pPr>
        <w:pStyle w:val="References"/>
        <w:spacing w:after="0" w:line="360" w:lineRule="auto"/>
      </w:pPr>
      <w:r w:rsidRPr="00EA38F3">
        <w:rPr>
          <w:rFonts w:eastAsia="Malgun Gothic"/>
          <w:noProof/>
          <w:lang w:val="da-DK"/>
        </w:rPr>
        <w:fldChar w:fldCharType="begin"/>
      </w:r>
      <w:r w:rsidRPr="00EA38F3">
        <w:rPr>
          <w:lang w:val="da-DK"/>
        </w:rPr>
        <w:instrText xml:space="preserve"> ADDIN EN.REFLIST </w:instrText>
      </w:r>
      <w:r w:rsidRPr="00EA38F3">
        <w:rPr>
          <w:rFonts w:eastAsia="Malgun Gothic"/>
          <w:noProof/>
          <w:lang w:val="da-DK"/>
        </w:rPr>
        <w:fldChar w:fldCharType="separate"/>
      </w:r>
      <w:bookmarkStart w:id="17" w:name="_ENREF_1"/>
      <w:r w:rsidRPr="00EA38F3">
        <w:t xml:space="preserve"> Bawa, K.J.K.S.K.R.A.S.  Utilization of byproducts and waste materials from meat, poultry and fish processing industries: a review, J Food Sci</w:t>
      </w:r>
      <w:r w:rsidR="0007263A" w:rsidRPr="00EA38F3">
        <w:t xml:space="preserve"> Technol, vol. 49, pp.</w:t>
      </w:r>
      <w:r w:rsidRPr="00EA38F3">
        <w:t xml:space="preserve"> 278-293</w:t>
      </w:r>
      <w:bookmarkEnd w:id="17"/>
      <w:r w:rsidR="0007263A" w:rsidRPr="00EA38F3">
        <w:t>, 2012.</w:t>
      </w:r>
    </w:p>
    <w:p w:rsidR="00B4441D" w:rsidRPr="00EA38F3" w:rsidRDefault="00B4441D" w:rsidP="00C3321E">
      <w:pPr>
        <w:pStyle w:val="References"/>
        <w:spacing w:after="0" w:line="360" w:lineRule="auto"/>
      </w:pPr>
      <w:bookmarkStart w:id="18" w:name="_ENREF_2"/>
      <w:r w:rsidRPr="00EA38F3">
        <w:t>Omole, A.S.O. D. O. An evaluation of slaughterhouse wastes in south-west Nigeria, American Journal</w:t>
      </w:r>
      <w:r w:rsidR="0007263A" w:rsidRPr="00EA38F3">
        <w:t xml:space="preserve"> of Environmental Protection, vol. 2, pp.</w:t>
      </w:r>
      <w:r w:rsidRPr="00EA38F3">
        <w:t xml:space="preserve"> 85-89</w:t>
      </w:r>
      <w:bookmarkEnd w:id="18"/>
      <w:r w:rsidR="006A4EF5" w:rsidRPr="00EA38F3">
        <w:t xml:space="preserve">, </w:t>
      </w:r>
      <w:r w:rsidR="00817A2E" w:rsidRPr="00EA38F3">
        <w:t>2013</w:t>
      </w:r>
      <w:r w:rsidR="006A4EF5" w:rsidRPr="00EA38F3">
        <w:t>.</w:t>
      </w:r>
    </w:p>
    <w:p w:rsidR="00B4441D" w:rsidRPr="00EA38F3" w:rsidRDefault="00B4441D" w:rsidP="00C3321E">
      <w:pPr>
        <w:pStyle w:val="References"/>
        <w:spacing w:after="0" w:line="360" w:lineRule="auto"/>
      </w:pPr>
      <w:bookmarkStart w:id="19" w:name="_ENREF_3"/>
      <w:r w:rsidRPr="00EA38F3">
        <w:t>Edwin Ambani AmesoS.A.B. Charles Owuor Olu, ngah and Tobias Haller, Ethnography of the slaughterhouse: A case of Nanyuki slaughterhouse in Laikipia County, Rift Valley, Kenya, Ameso et al. Pastoralism: Research, Policy and Practice</w:t>
      </w:r>
      <w:r w:rsidR="00143C56">
        <w:t>, vol. 7, pp.</w:t>
      </w:r>
      <w:r w:rsidRPr="00EA38F3">
        <w:t xml:space="preserve"> 32</w:t>
      </w:r>
      <w:bookmarkEnd w:id="19"/>
      <w:r w:rsidR="006A4EF5" w:rsidRPr="00EA38F3">
        <w:t>, 2017.</w:t>
      </w:r>
    </w:p>
    <w:p w:rsidR="00B4441D" w:rsidRPr="00EA38F3" w:rsidRDefault="00B4441D" w:rsidP="00C3321E">
      <w:pPr>
        <w:pStyle w:val="References"/>
        <w:spacing w:after="0" w:line="360" w:lineRule="auto"/>
      </w:pPr>
      <w:bookmarkStart w:id="20" w:name="_ENREF_4"/>
      <w:r w:rsidRPr="00EA38F3">
        <w:t xml:space="preserve"> Nasser, M.S.K.  Omran, A.M.  Faheem A. Sheikh, Hak Yong Kim, Extraction of pure natural hydroxyapatite from the bovine bones bio waste by three different methods, journal of materials processing technology, </w:t>
      </w:r>
      <w:r w:rsidR="00143C56">
        <w:t>vol. 209, pp.</w:t>
      </w:r>
      <w:r w:rsidRPr="00EA38F3">
        <w:t xml:space="preserve"> 3408-3415</w:t>
      </w:r>
      <w:r w:rsidR="006A4EF5" w:rsidRPr="00EA38F3">
        <w:t>, 2009</w:t>
      </w:r>
      <w:r w:rsidRPr="00EA38F3">
        <w:t>.</w:t>
      </w:r>
      <w:bookmarkEnd w:id="20"/>
    </w:p>
    <w:p w:rsidR="00B4441D" w:rsidRPr="00EA38F3" w:rsidRDefault="00B4441D" w:rsidP="00C3321E">
      <w:pPr>
        <w:pStyle w:val="References"/>
        <w:spacing w:after="0" w:line="360" w:lineRule="auto"/>
      </w:pPr>
      <w:bookmarkStart w:id="21" w:name="_ENREF_5"/>
      <w:r w:rsidRPr="00EA38F3">
        <w:t xml:space="preserve">Nazia Bano, S.S.J. Hatijah Basri, A.H.N. Sharifah Adzila S. Abu Bakar, Natural Hydroxyapatite Extracted From Bovine Bo, Journal of Science and Technology, </w:t>
      </w:r>
      <w:r w:rsidR="00922E47">
        <w:t>vol. 9, pp.</w:t>
      </w:r>
      <w:r w:rsidRPr="00EA38F3">
        <w:t xml:space="preserve"> 22-28</w:t>
      </w:r>
      <w:bookmarkEnd w:id="21"/>
      <w:r w:rsidR="006A4EF5" w:rsidRPr="00EA38F3">
        <w:t>, 2017.</w:t>
      </w:r>
    </w:p>
    <w:p w:rsidR="00B4441D" w:rsidRPr="00EA38F3" w:rsidRDefault="00B4441D" w:rsidP="00C3321E">
      <w:pPr>
        <w:pStyle w:val="References"/>
        <w:spacing w:after="0" w:line="360" w:lineRule="auto"/>
      </w:pPr>
      <w:bookmarkStart w:id="22" w:name="_ENREF_6"/>
      <w:r w:rsidRPr="004A02C3">
        <w:rPr>
          <w:color w:val="000000" w:themeColor="text1"/>
        </w:rPr>
        <w:t>Ammara Kaynata, I.A.M.A.R.K. Ashfaque Pathand, Dr.  Health &amp; environmental impacts of slaughter houses’ condition on society – a case study of hyderabad city, 4</w:t>
      </w:r>
      <w:r w:rsidRPr="004A02C3">
        <w:rPr>
          <w:color w:val="000000" w:themeColor="text1"/>
          <w:vertAlign w:val="superscript"/>
        </w:rPr>
        <w:t>th</w:t>
      </w:r>
      <w:r w:rsidRPr="004A02C3">
        <w:rPr>
          <w:color w:val="000000" w:themeColor="text1"/>
        </w:rPr>
        <w:t xml:space="preserve"> International Conference on Energy, Environment and Sustainable Development, </w:t>
      </w:r>
      <w:r w:rsidR="004A02C3" w:rsidRPr="004A02C3">
        <w:rPr>
          <w:color w:val="000000" w:themeColor="text1"/>
        </w:rPr>
        <w:t>2018</w:t>
      </w:r>
      <w:r w:rsidRPr="00EA38F3">
        <w:t>.</w:t>
      </w:r>
      <w:bookmarkEnd w:id="22"/>
    </w:p>
    <w:p w:rsidR="00B4441D" w:rsidRPr="00EA38F3" w:rsidRDefault="00B4441D" w:rsidP="00C3321E">
      <w:pPr>
        <w:pStyle w:val="References"/>
        <w:spacing w:after="0" w:line="360" w:lineRule="auto"/>
      </w:pPr>
      <w:bookmarkStart w:id="23" w:name="_ENREF_7"/>
      <w:r w:rsidRPr="00EA38F3">
        <w:t xml:space="preserve">Al Dufour, J.B. Robert Bos and Victor Gannon, Animal Waste, Water Quality and Human Health, Published by IWA Publishing, London, UK. </w:t>
      </w:r>
      <w:r w:rsidRPr="00EA38F3">
        <w:rPr>
          <w:color w:val="000000" w:themeColor="text1"/>
          <w:shd w:val="clear" w:color="auto" w:fill="FFFFFF"/>
        </w:rPr>
        <w:t>ISBN: 9781780401232</w:t>
      </w:r>
      <w:bookmarkEnd w:id="23"/>
      <w:r w:rsidR="006A4EF5" w:rsidRPr="00EA38F3">
        <w:rPr>
          <w:color w:val="000000" w:themeColor="text1"/>
        </w:rPr>
        <w:t xml:space="preserve">, </w:t>
      </w:r>
      <w:r w:rsidR="006A4EF5" w:rsidRPr="00EA38F3">
        <w:t>2012.</w:t>
      </w:r>
    </w:p>
    <w:p w:rsidR="00B4441D" w:rsidRPr="00EA38F3" w:rsidRDefault="00B4441D" w:rsidP="00C3321E">
      <w:pPr>
        <w:pStyle w:val="References"/>
        <w:spacing w:after="0" w:line="360" w:lineRule="auto"/>
      </w:pPr>
      <w:bookmarkStart w:id="24" w:name="_ENREF_8"/>
      <w:r w:rsidRPr="00EA38F3">
        <w:t>Mirona Palczewska-Komsa, A.W. Anna Stogiera, Dariusz Chlubek, Jadwiga Buczkowska-Radlińska, Barbara Wiszniewska Szczecin, Animals in biomonitoring studies of environmental fluoride pollution, Research review Fluoride,</w:t>
      </w:r>
      <w:r w:rsidR="00922E47">
        <w:t xml:space="preserve"> vol. 49, pp.</w:t>
      </w:r>
      <w:r w:rsidRPr="00EA38F3">
        <w:t xml:space="preserve"> 279-292</w:t>
      </w:r>
      <w:r w:rsidR="006A4EF5" w:rsidRPr="00EA38F3">
        <w:t>, 2016</w:t>
      </w:r>
      <w:r w:rsidRPr="00EA38F3">
        <w:t>.</w:t>
      </w:r>
      <w:bookmarkEnd w:id="24"/>
    </w:p>
    <w:p w:rsidR="00B4441D" w:rsidRPr="00EA38F3" w:rsidRDefault="00B4441D" w:rsidP="00C3321E">
      <w:pPr>
        <w:pStyle w:val="References"/>
        <w:spacing w:after="0" w:line="360" w:lineRule="auto"/>
      </w:pPr>
      <w:bookmarkStart w:id="25" w:name="_ENREF_9"/>
      <w:r w:rsidRPr="00EA38F3">
        <w:t>Shrikant B. P.K. Katole, R.D.P. Environmental pollutants and livestock health: a review, Environmental pollutants and</w:t>
      </w:r>
      <w:r w:rsidR="006E5535" w:rsidRPr="00EA38F3">
        <w:t xml:space="preserve"> livestock health: a review, vol. 1, pp. </w:t>
      </w:r>
      <w:r w:rsidRPr="00EA38F3">
        <w:t>1-13</w:t>
      </w:r>
      <w:r w:rsidR="006A4EF5" w:rsidRPr="00EA38F3">
        <w:t>, 2013</w:t>
      </w:r>
      <w:r w:rsidRPr="00EA38F3">
        <w:t>.</w:t>
      </w:r>
      <w:bookmarkEnd w:id="25"/>
    </w:p>
    <w:p w:rsidR="00B4441D" w:rsidRPr="00EA38F3" w:rsidRDefault="00B4441D" w:rsidP="00C3321E">
      <w:pPr>
        <w:pStyle w:val="References"/>
        <w:spacing w:after="0" w:line="360" w:lineRule="auto"/>
      </w:pPr>
      <w:bookmarkStart w:id="26" w:name="_ENREF_10"/>
      <w:r w:rsidRPr="00EA38F3">
        <w:t>Abbas Rezaee, Hossin-Ali Rangkooy, Ali Khavanin, Ahmad Jonidi-</w:t>
      </w:r>
      <w:r w:rsidR="00DE126D">
        <w:t xml:space="preserve">Jafari, Cheshma, Soltani, R.D. </w:t>
      </w:r>
      <w:r w:rsidRPr="00EA38F3">
        <w:t xml:space="preserve">Nili-Ahmadabadi, A. Adsorption Properties and Breakthrough Model of Formaldehyde on Bone Char, International Journal of Environmental Science and Development, </w:t>
      </w:r>
      <w:r w:rsidR="00E95A0A">
        <w:t xml:space="preserve">vol. </w:t>
      </w:r>
      <w:r w:rsidRPr="00EA38F3">
        <w:t>2</w:t>
      </w:r>
      <w:r w:rsidR="006A4EF5" w:rsidRPr="00EA38F3">
        <w:t>, 2011</w:t>
      </w:r>
      <w:r w:rsidRPr="00EA38F3">
        <w:t>.</w:t>
      </w:r>
      <w:bookmarkEnd w:id="26"/>
    </w:p>
    <w:p w:rsidR="00B4441D" w:rsidRPr="00EA38F3" w:rsidRDefault="00B4441D" w:rsidP="00C3321E">
      <w:pPr>
        <w:pStyle w:val="References"/>
        <w:spacing w:after="0" w:line="360" w:lineRule="auto"/>
      </w:pPr>
      <w:bookmarkStart w:id="27" w:name="_ENREF_11"/>
      <w:r w:rsidRPr="00EA38F3">
        <w:t xml:space="preserve">Ikuo Abe, Satoshi Iwasaki, Toshimitsu Tokimoto, Naohito Kawasaki, Takeo Nakamura, Tanada, A.S.  Adsorption of fluoride ions onto carbonaceous materials, Journal of Colloid and Interface Science, </w:t>
      </w:r>
      <w:r w:rsidR="00E95A0A">
        <w:t>vol. 275, pp.</w:t>
      </w:r>
      <w:r w:rsidRPr="00EA38F3">
        <w:t xml:space="preserve"> 35-39</w:t>
      </w:r>
      <w:r w:rsidR="006A4EF5" w:rsidRPr="00EA38F3">
        <w:t>, 2004</w:t>
      </w:r>
      <w:r w:rsidRPr="00EA38F3">
        <w:t>.</w:t>
      </w:r>
      <w:bookmarkEnd w:id="27"/>
    </w:p>
    <w:p w:rsidR="00B4441D" w:rsidRPr="00EA38F3" w:rsidRDefault="00B4441D" w:rsidP="00C3321E">
      <w:pPr>
        <w:pStyle w:val="References"/>
        <w:spacing w:after="0" w:line="360" w:lineRule="auto"/>
      </w:pPr>
      <w:bookmarkStart w:id="28" w:name="_ENREF_12"/>
      <w:r w:rsidRPr="00EA38F3">
        <w:t>Nahum A. Medellin-Castillo, Roberto Leyva-Ramos, Raul Ocampo-Perez, Ramon F. Garcia de la Cruz, Antonio Aragon-Pin, Jose M. Martinez-Rosales, Rosa M. Guerrero-Coronado, a.L. Fuentes-Rubio, Adsorption of Fluoride from Water Solution on Bone</w:t>
      </w:r>
      <w:r w:rsidR="006A4EF5" w:rsidRPr="00EA38F3">
        <w:t xml:space="preserve"> Char, Ind. Eng. Chem. Res., </w:t>
      </w:r>
      <w:r w:rsidR="00E95A0A">
        <w:t xml:space="preserve">vol. </w:t>
      </w:r>
      <w:r w:rsidR="006A4EF5" w:rsidRPr="00EA38F3">
        <w:t>46,</w:t>
      </w:r>
      <w:r w:rsidR="00E95A0A">
        <w:t xml:space="preserve"> pp. </w:t>
      </w:r>
      <w:r w:rsidRPr="00EA38F3">
        <w:t xml:space="preserve"> 9205-9212</w:t>
      </w:r>
      <w:r w:rsidR="006A4EF5" w:rsidRPr="00EA38F3">
        <w:t>, 2007</w:t>
      </w:r>
      <w:r w:rsidRPr="00EA38F3">
        <w:t>.</w:t>
      </w:r>
      <w:bookmarkEnd w:id="28"/>
    </w:p>
    <w:p w:rsidR="00B4441D" w:rsidRPr="00EA38F3" w:rsidRDefault="00B4441D" w:rsidP="00C3321E">
      <w:pPr>
        <w:pStyle w:val="References"/>
        <w:spacing w:after="0" w:line="360" w:lineRule="auto"/>
      </w:pPr>
      <w:bookmarkStart w:id="29" w:name="_ENREF_13"/>
      <w:r w:rsidRPr="00EA38F3">
        <w:t>Adsorption Kinetics Modeling of A Red Azo Dye</w:t>
      </w:r>
      <w:r w:rsidR="006A4EF5" w:rsidRPr="00EA38F3">
        <w:t xml:space="preserve"> Onto Bone Char, Mater thesis, 2013</w:t>
      </w:r>
      <w:r w:rsidRPr="00EA38F3">
        <w:t>.</w:t>
      </w:r>
      <w:bookmarkEnd w:id="29"/>
    </w:p>
    <w:p w:rsidR="00B4441D" w:rsidRPr="00EA38F3" w:rsidRDefault="00B4441D" w:rsidP="00C3321E">
      <w:pPr>
        <w:pStyle w:val="References"/>
        <w:spacing w:after="0" w:line="360" w:lineRule="auto"/>
      </w:pPr>
      <w:bookmarkStart w:id="30" w:name="_ENREF_14"/>
      <w:r w:rsidRPr="00EA38F3">
        <w:t>Olaniyi, I.  Moses, Odoh, S.a.R. Adsorption study of Cr (VI) and Pb (II) from aqueous solution using animal charcoal derived from c</w:t>
      </w:r>
      <w:r w:rsidR="00E95A0A">
        <w:t>ow bone, Der Chemica Sinica, vol. 3, pp.</w:t>
      </w:r>
      <w:r w:rsidRPr="00EA38F3">
        <w:t xml:space="preserve"> 648-657</w:t>
      </w:r>
      <w:r w:rsidR="006A4EF5" w:rsidRPr="00EA38F3">
        <w:t>, 2012</w:t>
      </w:r>
      <w:r w:rsidRPr="00EA38F3">
        <w:t>.</w:t>
      </w:r>
      <w:bookmarkEnd w:id="30"/>
    </w:p>
    <w:p w:rsidR="00B4441D" w:rsidRPr="00EA38F3" w:rsidRDefault="00B4441D" w:rsidP="00C3321E">
      <w:pPr>
        <w:pStyle w:val="References"/>
        <w:spacing w:after="0" w:line="360" w:lineRule="auto"/>
      </w:pPr>
      <w:bookmarkStart w:id="31" w:name="_ENREF_15"/>
      <w:r w:rsidRPr="00EA38F3">
        <w:t>Abbas Rezaee, M.R. Ghader Ghanizadeh, Afshin Nili-Ahmadabadi, Adsorption of Escherichia coli Using Bone Char, J. Appl. Sci. Environ. Manage,</w:t>
      </w:r>
      <w:r w:rsidR="00E95A0A">
        <w:t xml:space="preserve"> vol. 15, pp.</w:t>
      </w:r>
      <w:r w:rsidRPr="00EA38F3">
        <w:t xml:space="preserve"> 57-62</w:t>
      </w:r>
      <w:r w:rsidR="006A4EF5" w:rsidRPr="00EA38F3">
        <w:t>, 2011</w:t>
      </w:r>
      <w:r w:rsidRPr="00EA38F3">
        <w:t>.</w:t>
      </w:r>
      <w:bookmarkEnd w:id="31"/>
    </w:p>
    <w:bookmarkStart w:id="32" w:name="baep-author-id1"/>
    <w:bookmarkStart w:id="33" w:name="_ENREF_16"/>
    <w:p w:rsidR="00B4441D" w:rsidRPr="00EA38F3" w:rsidRDefault="00B4441D" w:rsidP="00C3321E">
      <w:pPr>
        <w:pStyle w:val="References"/>
        <w:spacing w:after="0" w:line="360" w:lineRule="auto"/>
      </w:pPr>
      <w:r w:rsidRPr="00EA38F3">
        <w:rPr>
          <w:color w:val="000000" w:themeColor="text1"/>
        </w:rPr>
        <w:fldChar w:fldCharType="begin"/>
      </w:r>
      <w:r w:rsidRPr="00EA38F3">
        <w:rPr>
          <w:color w:val="000000" w:themeColor="text1"/>
        </w:rPr>
        <w:instrText xml:space="preserve"> HYPERLINK "https://www.sciencedirect.com/science/article/abs/pii/0043135484902410" \l "!" </w:instrText>
      </w:r>
      <w:r w:rsidRPr="00EA38F3">
        <w:rPr>
          <w:color w:val="000000" w:themeColor="text1"/>
        </w:rPr>
        <w:fldChar w:fldCharType="separate"/>
      </w:r>
      <w:r w:rsidRPr="00EA38F3">
        <w:rPr>
          <w:rStyle w:val="text"/>
          <w:color w:val="000000" w:themeColor="text1"/>
        </w:rPr>
        <w:t>Netzer</w:t>
      </w:r>
      <w:r w:rsidRPr="00EA38F3">
        <w:rPr>
          <w:color w:val="000000" w:themeColor="text1"/>
        </w:rPr>
        <w:fldChar w:fldCharType="end"/>
      </w:r>
      <w:bookmarkStart w:id="34" w:name="baep-author-id2"/>
      <w:bookmarkEnd w:id="32"/>
      <w:r w:rsidRPr="00EA38F3">
        <w:rPr>
          <w:color w:val="000000" w:themeColor="text1"/>
        </w:rPr>
        <w:t xml:space="preserve">, A. </w:t>
      </w:r>
      <w:r w:rsidRPr="00EA38F3">
        <w:rPr>
          <w:color w:val="000000"/>
        </w:rPr>
        <w:t xml:space="preserve">Hughes, </w:t>
      </w:r>
      <w:hyperlink r:id="rId16" w:anchor="!" w:history="1">
        <w:r w:rsidRPr="00EA38F3">
          <w:rPr>
            <w:rStyle w:val="text"/>
            <w:color w:val="000000" w:themeColor="text1"/>
          </w:rPr>
          <w:t>D.E.</w:t>
        </w:r>
      </w:hyperlink>
      <w:bookmarkEnd w:id="34"/>
      <w:r w:rsidRPr="00EA38F3">
        <w:t xml:space="preserve"> Adsorption of copper, lead and cobalt by activated carbon, Water Res, 18:  927 - 933</w:t>
      </w:r>
      <w:r w:rsidR="006A3EF3" w:rsidRPr="00EA38F3">
        <w:t>, 1984</w:t>
      </w:r>
      <w:r w:rsidRPr="00EA38F3">
        <w:t>.</w:t>
      </w:r>
      <w:bookmarkEnd w:id="33"/>
    </w:p>
    <w:p w:rsidR="00B4441D" w:rsidRPr="00EA38F3" w:rsidRDefault="00B4441D" w:rsidP="00C3321E">
      <w:pPr>
        <w:pStyle w:val="References"/>
        <w:spacing w:after="0" w:line="360" w:lineRule="auto"/>
      </w:pPr>
      <w:bookmarkStart w:id="35" w:name="_ENREF_17"/>
      <w:r w:rsidRPr="00EA38F3">
        <w:t>Amir Hajialia, G.P.P. Evaluation of Turbidity and Color Removal in Treatment of Wastewater Containing Resistant Pollutants wit</w:t>
      </w:r>
      <w:r w:rsidR="00E95A0A">
        <w:t xml:space="preserve">h Ozonation, IERI Procedia, vol. 9, pp. </w:t>
      </w:r>
      <w:r w:rsidRPr="00EA38F3">
        <w:t>8 – 12</w:t>
      </w:r>
      <w:r w:rsidR="00DA7117" w:rsidRPr="00EA38F3">
        <w:t>, 2014</w:t>
      </w:r>
      <w:r w:rsidRPr="00EA38F3">
        <w:t>.</w:t>
      </w:r>
      <w:bookmarkEnd w:id="35"/>
    </w:p>
    <w:p w:rsidR="00B4441D" w:rsidRPr="00EA38F3" w:rsidRDefault="00B4441D" w:rsidP="00C3321E">
      <w:pPr>
        <w:pStyle w:val="References"/>
        <w:spacing w:after="0" w:line="360" w:lineRule="auto"/>
      </w:pPr>
      <w:bookmarkStart w:id="36" w:name="_ENREF_18"/>
      <w:r w:rsidRPr="00EA38F3">
        <w:t>Juan Carlos Moreno, R.G .L. Giraldo, Removal of Mn, Fe, Ni and Cu Ions from Wastewater Using Co</w:t>
      </w:r>
      <w:r w:rsidR="002D6874">
        <w:t xml:space="preserve">w Bone Charcoal, Materials, vol.  3, pp. </w:t>
      </w:r>
      <w:r w:rsidRPr="00EA38F3">
        <w:t>452-466</w:t>
      </w:r>
      <w:r w:rsidR="00DA7117" w:rsidRPr="00EA38F3">
        <w:t>, 2010</w:t>
      </w:r>
      <w:r w:rsidRPr="00EA38F3">
        <w:t>.</w:t>
      </w:r>
      <w:bookmarkEnd w:id="36"/>
    </w:p>
    <w:p w:rsidR="00B4441D" w:rsidRPr="00EA38F3" w:rsidRDefault="00B4441D" w:rsidP="00C3321E">
      <w:pPr>
        <w:pStyle w:val="References"/>
        <w:spacing w:after="0" w:line="360" w:lineRule="auto"/>
      </w:pPr>
      <w:bookmarkStart w:id="37" w:name="_ENREF_19"/>
      <w:r w:rsidRPr="00EA38F3">
        <w:t xml:space="preserve">Pan, X.  Wang, J. Zhang, D.  Sorption of cobalt to bone char: Kinetics, competitive sorption and mechanism, Desalination, </w:t>
      </w:r>
      <w:r w:rsidR="00AB1CFC">
        <w:t xml:space="preserve">vol. 249, pp. </w:t>
      </w:r>
      <w:r w:rsidRPr="00EA38F3">
        <w:t>609-614</w:t>
      </w:r>
      <w:r w:rsidR="00DA7117" w:rsidRPr="00EA38F3">
        <w:t>, 2009</w:t>
      </w:r>
      <w:r w:rsidRPr="00EA38F3">
        <w:t>.</w:t>
      </w:r>
      <w:bookmarkEnd w:id="37"/>
    </w:p>
    <w:p w:rsidR="00B4441D" w:rsidRPr="00EA38F3" w:rsidRDefault="00B4441D" w:rsidP="00C3321E">
      <w:pPr>
        <w:pStyle w:val="References"/>
        <w:spacing w:after="0" w:line="360" w:lineRule="auto"/>
      </w:pPr>
      <w:bookmarkStart w:id="38" w:name="_ENREF_20"/>
      <w:r w:rsidRPr="00EA38F3">
        <w:t>Yun-Nen Chen, Li-Yuan Chai, Y.-D. Shu, Study of arsenic</w:t>
      </w:r>
      <w:r w:rsidR="00DA7117" w:rsidRPr="00EA38F3">
        <w:t xml:space="preserve"> </w:t>
      </w:r>
      <w:r w:rsidRPr="00EA38F3">
        <w:t xml:space="preserve">(V) adsorption on bone char from aqueous solution, Journal of Hazardous Materials, </w:t>
      </w:r>
      <w:r w:rsidR="002D6874">
        <w:t xml:space="preserve">vol. </w:t>
      </w:r>
      <w:r w:rsidRPr="00EA38F3">
        <w:t>160</w:t>
      </w:r>
      <w:r w:rsidR="00DA7117" w:rsidRPr="00EA38F3">
        <w:t>,</w:t>
      </w:r>
      <w:r w:rsidR="002D6874">
        <w:t xml:space="preserve"> pp. </w:t>
      </w:r>
      <w:r w:rsidRPr="00EA38F3">
        <w:t>168-172</w:t>
      </w:r>
      <w:r w:rsidR="00DA7117" w:rsidRPr="00EA38F3">
        <w:t>, 2008</w:t>
      </w:r>
      <w:r w:rsidRPr="00EA38F3">
        <w:t>.</w:t>
      </w:r>
      <w:bookmarkEnd w:id="38"/>
    </w:p>
    <w:p w:rsidR="00B4441D" w:rsidRPr="00EA38F3" w:rsidRDefault="00B4441D" w:rsidP="00C3321E">
      <w:pPr>
        <w:pStyle w:val="References"/>
        <w:spacing w:after="0" w:line="360" w:lineRule="auto"/>
      </w:pPr>
      <w:bookmarkStart w:id="39" w:name="_ENREF_21"/>
      <w:r w:rsidRPr="00EA38F3">
        <w:t>Kaseva, M.E. Optimization of regenerated bone char for fluoride removal in drinking water: a case study in Tanzania, J</w:t>
      </w:r>
      <w:r w:rsidR="0007263A" w:rsidRPr="00EA38F3">
        <w:t xml:space="preserve">ournal of Water and Health, </w:t>
      </w:r>
      <w:r w:rsidR="002D6874">
        <w:t xml:space="preserve">vol. </w:t>
      </w:r>
      <w:r w:rsidR="0007263A" w:rsidRPr="00EA38F3">
        <w:t>04, 2006</w:t>
      </w:r>
      <w:r w:rsidRPr="00EA38F3">
        <w:t>.</w:t>
      </w:r>
      <w:bookmarkEnd w:id="39"/>
    </w:p>
    <w:p w:rsidR="00B4441D" w:rsidRPr="00EA38F3" w:rsidRDefault="00B4441D" w:rsidP="00C3321E">
      <w:pPr>
        <w:pStyle w:val="References"/>
        <w:spacing w:after="0" w:line="360" w:lineRule="auto"/>
      </w:pPr>
      <w:bookmarkStart w:id="40" w:name="_ENREF_22"/>
      <w:r w:rsidRPr="00EA38F3">
        <w:t xml:space="preserve">Yothin Mutchimadilok, Sunisa Smittakorn, Surat Mongkolnchai-arunya, Durnford, A. D.  Defluoridation with Locally Produced Thai Bone Char, Advances in </w:t>
      </w:r>
      <w:r w:rsidR="0007263A" w:rsidRPr="00EA38F3">
        <w:t xml:space="preserve">Environmental Chemistry, </w:t>
      </w:r>
      <w:r w:rsidR="002D6874">
        <w:t xml:space="preserve">vol. </w:t>
      </w:r>
      <w:r w:rsidRPr="00EA38F3">
        <w:t>9</w:t>
      </w:r>
      <w:r w:rsidR="0007263A" w:rsidRPr="00EA38F3">
        <w:t>, 2014</w:t>
      </w:r>
      <w:r w:rsidRPr="00EA38F3">
        <w:t>.</w:t>
      </w:r>
      <w:bookmarkEnd w:id="40"/>
    </w:p>
    <w:p w:rsidR="00B4441D" w:rsidRPr="00EA38F3" w:rsidRDefault="00B4441D" w:rsidP="00C3321E">
      <w:pPr>
        <w:pStyle w:val="References"/>
        <w:spacing w:after="0" w:line="360" w:lineRule="auto"/>
      </w:pPr>
      <w:bookmarkStart w:id="41" w:name="_ENREF_23"/>
      <w:r w:rsidRPr="00EA38F3">
        <w:t>Jha.W.G. Sangeeta Patel, Surface Chemistry and Textural characterization of activated carbon prepared from animal bone chars, using potassium hydroxide (KOH) as an activati</w:t>
      </w:r>
      <w:r w:rsidR="002D6874">
        <w:t xml:space="preserve">ng agent, Chem Sci Rev Lett, vol. 4, pp. </w:t>
      </w:r>
      <w:r w:rsidRPr="00EA38F3">
        <w:t xml:space="preserve"> 821-826</w:t>
      </w:r>
      <w:r w:rsidR="0007263A" w:rsidRPr="00EA38F3">
        <w:t>, 2015</w:t>
      </w:r>
      <w:r w:rsidRPr="00EA38F3">
        <w:t>.</w:t>
      </w:r>
      <w:bookmarkEnd w:id="41"/>
    </w:p>
    <w:p w:rsidR="00B4441D" w:rsidRPr="00EA38F3" w:rsidRDefault="00B4441D" w:rsidP="00C3321E">
      <w:pPr>
        <w:pStyle w:val="References"/>
        <w:spacing w:after="0" w:line="360" w:lineRule="auto"/>
      </w:pPr>
      <w:bookmarkStart w:id="42" w:name="_ENREF_24"/>
      <w:r w:rsidRPr="00EA38F3">
        <w:t>Sudhakar M</w:t>
      </w:r>
      <w:r w:rsidR="0095072C">
        <w:t xml:space="preserve">. Rao, Venkatarama Reddy, B.V. </w:t>
      </w:r>
      <w:r w:rsidRPr="00EA38F3">
        <w:t>Lakshmikanth, S.  Ambika, N.S.   Re-use of fluoride contaminated bone char sludge in concrete, Journal of Hazardous Materials</w:t>
      </w:r>
      <w:r w:rsidR="0095072C">
        <w:t xml:space="preserve">, vol. </w:t>
      </w:r>
      <w:r w:rsidR="002D6874">
        <w:t xml:space="preserve">166, pp. </w:t>
      </w:r>
      <w:r w:rsidRPr="00EA38F3">
        <w:t>751-756</w:t>
      </w:r>
      <w:r w:rsidR="0007263A" w:rsidRPr="00EA38F3">
        <w:t>, 2009</w:t>
      </w:r>
      <w:r w:rsidRPr="00EA38F3">
        <w:t>.</w:t>
      </w:r>
      <w:bookmarkEnd w:id="42"/>
    </w:p>
    <w:p w:rsidR="00B4441D" w:rsidRPr="00EA38F3" w:rsidRDefault="00B4441D" w:rsidP="00C3321E">
      <w:pPr>
        <w:pStyle w:val="References"/>
        <w:spacing w:after="0" w:line="360" w:lineRule="auto"/>
      </w:pPr>
      <w:bookmarkStart w:id="43" w:name="_ENREF_25"/>
      <w:r w:rsidRPr="00EA38F3">
        <w:t xml:space="preserve">Shi-Bao Chen, Yong-Guan Zhu, Yi-Bing Ma, G. McKay, Effect of bone char application on Pb bioavailability in a Pb-contaminated soil, Environmental Pollution, </w:t>
      </w:r>
      <w:r w:rsidR="002D6874">
        <w:t xml:space="preserve">vol. </w:t>
      </w:r>
      <w:r w:rsidRPr="00EA38F3">
        <w:t>139</w:t>
      </w:r>
      <w:r w:rsidR="002D6874">
        <w:t xml:space="preserve">, pp. </w:t>
      </w:r>
      <w:r w:rsidRPr="00EA38F3">
        <w:t>433-439</w:t>
      </w:r>
      <w:r w:rsidR="0007263A" w:rsidRPr="00EA38F3">
        <w:t>,  2006</w:t>
      </w:r>
      <w:r w:rsidRPr="00EA38F3">
        <w:t>.</w:t>
      </w:r>
      <w:bookmarkEnd w:id="43"/>
    </w:p>
    <w:p w:rsidR="00B4441D" w:rsidRPr="00EA38F3" w:rsidRDefault="00B4441D" w:rsidP="00C3321E">
      <w:pPr>
        <w:pStyle w:val="References"/>
        <w:spacing w:after="0" w:line="360" w:lineRule="auto"/>
      </w:pPr>
      <w:bookmarkStart w:id="44" w:name="_ENREF_26"/>
      <w:r w:rsidRPr="00EA38F3">
        <w:t xml:space="preserve">Xiaohua Wang, N.L. Yunguo Liu, Luhua Jiang, Guangming Zeng, Xiaofei Tan, Shaobo Liu, Zhihong Yin, Sirong Tian, and Jiang Li, Adsorption Removal of 17-Estradiol fromWater by Rice Straw-Derived Biochar with Special Attention to Pyrolysis Temperature and Background Chemistry, Int. J. </w:t>
      </w:r>
      <w:r w:rsidR="0007263A" w:rsidRPr="00EA38F3">
        <w:t xml:space="preserve">Environ. Res. Public Health, </w:t>
      </w:r>
      <w:r w:rsidR="002D6874">
        <w:t xml:space="preserve">vol. </w:t>
      </w:r>
      <w:r w:rsidR="0007263A" w:rsidRPr="00EA38F3">
        <w:t>14,</w:t>
      </w:r>
      <w:r w:rsidRPr="00EA38F3">
        <w:t xml:space="preserve"> </w:t>
      </w:r>
      <w:r w:rsidR="002D6874">
        <w:t xml:space="preserve">pp. </w:t>
      </w:r>
      <w:r w:rsidRPr="00EA38F3">
        <w:t>1213</w:t>
      </w:r>
      <w:r w:rsidR="0007263A" w:rsidRPr="00EA38F3">
        <w:t>, 2017</w:t>
      </w:r>
      <w:r w:rsidRPr="00EA38F3">
        <w:t>.</w:t>
      </w:r>
      <w:bookmarkEnd w:id="44"/>
    </w:p>
    <w:p w:rsidR="00B4441D" w:rsidRPr="00EA38F3" w:rsidRDefault="0007263A" w:rsidP="00C3321E">
      <w:pPr>
        <w:pStyle w:val="References"/>
        <w:spacing w:after="0" w:line="360" w:lineRule="auto"/>
      </w:pPr>
      <w:bookmarkStart w:id="45" w:name="_ENREF_27"/>
      <w:r w:rsidRPr="00EA38F3">
        <w:t xml:space="preserve">Agnieszka Sobczak, Z. K. </w:t>
      </w:r>
      <w:r w:rsidR="00B4441D" w:rsidRPr="00EA38F3">
        <w:t>Zbigniew Wzorek, Preparation of hydroxyapatite from animal bones, Acta of Bioengin</w:t>
      </w:r>
      <w:r w:rsidRPr="00EA38F3">
        <w:t xml:space="preserve">eering and Biomechanics, </w:t>
      </w:r>
      <w:r w:rsidR="002D6874">
        <w:t xml:space="preserve">vol. </w:t>
      </w:r>
      <w:r w:rsidRPr="00EA38F3">
        <w:t xml:space="preserve">11, </w:t>
      </w:r>
      <w:r w:rsidR="002D6874">
        <w:t xml:space="preserve">pp. </w:t>
      </w:r>
      <w:r w:rsidR="00B4441D" w:rsidRPr="00EA38F3">
        <w:t>4</w:t>
      </w:r>
      <w:bookmarkEnd w:id="45"/>
      <w:r w:rsidRPr="00EA38F3">
        <w:t>, 2009.</w:t>
      </w:r>
    </w:p>
    <w:p w:rsidR="00B4441D" w:rsidRPr="00EA38F3" w:rsidRDefault="00B4441D" w:rsidP="00C3321E">
      <w:pPr>
        <w:pStyle w:val="References"/>
        <w:spacing w:after="0" w:line="360" w:lineRule="auto"/>
      </w:pPr>
      <w:bookmarkStart w:id="46" w:name="_ENREF_28"/>
      <w:r w:rsidRPr="00EA38F3">
        <w:t>Jacobsen, P.  Dahi, E.  Copenhagen, Denmark, Charcoal packed furnace for low-tech charring of bone, 2</w:t>
      </w:r>
      <w:r w:rsidRPr="00EA38F3">
        <w:rPr>
          <w:vertAlign w:val="superscript"/>
        </w:rPr>
        <w:t>nd</w:t>
      </w:r>
      <w:r w:rsidRPr="00EA38F3">
        <w:t xml:space="preserve"> International Workshop on Fluorosis Prevention and Defluoridation of Water</w:t>
      </w:r>
      <w:bookmarkEnd w:id="46"/>
      <w:r w:rsidRPr="00EA38F3">
        <w:t xml:space="preserve">, </w:t>
      </w:r>
      <w:r w:rsidR="002D6874">
        <w:t>pp.</w:t>
      </w:r>
      <w:r w:rsidRPr="00EA38F3">
        <w:t>151-155</w:t>
      </w:r>
      <w:r w:rsidR="0007263A" w:rsidRPr="00EA38F3">
        <w:t>, 2006</w:t>
      </w:r>
      <w:r w:rsidRPr="00EA38F3">
        <w:t>.</w:t>
      </w:r>
    </w:p>
    <w:p w:rsidR="00B4441D" w:rsidRPr="00EA38F3" w:rsidRDefault="00B4441D" w:rsidP="00C3321E">
      <w:pPr>
        <w:pStyle w:val="References"/>
        <w:spacing w:after="0" w:line="360" w:lineRule="auto"/>
      </w:pPr>
      <w:bookmarkStart w:id="47" w:name="_ENREF_29"/>
      <w:r w:rsidRPr="00EA38F3">
        <w:t xml:space="preserve">Faheem A. Sheikh, M.A.K. Javier Macossay, Muneeb A. Muhammad, Travis Cantu, Nasser A. M. Barakat, and Hak Yong Kim, Fabrication of Mineralized Collagen from Bovine Waste Materials by Hydrothermal Method as Promised Biomaterials, J Biomater Tissue Eng., </w:t>
      </w:r>
      <w:r w:rsidR="002D6874">
        <w:t>vol.</w:t>
      </w:r>
      <w:r w:rsidRPr="00EA38F3">
        <w:t>1,</w:t>
      </w:r>
      <w:r w:rsidR="002D6874">
        <w:t xml:space="preserve"> pp. </w:t>
      </w:r>
      <w:r w:rsidRPr="00EA38F3">
        <w:t xml:space="preserve"> 2</w:t>
      </w:r>
      <w:r w:rsidR="0007263A" w:rsidRPr="00EA38F3">
        <w:t>, 2011</w:t>
      </w:r>
      <w:r w:rsidRPr="00EA38F3">
        <w:t>.</w:t>
      </w:r>
      <w:bookmarkEnd w:id="47"/>
    </w:p>
    <w:p w:rsidR="00B4441D" w:rsidRPr="00EA38F3" w:rsidRDefault="00135699" w:rsidP="00135699">
      <w:pPr>
        <w:pStyle w:val="References"/>
        <w:spacing w:after="0" w:line="360" w:lineRule="auto"/>
      </w:pPr>
      <w:bookmarkStart w:id="48" w:name="_ENREF_30"/>
      <w:r w:rsidRPr="00135699">
        <w:rPr>
          <w:color w:val="000000" w:themeColor="text1"/>
        </w:rPr>
        <w:t xml:space="preserve">Nasser A.M. Barakata, Myung Seob Khila, A.M. Omrand, Extraction of pure natural hydroxyapatite from the bovine bones bio waste by three different methods, </w:t>
      </w:r>
      <w:r w:rsidR="00B4441D" w:rsidRPr="00135699">
        <w:rPr>
          <w:color w:val="000000" w:themeColor="text1"/>
        </w:rPr>
        <w:t xml:space="preserve"> </w:t>
      </w:r>
      <w:bookmarkEnd w:id="48"/>
      <w:r w:rsidRPr="00135699">
        <w:rPr>
          <w:color w:val="000000" w:themeColor="text1"/>
        </w:rPr>
        <w:t>journal of materials processing technology, vol. 2 0 9, no. pp. 3408–3415, 2009.</w:t>
      </w:r>
    </w:p>
    <w:p w:rsidR="00B4441D" w:rsidRPr="00EA38F3" w:rsidRDefault="00B4441D" w:rsidP="00135699">
      <w:pPr>
        <w:pStyle w:val="References"/>
        <w:spacing w:after="0" w:line="360" w:lineRule="auto"/>
      </w:pPr>
      <w:bookmarkStart w:id="49" w:name="_ENREF_31"/>
      <w:r w:rsidRPr="00135699">
        <w:rPr>
          <w:color w:val="000000" w:themeColor="text1"/>
        </w:rPr>
        <w:t>Lgjapph</w:t>
      </w:r>
      <w:r w:rsidR="00ED0E00">
        <w:t xml:space="preserve">, </w:t>
      </w:r>
      <w:r w:rsidRPr="00EA38F3">
        <w:t xml:space="preserve">Elliott Barrett, P. The Determination of Pore Volume and Area Distributions in Porous Substances. I. Computations from Nitrogen Isotherms, the volume and area distribution in porous substances, </w:t>
      </w:r>
      <w:r w:rsidR="00C765F2">
        <w:t xml:space="preserve">vol. </w:t>
      </w:r>
      <w:r w:rsidRPr="00EA38F3">
        <w:t>73</w:t>
      </w:r>
      <w:r w:rsidR="0007263A" w:rsidRPr="00EA38F3">
        <w:t>, 2015</w:t>
      </w:r>
      <w:r w:rsidR="00C765F2">
        <w:t>, 1951</w:t>
      </w:r>
      <w:r w:rsidRPr="00EA38F3">
        <w:t>.</w:t>
      </w:r>
      <w:bookmarkEnd w:id="49"/>
    </w:p>
    <w:p w:rsidR="00B4441D" w:rsidRPr="00EA38F3" w:rsidRDefault="00B4441D" w:rsidP="00C3321E">
      <w:pPr>
        <w:pStyle w:val="References"/>
        <w:spacing w:after="0" w:line="360" w:lineRule="auto"/>
      </w:pPr>
      <w:bookmarkStart w:id="50" w:name="_ENREF_32"/>
      <w:r w:rsidRPr="00EA38F3">
        <w:t xml:space="preserve">Heael. Stephebnr Unauerp, Adsorption of Gases in Multimolecular Layers, contributiofrno m the bureauof chemistrayn d sons and georgew ashingtounn iversi, </w:t>
      </w:r>
      <w:r w:rsidR="00C765F2">
        <w:t xml:space="preserve">pp. </w:t>
      </w:r>
      <w:r w:rsidRPr="00EA38F3">
        <w:t>60</w:t>
      </w:r>
      <w:r w:rsidR="0007263A" w:rsidRPr="00EA38F3">
        <w:t>, 1938</w:t>
      </w:r>
      <w:r w:rsidRPr="00EA38F3">
        <w:t>.</w:t>
      </w:r>
      <w:bookmarkEnd w:id="50"/>
    </w:p>
    <w:p w:rsidR="00B4441D" w:rsidRPr="00EA38F3" w:rsidRDefault="00B4441D" w:rsidP="00C3321E">
      <w:pPr>
        <w:pStyle w:val="References"/>
        <w:spacing w:after="0" w:line="360" w:lineRule="auto"/>
      </w:pPr>
      <w:bookmarkStart w:id="51" w:name="_ENREF_33"/>
      <w:r w:rsidRPr="00EA38F3">
        <w:t xml:space="preserve">Yanyan Chen, C.Z. Maria Mastalerz, Suyun Hu, Carley Gasaway and Xiaowan Tao,  Applications of Micro-Fourier Transform Infrared Spectroscopy (FTIR) in the Geological Sciences—A </w:t>
      </w:r>
      <w:r w:rsidR="0007263A" w:rsidRPr="00EA38F3">
        <w:t xml:space="preserve">Review, Int. J. Mol. Sci., </w:t>
      </w:r>
      <w:r w:rsidR="00C765F2">
        <w:t xml:space="preserve">vol. </w:t>
      </w:r>
      <w:r w:rsidR="0007263A" w:rsidRPr="00EA38F3">
        <w:t>16, pp.</w:t>
      </w:r>
      <w:r w:rsidR="00C765F2">
        <w:t xml:space="preserve"> </w:t>
      </w:r>
      <w:r w:rsidRPr="00EA38F3">
        <w:t>30223–30250</w:t>
      </w:r>
      <w:r w:rsidR="0007263A" w:rsidRPr="00EA38F3">
        <w:t>, 2015</w:t>
      </w:r>
      <w:r w:rsidRPr="00EA38F3">
        <w:t>.</w:t>
      </w:r>
      <w:bookmarkEnd w:id="51"/>
    </w:p>
    <w:p w:rsidR="00B4441D" w:rsidRPr="00EA38F3" w:rsidRDefault="00B4441D" w:rsidP="00C3321E">
      <w:pPr>
        <w:spacing w:after="0" w:line="360" w:lineRule="auto"/>
        <w:jc w:val="both"/>
        <w:rPr>
          <w:rFonts w:ascii="Times New Roman" w:hAnsi="Times New Roman" w:cs="Times New Roman"/>
          <w:sz w:val="20"/>
          <w:szCs w:val="20"/>
        </w:rPr>
      </w:pPr>
      <w:r w:rsidRPr="00EA38F3">
        <w:rPr>
          <w:rFonts w:ascii="Times New Roman" w:eastAsia="Gulim" w:hAnsi="Times New Roman" w:cs="Times New Roman"/>
          <w:b/>
          <w:bCs/>
          <w:kern w:val="36"/>
          <w:sz w:val="20"/>
          <w:szCs w:val="20"/>
          <w:lang w:val="da-DK" w:eastAsia="ko-KR"/>
        </w:rPr>
        <w:fldChar w:fldCharType="end"/>
      </w:r>
    </w:p>
    <w:sectPr w:rsidR="00B4441D" w:rsidRPr="00EA38F3" w:rsidSect="006A4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0C42"/>
    <w:multiLevelType w:val="multilevel"/>
    <w:tmpl w:val="05AAA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BEB1024"/>
    <w:multiLevelType w:val="multilevel"/>
    <w:tmpl w:val="BF522AC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7D65740"/>
    <w:multiLevelType w:val="hybridMultilevel"/>
    <w:tmpl w:val="8940E4EE"/>
    <w:lvl w:ilvl="0" w:tplc="D1BE106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D5B1D"/>
    <w:multiLevelType w:val="hybridMultilevel"/>
    <w:tmpl w:val="9996AFAE"/>
    <w:lvl w:ilvl="0" w:tplc="56544084">
      <w:start w:val="1"/>
      <w:numFmt w:val="decimal"/>
      <w:pStyle w:val="References"/>
      <w:lvlText w:val="[%1]"/>
      <w:lvlJc w:val="left"/>
      <w:pPr>
        <w:tabs>
          <w:tab w:val="num" w:pos="420"/>
        </w:tabs>
        <w:ind w:left="420" w:hanging="420"/>
      </w:pPr>
      <w:rPr>
        <w:rFonts w:ascii="Times New Roman" w:hAnsi="Times New Roman" w:hint="default"/>
        <w:b w:val="0"/>
        <w:i w:val="0"/>
        <w:snapToGrid w:val="0"/>
        <w:kern w:val="0"/>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B9C1F7C"/>
    <w:multiLevelType w:val="hybridMultilevel"/>
    <w:tmpl w:val="2EB2DE9E"/>
    <w:lvl w:ilvl="0" w:tplc="A5A89464">
      <w:start w:val="2"/>
      <w:numFmt w:val="decimal"/>
      <w:lvlText w:val="%1."/>
      <w:lvlJc w:val="left"/>
      <w:pPr>
        <w:ind w:left="720" w:hanging="360"/>
      </w:pPr>
      <w:rPr>
        <w:rFonts w:eastAsia="Cambri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E330E"/>
    <w:multiLevelType w:val="hybridMultilevel"/>
    <w:tmpl w:val="A47E1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BA"/>
    <w:rsid w:val="0007263A"/>
    <w:rsid w:val="00104ABD"/>
    <w:rsid w:val="00135699"/>
    <w:rsid w:val="00143C56"/>
    <w:rsid w:val="001B31BA"/>
    <w:rsid w:val="001F7FFB"/>
    <w:rsid w:val="002D6874"/>
    <w:rsid w:val="00311602"/>
    <w:rsid w:val="00463D04"/>
    <w:rsid w:val="00486FDE"/>
    <w:rsid w:val="004A02C3"/>
    <w:rsid w:val="00512949"/>
    <w:rsid w:val="00554BF3"/>
    <w:rsid w:val="006606C4"/>
    <w:rsid w:val="006A3EF3"/>
    <w:rsid w:val="006A4EF5"/>
    <w:rsid w:val="006C6D9B"/>
    <w:rsid w:val="006E5535"/>
    <w:rsid w:val="00721802"/>
    <w:rsid w:val="00817A2E"/>
    <w:rsid w:val="00845233"/>
    <w:rsid w:val="00855B45"/>
    <w:rsid w:val="008C0669"/>
    <w:rsid w:val="00922E47"/>
    <w:rsid w:val="009451AA"/>
    <w:rsid w:val="0095072C"/>
    <w:rsid w:val="009934B2"/>
    <w:rsid w:val="00AB1CFC"/>
    <w:rsid w:val="00AF77CD"/>
    <w:rsid w:val="00B4441D"/>
    <w:rsid w:val="00BC4749"/>
    <w:rsid w:val="00C3321E"/>
    <w:rsid w:val="00C3681F"/>
    <w:rsid w:val="00C67D17"/>
    <w:rsid w:val="00C765F2"/>
    <w:rsid w:val="00D62E22"/>
    <w:rsid w:val="00DA7117"/>
    <w:rsid w:val="00DB414E"/>
    <w:rsid w:val="00DB76AC"/>
    <w:rsid w:val="00DE126D"/>
    <w:rsid w:val="00DF3CAC"/>
    <w:rsid w:val="00E1367E"/>
    <w:rsid w:val="00E95A0A"/>
    <w:rsid w:val="00EA38F3"/>
    <w:rsid w:val="00ED0E00"/>
    <w:rsid w:val="00ED6641"/>
    <w:rsid w:val="00EE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EN">
    <w:name w:val="Title_EN"/>
    <w:basedOn w:val="Normal"/>
    <w:next w:val="Normal"/>
    <w:qFormat/>
    <w:rsid w:val="001B3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jc w:val="both"/>
      <w:outlineLvl w:val="0"/>
    </w:pPr>
    <w:rPr>
      <w:rFonts w:ascii="Times New Roman" w:eastAsia="Times New Roman" w:hAnsi="Times New Roman" w:cs="Times New Roman"/>
      <w:b/>
      <w:bCs/>
      <w:kern w:val="36"/>
      <w:sz w:val="48"/>
      <w:szCs w:val="48"/>
      <w:lang w:eastAsia="de-DE"/>
    </w:rPr>
  </w:style>
  <w:style w:type="paragraph" w:customStyle="1" w:styleId="Authors">
    <w:name w:val="Authors"/>
    <w:basedOn w:val="Normal"/>
    <w:next w:val="Normal"/>
    <w:qFormat/>
    <w:rsid w:val="001B31BA"/>
    <w:pPr>
      <w:spacing w:before="360" w:after="240" w:line="240" w:lineRule="auto"/>
      <w:jc w:val="both"/>
    </w:pPr>
    <w:rPr>
      <w:rFonts w:ascii="Times New Roman" w:eastAsia="Times New Roman" w:hAnsi="Times New Roman" w:cs="Times New Roman"/>
      <w:spacing w:val="26"/>
      <w:sz w:val="20"/>
      <w:szCs w:val="20"/>
      <w:lang w:val="de-DE" w:eastAsia="de-DE"/>
    </w:rPr>
  </w:style>
  <w:style w:type="paragraph" w:customStyle="1" w:styleId="AbstractEN">
    <w:name w:val="Abstract_EN"/>
    <w:basedOn w:val="Normal"/>
    <w:next w:val="Normal"/>
    <w:qFormat/>
    <w:rsid w:val="001B31BA"/>
    <w:pPr>
      <w:pBdr>
        <w:top w:val="single" w:sz="4" w:space="1" w:color="A6A6A6"/>
      </w:pBdr>
      <w:spacing w:before="80" w:after="100" w:afterAutospacing="1" w:line="240" w:lineRule="auto"/>
      <w:ind w:left="851" w:right="850"/>
      <w:jc w:val="both"/>
    </w:pPr>
    <w:rPr>
      <w:rFonts w:ascii="Times New Roman" w:eastAsia="Times New Roman" w:hAnsi="Times New Roman" w:cs="Times New Roman"/>
      <w:sz w:val="20"/>
      <w:szCs w:val="20"/>
      <w:lang w:eastAsia="de-DE"/>
    </w:rPr>
  </w:style>
  <w:style w:type="paragraph" w:customStyle="1" w:styleId="Keywords">
    <w:name w:val="Keywords"/>
    <w:basedOn w:val="Normal"/>
    <w:next w:val="Normal"/>
    <w:qFormat/>
    <w:rsid w:val="001B31BA"/>
    <w:pPr>
      <w:pBdr>
        <w:bottom w:val="single" w:sz="4" w:space="1" w:color="A6A6A6"/>
      </w:pBdr>
      <w:spacing w:after="480" w:line="240" w:lineRule="auto"/>
      <w:ind w:left="851" w:right="851"/>
      <w:jc w:val="both"/>
      <w:outlineLvl w:val="0"/>
    </w:pPr>
    <w:rPr>
      <w:rFonts w:ascii="Times New Roman" w:eastAsia="Cambria" w:hAnsi="Times New Roman" w:cs="Times New Roman"/>
      <w:noProof/>
      <w:sz w:val="20"/>
      <w:szCs w:val="20"/>
      <w:lang w:val="en-GB" w:eastAsia="en-US"/>
    </w:rPr>
  </w:style>
  <w:style w:type="paragraph" w:customStyle="1" w:styleId="Heading1">
    <w:name w:val="Heading_1"/>
    <w:basedOn w:val="Normal"/>
    <w:next w:val="Normal"/>
    <w:qFormat/>
    <w:rsid w:val="001B31BA"/>
    <w:pPr>
      <w:spacing w:after="0" w:line="240" w:lineRule="auto"/>
      <w:jc w:val="both"/>
      <w:outlineLvl w:val="0"/>
    </w:pPr>
    <w:rPr>
      <w:rFonts w:ascii="Times New Roman" w:eastAsia="Cambria" w:hAnsi="Times New Roman" w:cs="Times New Roman"/>
      <w:b/>
      <w:sz w:val="28"/>
      <w:szCs w:val="28"/>
      <w:lang w:val="en-GB" w:eastAsia="en-US"/>
    </w:rPr>
  </w:style>
  <w:style w:type="paragraph" w:styleId="BalloonText">
    <w:name w:val="Balloon Text"/>
    <w:basedOn w:val="Normal"/>
    <w:link w:val="BalloonTextChar"/>
    <w:uiPriority w:val="99"/>
    <w:semiHidden/>
    <w:unhideWhenUsed/>
    <w:rsid w:val="00B44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41D"/>
    <w:rPr>
      <w:rFonts w:ascii="Tahoma" w:hAnsi="Tahoma" w:cs="Tahoma"/>
      <w:sz w:val="16"/>
      <w:szCs w:val="16"/>
    </w:rPr>
  </w:style>
  <w:style w:type="paragraph" w:styleId="Footer">
    <w:name w:val="footer"/>
    <w:basedOn w:val="Normal"/>
    <w:link w:val="FooterChar"/>
    <w:uiPriority w:val="99"/>
    <w:rsid w:val="00B4441D"/>
    <w:pPr>
      <w:tabs>
        <w:tab w:val="center" w:pos="4320"/>
        <w:tab w:val="right" w:pos="8640"/>
      </w:tabs>
      <w:spacing w:after="0" w:line="240" w:lineRule="auto"/>
      <w:jc w:val="both"/>
    </w:pPr>
    <w:rPr>
      <w:rFonts w:ascii="Times New Roman" w:eastAsia="Cambria" w:hAnsi="Times New Roman" w:cs="Times New Roman"/>
      <w:sz w:val="20"/>
      <w:szCs w:val="24"/>
      <w:lang w:val="en-GB" w:eastAsia="en-US"/>
    </w:rPr>
  </w:style>
  <w:style w:type="character" w:customStyle="1" w:styleId="FooterChar">
    <w:name w:val="Footer Char"/>
    <w:basedOn w:val="DefaultParagraphFont"/>
    <w:link w:val="Footer"/>
    <w:uiPriority w:val="99"/>
    <w:rsid w:val="00B4441D"/>
    <w:rPr>
      <w:rFonts w:ascii="Times New Roman" w:eastAsia="Cambria" w:hAnsi="Times New Roman" w:cs="Times New Roman"/>
      <w:sz w:val="20"/>
      <w:szCs w:val="24"/>
      <w:lang w:val="en-GB" w:eastAsia="en-US"/>
    </w:rPr>
  </w:style>
  <w:style w:type="paragraph" w:styleId="NormalWeb">
    <w:name w:val="Normal (Web)"/>
    <w:basedOn w:val="Normal"/>
    <w:uiPriority w:val="99"/>
    <w:semiHidden/>
    <w:rsid w:val="00B4441D"/>
    <w:pPr>
      <w:spacing w:before="100" w:beforeAutospacing="1" w:after="100" w:afterAutospacing="1" w:line="240" w:lineRule="auto"/>
      <w:jc w:val="both"/>
    </w:pPr>
    <w:rPr>
      <w:rFonts w:ascii="Times" w:eastAsia="MS ??" w:hAnsi="Times" w:cs="Times New Roman"/>
      <w:sz w:val="20"/>
      <w:szCs w:val="20"/>
      <w:lang w:eastAsia="en-US"/>
    </w:rPr>
  </w:style>
  <w:style w:type="paragraph" w:customStyle="1" w:styleId="Heading3">
    <w:name w:val="Heading_3"/>
    <w:basedOn w:val="Normal"/>
    <w:next w:val="Normal"/>
    <w:qFormat/>
    <w:rsid w:val="00B4441D"/>
    <w:pPr>
      <w:spacing w:after="0" w:line="240" w:lineRule="auto"/>
      <w:jc w:val="both"/>
      <w:outlineLvl w:val="0"/>
    </w:pPr>
    <w:rPr>
      <w:rFonts w:ascii="Times New Roman" w:eastAsia="Cambria" w:hAnsi="Times New Roman" w:cs="Times New Roman"/>
      <w:b/>
      <w:sz w:val="20"/>
      <w:szCs w:val="20"/>
      <w:lang w:val="en-GB" w:eastAsia="en-US"/>
    </w:rPr>
  </w:style>
  <w:style w:type="paragraph" w:styleId="Caption">
    <w:name w:val="caption"/>
    <w:basedOn w:val="Normal"/>
    <w:next w:val="Normal"/>
    <w:uiPriority w:val="99"/>
    <w:qFormat/>
    <w:rsid w:val="00B4441D"/>
    <w:pPr>
      <w:spacing w:after="0" w:line="240" w:lineRule="auto"/>
    </w:pPr>
    <w:rPr>
      <w:rFonts w:ascii="Times New Roman" w:eastAsia="Cambria" w:hAnsi="Times New Roman" w:cs="Times New Roman"/>
      <w:b/>
      <w:bCs/>
      <w:sz w:val="20"/>
      <w:szCs w:val="18"/>
      <w:lang w:val="en-GB" w:eastAsia="en-US"/>
    </w:rPr>
  </w:style>
  <w:style w:type="paragraph" w:styleId="ListParagraph">
    <w:name w:val="List Paragraph"/>
    <w:basedOn w:val="Normal"/>
    <w:uiPriority w:val="34"/>
    <w:qFormat/>
    <w:rsid w:val="00B4441D"/>
    <w:pPr>
      <w:spacing w:after="160" w:line="259" w:lineRule="auto"/>
      <w:ind w:left="720"/>
      <w:contextualSpacing/>
    </w:pPr>
    <w:rPr>
      <w:rFonts w:ascii="Calibri" w:eastAsia="Calibri" w:hAnsi="Calibri" w:cs="Times New Roman"/>
      <w:lang w:eastAsia="en-US"/>
    </w:rPr>
  </w:style>
  <w:style w:type="character" w:styleId="Hyperlink">
    <w:name w:val="Hyperlink"/>
    <w:uiPriority w:val="99"/>
    <w:unhideWhenUsed/>
    <w:rsid w:val="00B4441D"/>
    <w:rPr>
      <w:color w:val="0000FF"/>
      <w:u w:val="single"/>
    </w:rPr>
  </w:style>
  <w:style w:type="paragraph" w:customStyle="1" w:styleId="References">
    <w:name w:val="References"/>
    <w:basedOn w:val="Normal"/>
    <w:qFormat/>
    <w:rsid w:val="00B4441D"/>
    <w:pPr>
      <w:widowControl w:val="0"/>
      <w:numPr>
        <w:numId w:val="6"/>
      </w:numPr>
      <w:snapToGrid w:val="0"/>
      <w:spacing w:after="120" w:line="240" w:lineRule="auto"/>
      <w:jc w:val="both"/>
      <w:outlineLvl w:val="3"/>
    </w:pPr>
    <w:rPr>
      <w:rFonts w:ascii="Times New Roman" w:eastAsia="Cambria" w:hAnsi="Times New Roman" w:cs="Times New Roman"/>
      <w:sz w:val="20"/>
      <w:szCs w:val="20"/>
      <w:lang w:val="en-GB" w:eastAsia="en-US"/>
    </w:rPr>
  </w:style>
  <w:style w:type="character" w:customStyle="1" w:styleId="text">
    <w:name w:val="text"/>
    <w:rsid w:val="00B4441D"/>
  </w:style>
  <w:style w:type="character" w:styleId="FollowedHyperlink">
    <w:name w:val="FollowedHyperlink"/>
    <w:basedOn w:val="DefaultParagraphFont"/>
    <w:uiPriority w:val="99"/>
    <w:semiHidden/>
    <w:unhideWhenUsed/>
    <w:rsid w:val="00B444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EN">
    <w:name w:val="Title_EN"/>
    <w:basedOn w:val="Normal"/>
    <w:next w:val="Normal"/>
    <w:qFormat/>
    <w:rsid w:val="001B3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jc w:val="both"/>
      <w:outlineLvl w:val="0"/>
    </w:pPr>
    <w:rPr>
      <w:rFonts w:ascii="Times New Roman" w:eastAsia="Times New Roman" w:hAnsi="Times New Roman" w:cs="Times New Roman"/>
      <w:b/>
      <w:bCs/>
      <w:kern w:val="36"/>
      <w:sz w:val="48"/>
      <w:szCs w:val="48"/>
      <w:lang w:eastAsia="de-DE"/>
    </w:rPr>
  </w:style>
  <w:style w:type="paragraph" w:customStyle="1" w:styleId="Authors">
    <w:name w:val="Authors"/>
    <w:basedOn w:val="Normal"/>
    <w:next w:val="Normal"/>
    <w:qFormat/>
    <w:rsid w:val="001B31BA"/>
    <w:pPr>
      <w:spacing w:before="360" w:after="240" w:line="240" w:lineRule="auto"/>
      <w:jc w:val="both"/>
    </w:pPr>
    <w:rPr>
      <w:rFonts w:ascii="Times New Roman" w:eastAsia="Times New Roman" w:hAnsi="Times New Roman" w:cs="Times New Roman"/>
      <w:spacing w:val="26"/>
      <w:sz w:val="20"/>
      <w:szCs w:val="20"/>
      <w:lang w:val="de-DE" w:eastAsia="de-DE"/>
    </w:rPr>
  </w:style>
  <w:style w:type="paragraph" w:customStyle="1" w:styleId="AbstractEN">
    <w:name w:val="Abstract_EN"/>
    <w:basedOn w:val="Normal"/>
    <w:next w:val="Normal"/>
    <w:qFormat/>
    <w:rsid w:val="001B31BA"/>
    <w:pPr>
      <w:pBdr>
        <w:top w:val="single" w:sz="4" w:space="1" w:color="A6A6A6"/>
      </w:pBdr>
      <w:spacing w:before="80" w:after="100" w:afterAutospacing="1" w:line="240" w:lineRule="auto"/>
      <w:ind w:left="851" w:right="850"/>
      <w:jc w:val="both"/>
    </w:pPr>
    <w:rPr>
      <w:rFonts w:ascii="Times New Roman" w:eastAsia="Times New Roman" w:hAnsi="Times New Roman" w:cs="Times New Roman"/>
      <w:sz w:val="20"/>
      <w:szCs w:val="20"/>
      <w:lang w:eastAsia="de-DE"/>
    </w:rPr>
  </w:style>
  <w:style w:type="paragraph" w:customStyle="1" w:styleId="Keywords">
    <w:name w:val="Keywords"/>
    <w:basedOn w:val="Normal"/>
    <w:next w:val="Normal"/>
    <w:qFormat/>
    <w:rsid w:val="001B31BA"/>
    <w:pPr>
      <w:pBdr>
        <w:bottom w:val="single" w:sz="4" w:space="1" w:color="A6A6A6"/>
      </w:pBdr>
      <w:spacing w:after="480" w:line="240" w:lineRule="auto"/>
      <w:ind w:left="851" w:right="851"/>
      <w:jc w:val="both"/>
      <w:outlineLvl w:val="0"/>
    </w:pPr>
    <w:rPr>
      <w:rFonts w:ascii="Times New Roman" w:eastAsia="Cambria" w:hAnsi="Times New Roman" w:cs="Times New Roman"/>
      <w:noProof/>
      <w:sz w:val="20"/>
      <w:szCs w:val="20"/>
      <w:lang w:val="en-GB" w:eastAsia="en-US"/>
    </w:rPr>
  </w:style>
  <w:style w:type="paragraph" w:customStyle="1" w:styleId="Heading1">
    <w:name w:val="Heading_1"/>
    <w:basedOn w:val="Normal"/>
    <w:next w:val="Normal"/>
    <w:qFormat/>
    <w:rsid w:val="001B31BA"/>
    <w:pPr>
      <w:spacing w:after="0" w:line="240" w:lineRule="auto"/>
      <w:jc w:val="both"/>
      <w:outlineLvl w:val="0"/>
    </w:pPr>
    <w:rPr>
      <w:rFonts w:ascii="Times New Roman" w:eastAsia="Cambria" w:hAnsi="Times New Roman" w:cs="Times New Roman"/>
      <w:b/>
      <w:sz w:val="28"/>
      <w:szCs w:val="28"/>
      <w:lang w:val="en-GB" w:eastAsia="en-US"/>
    </w:rPr>
  </w:style>
  <w:style w:type="paragraph" w:styleId="BalloonText">
    <w:name w:val="Balloon Text"/>
    <w:basedOn w:val="Normal"/>
    <w:link w:val="BalloonTextChar"/>
    <w:uiPriority w:val="99"/>
    <w:semiHidden/>
    <w:unhideWhenUsed/>
    <w:rsid w:val="00B44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41D"/>
    <w:rPr>
      <w:rFonts w:ascii="Tahoma" w:hAnsi="Tahoma" w:cs="Tahoma"/>
      <w:sz w:val="16"/>
      <w:szCs w:val="16"/>
    </w:rPr>
  </w:style>
  <w:style w:type="paragraph" w:styleId="Footer">
    <w:name w:val="footer"/>
    <w:basedOn w:val="Normal"/>
    <w:link w:val="FooterChar"/>
    <w:uiPriority w:val="99"/>
    <w:rsid w:val="00B4441D"/>
    <w:pPr>
      <w:tabs>
        <w:tab w:val="center" w:pos="4320"/>
        <w:tab w:val="right" w:pos="8640"/>
      </w:tabs>
      <w:spacing w:after="0" w:line="240" w:lineRule="auto"/>
      <w:jc w:val="both"/>
    </w:pPr>
    <w:rPr>
      <w:rFonts w:ascii="Times New Roman" w:eastAsia="Cambria" w:hAnsi="Times New Roman" w:cs="Times New Roman"/>
      <w:sz w:val="20"/>
      <w:szCs w:val="24"/>
      <w:lang w:val="en-GB" w:eastAsia="en-US"/>
    </w:rPr>
  </w:style>
  <w:style w:type="character" w:customStyle="1" w:styleId="FooterChar">
    <w:name w:val="Footer Char"/>
    <w:basedOn w:val="DefaultParagraphFont"/>
    <w:link w:val="Footer"/>
    <w:uiPriority w:val="99"/>
    <w:rsid w:val="00B4441D"/>
    <w:rPr>
      <w:rFonts w:ascii="Times New Roman" w:eastAsia="Cambria" w:hAnsi="Times New Roman" w:cs="Times New Roman"/>
      <w:sz w:val="20"/>
      <w:szCs w:val="24"/>
      <w:lang w:val="en-GB" w:eastAsia="en-US"/>
    </w:rPr>
  </w:style>
  <w:style w:type="paragraph" w:styleId="NormalWeb">
    <w:name w:val="Normal (Web)"/>
    <w:basedOn w:val="Normal"/>
    <w:uiPriority w:val="99"/>
    <w:semiHidden/>
    <w:rsid w:val="00B4441D"/>
    <w:pPr>
      <w:spacing w:before="100" w:beforeAutospacing="1" w:after="100" w:afterAutospacing="1" w:line="240" w:lineRule="auto"/>
      <w:jc w:val="both"/>
    </w:pPr>
    <w:rPr>
      <w:rFonts w:ascii="Times" w:eastAsia="MS ??" w:hAnsi="Times" w:cs="Times New Roman"/>
      <w:sz w:val="20"/>
      <w:szCs w:val="20"/>
      <w:lang w:eastAsia="en-US"/>
    </w:rPr>
  </w:style>
  <w:style w:type="paragraph" w:customStyle="1" w:styleId="Heading3">
    <w:name w:val="Heading_3"/>
    <w:basedOn w:val="Normal"/>
    <w:next w:val="Normal"/>
    <w:qFormat/>
    <w:rsid w:val="00B4441D"/>
    <w:pPr>
      <w:spacing w:after="0" w:line="240" w:lineRule="auto"/>
      <w:jc w:val="both"/>
      <w:outlineLvl w:val="0"/>
    </w:pPr>
    <w:rPr>
      <w:rFonts w:ascii="Times New Roman" w:eastAsia="Cambria" w:hAnsi="Times New Roman" w:cs="Times New Roman"/>
      <w:b/>
      <w:sz w:val="20"/>
      <w:szCs w:val="20"/>
      <w:lang w:val="en-GB" w:eastAsia="en-US"/>
    </w:rPr>
  </w:style>
  <w:style w:type="paragraph" w:styleId="Caption">
    <w:name w:val="caption"/>
    <w:basedOn w:val="Normal"/>
    <w:next w:val="Normal"/>
    <w:uiPriority w:val="99"/>
    <w:qFormat/>
    <w:rsid w:val="00B4441D"/>
    <w:pPr>
      <w:spacing w:after="0" w:line="240" w:lineRule="auto"/>
    </w:pPr>
    <w:rPr>
      <w:rFonts w:ascii="Times New Roman" w:eastAsia="Cambria" w:hAnsi="Times New Roman" w:cs="Times New Roman"/>
      <w:b/>
      <w:bCs/>
      <w:sz w:val="20"/>
      <w:szCs w:val="18"/>
      <w:lang w:val="en-GB" w:eastAsia="en-US"/>
    </w:rPr>
  </w:style>
  <w:style w:type="paragraph" w:styleId="ListParagraph">
    <w:name w:val="List Paragraph"/>
    <w:basedOn w:val="Normal"/>
    <w:uiPriority w:val="34"/>
    <w:qFormat/>
    <w:rsid w:val="00B4441D"/>
    <w:pPr>
      <w:spacing w:after="160" w:line="259" w:lineRule="auto"/>
      <w:ind w:left="720"/>
      <w:contextualSpacing/>
    </w:pPr>
    <w:rPr>
      <w:rFonts w:ascii="Calibri" w:eastAsia="Calibri" w:hAnsi="Calibri" w:cs="Times New Roman"/>
      <w:lang w:eastAsia="en-US"/>
    </w:rPr>
  </w:style>
  <w:style w:type="character" w:styleId="Hyperlink">
    <w:name w:val="Hyperlink"/>
    <w:uiPriority w:val="99"/>
    <w:unhideWhenUsed/>
    <w:rsid w:val="00B4441D"/>
    <w:rPr>
      <w:color w:val="0000FF"/>
      <w:u w:val="single"/>
    </w:rPr>
  </w:style>
  <w:style w:type="paragraph" w:customStyle="1" w:styleId="References">
    <w:name w:val="References"/>
    <w:basedOn w:val="Normal"/>
    <w:qFormat/>
    <w:rsid w:val="00B4441D"/>
    <w:pPr>
      <w:widowControl w:val="0"/>
      <w:numPr>
        <w:numId w:val="6"/>
      </w:numPr>
      <w:snapToGrid w:val="0"/>
      <w:spacing w:after="120" w:line="240" w:lineRule="auto"/>
      <w:jc w:val="both"/>
      <w:outlineLvl w:val="3"/>
    </w:pPr>
    <w:rPr>
      <w:rFonts w:ascii="Times New Roman" w:eastAsia="Cambria" w:hAnsi="Times New Roman" w:cs="Times New Roman"/>
      <w:sz w:val="20"/>
      <w:szCs w:val="20"/>
      <w:lang w:val="en-GB" w:eastAsia="en-US"/>
    </w:rPr>
  </w:style>
  <w:style w:type="character" w:customStyle="1" w:styleId="text">
    <w:name w:val="text"/>
    <w:rsid w:val="00B4441D"/>
  </w:style>
  <w:style w:type="character" w:styleId="FollowedHyperlink">
    <w:name w:val="FollowedHyperlink"/>
    <w:basedOn w:val="DefaultParagraphFont"/>
    <w:uiPriority w:val="99"/>
    <w:semiHidden/>
    <w:unhideWhenUsed/>
    <w:rsid w:val="00B444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55397">
      <w:bodyDiv w:val="1"/>
      <w:marLeft w:val="0"/>
      <w:marRight w:val="0"/>
      <w:marTop w:val="0"/>
      <w:marBottom w:val="0"/>
      <w:divBdr>
        <w:top w:val="none" w:sz="0" w:space="0" w:color="auto"/>
        <w:left w:val="none" w:sz="0" w:space="0" w:color="auto"/>
        <w:bottom w:val="none" w:sz="0" w:space="0" w:color="auto"/>
        <w:right w:val="none" w:sz="0" w:space="0" w:color="auto"/>
      </w:divBdr>
    </w:div>
    <w:div w:id="13746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thanhcong@iuh.edu.vn"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02839940954"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direct.com/science/article/abs/pii/00431354849024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FD85-6724-41C9-AB23-B04192E1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14</Pages>
  <Words>7869</Words>
  <Characters>44857</Characters>
  <Application>Microsoft Office Word</Application>
  <DocSecurity>0</DocSecurity>
  <Lines>373</Lines>
  <Paragraphs>105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THE STUDY OF VIETNAMESE BONECHAR SYNTHESIS AND ITS APPLICATIONS IN REMOVAL ORGAN</vt:lpstr>
      <vt:lpstr>Keywords: Bovine bone waste, VNBC synthesis, Adsorbent, Organic color solution</vt:lpstr>
      <vt:lpstr>1. Introduction</vt:lpstr>
      <vt:lpstr>3. Results and discussion </vt:lpstr>
      <vt:lpstr>3.4. Experiments on burned time effects to BC synthesis  </vt:lpstr>
      <vt:lpstr>Repeating all experiments are the same with burned temperature effects above (pa</vt:lpstr>
    </vt:vector>
  </TitlesOfParts>
  <Company/>
  <LinksUpToDate>false</LinksUpToDate>
  <CharactersWithSpaces>52621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nguyenson6789</dc:creator>
  <cp:lastModifiedBy>nguyenson6789</cp:lastModifiedBy>
  <cp:revision>35</cp:revision>
  <dcterms:created xsi:type="dcterms:W3CDTF">2019-03-28T15:08:00Z</dcterms:created>
  <dcterms:modified xsi:type="dcterms:W3CDTF">2019-04-13T13:44:00Z</dcterms:modified>
</cp:coreProperties>
</file>