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05" w:rsidRPr="00D54EAD" w:rsidRDefault="003F7505" w:rsidP="00D54EAD">
      <w:pPr>
        <w:jc w:val="center"/>
        <w:rPr>
          <w:rFonts w:asciiTheme="majorBidi" w:hAnsiTheme="majorBidi" w:cstheme="majorBidi"/>
          <w:b/>
          <w:bCs/>
          <w:sz w:val="36"/>
          <w:szCs w:val="36"/>
        </w:rPr>
      </w:pPr>
      <w:r w:rsidRPr="00D54EAD">
        <w:rPr>
          <w:rFonts w:asciiTheme="majorBidi" w:hAnsiTheme="majorBidi" w:cstheme="majorBidi"/>
          <w:b/>
          <w:bCs/>
          <w:sz w:val="36"/>
          <w:szCs w:val="36"/>
        </w:rPr>
        <w:t>Adaptation of Land Suitability Evaluation for the Malaysian Agricultural Land Use</w:t>
      </w:r>
    </w:p>
    <w:p w:rsidR="003F7505" w:rsidRPr="00D54EAD" w:rsidRDefault="003F7505" w:rsidP="00DD0DE0">
      <w:pPr>
        <w:pStyle w:val="PlainText"/>
        <w:jc w:val="center"/>
        <w:rPr>
          <w:rFonts w:asciiTheme="majorBidi" w:hAnsiTheme="majorBidi" w:cstheme="majorBidi"/>
          <w:noProof/>
          <w:sz w:val="22"/>
          <w:szCs w:val="22"/>
          <w:lang w:val="en-GB" w:eastAsia="zh-CN"/>
        </w:rPr>
      </w:pPr>
      <w:r w:rsidRPr="001C501E">
        <w:rPr>
          <w:rFonts w:asciiTheme="majorBidi" w:hAnsiTheme="majorBidi" w:cstheme="majorBidi"/>
          <w:noProof/>
          <w:sz w:val="18"/>
          <w:szCs w:val="18"/>
          <w:lang w:val="en-GB" w:eastAsia="zh-CN"/>
        </w:rPr>
        <w:t>Goma Bedawi</w:t>
      </w:r>
      <w:r w:rsidRPr="001C501E">
        <w:rPr>
          <w:rFonts w:asciiTheme="majorBidi" w:hAnsiTheme="majorBidi" w:cstheme="majorBidi"/>
          <w:noProof/>
          <w:sz w:val="22"/>
          <w:szCs w:val="22"/>
          <w:lang w:val="en-GB" w:eastAsia="zh-CN"/>
        </w:rPr>
        <w:t xml:space="preserve"> </w:t>
      </w:r>
      <w:r w:rsidRPr="00D54EAD">
        <w:rPr>
          <w:rFonts w:asciiTheme="majorBidi" w:hAnsiTheme="majorBidi" w:cstheme="majorBidi"/>
          <w:noProof/>
          <w:sz w:val="22"/>
          <w:szCs w:val="22"/>
          <w:lang w:val="en-GB" w:eastAsia="zh-CN"/>
        </w:rPr>
        <w:t>Ahmed</w:t>
      </w:r>
      <w:r w:rsidR="00D54EAD" w:rsidRPr="00D54EAD">
        <w:rPr>
          <w:rFonts w:asciiTheme="majorBidi" w:hAnsiTheme="majorBidi" w:cstheme="majorBidi"/>
          <w:noProof/>
          <w:sz w:val="22"/>
          <w:szCs w:val="22"/>
          <w:lang w:val="en-GB" w:eastAsia="zh-CN"/>
        </w:rPr>
        <w:t>*</w:t>
      </w:r>
      <w:r w:rsidR="00A24516" w:rsidRPr="00D54EAD">
        <w:rPr>
          <w:rFonts w:asciiTheme="majorBidi" w:hAnsiTheme="majorBidi" w:cstheme="majorBidi"/>
          <w:noProof/>
          <w:sz w:val="22"/>
          <w:szCs w:val="22"/>
          <w:lang w:val="en-GB" w:eastAsia="zh-CN"/>
        </w:rPr>
        <w:t>¹</w:t>
      </w:r>
      <w:r w:rsidR="00D54EAD" w:rsidRPr="00D54EAD">
        <w:rPr>
          <w:rFonts w:asciiTheme="majorBidi" w:hAnsiTheme="majorBidi" w:cstheme="majorBidi"/>
          <w:noProof/>
          <w:sz w:val="22"/>
          <w:szCs w:val="22"/>
          <w:lang w:val="en-GB" w:eastAsia="zh-CN"/>
        </w:rPr>
        <w:t>,</w:t>
      </w:r>
      <w:r w:rsidR="00DD0DE0">
        <w:rPr>
          <w:rFonts w:asciiTheme="majorBidi" w:hAnsiTheme="majorBidi" w:cstheme="majorBidi"/>
          <w:noProof/>
          <w:sz w:val="22"/>
          <w:szCs w:val="22"/>
          <w:lang w:val="en-GB" w:eastAsia="zh-CN"/>
        </w:rPr>
        <w:t>²</w:t>
      </w:r>
      <w:r w:rsidR="008555EC" w:rsidRPr="00D54EAD">
        <w:rPr>
          <w:rFonts w:asciiTheme="majorBidi" w:hAnsiTheme="majorBidi" w:cstheme="majorBidi"/>
          <w:noProof/>
          <w:sz w:val="22"/>
          <w:szCs w:val="22"/>
          <w:lang w:val="en-GB" w:eastAsia="zh-CN"/>
        </w:rPr>
        <w:t>, Abdul</w:t>
      </w:r>
      <w:r w:rsidRPr="00D54EAD">
        <w:rPr>
          <w:rFonts w:asciiTheme="majorBidi" w:hAnsiTheme="majorBidi" w:cstheme="majorBidi"/>
          <w:iCs/>
          <w:sz w:val="22"/>
          <w:szCs w:val="22"/>
        </w:rPr>
        <w:t xml:space="preserve"> Rashid M. Shariff</w:t>
      </w:r>
      <w:r w:rsidR="00D54EAD" w:rsidRPr="00D54EAD">
        <w:rPr>
          <w:rFonts w:asciiTheme="majorBidi" w:hAnsiTheme="majorBidi" w:cstheme="majorBidi"/>
          <w:iCs/>
          <w:sz w:val="22"/>
          <w:szCs w:val="22"/>
          <w:vertAlign w:val="superscript"/>
        </w:rPr>
        <w:t>1</w:t>
      </w:r>
      <w:r w:rsidR="004D4808" w:rsidRPr="00D54EAD">
        <w:rPr>
          <w:rFonts w:asciiTheme="majorBidi" w:hAnsiTheme="majorBidi" w:cstheme="majorBidi"/>
          <w:iCs/>
          <w:sz w:val="22"/>
          <w:szCs w:val="22"/>
        </w:rPr>
        <w:t>,</w:t>
      </w:r>
      <w:r w:rsidR="004D4808" w:rsidRPr="00D54EAD">
        <w:rPr>
          <w:rFonts w:asciiTheme="majorBidi" w:hAnsiTheme="majorBidi" w:cstheme="majorBidi"/>
          <w:noProof/>
          <w:sz w:val="22"/>
          <w:szCs w:val="22"/>
          <w:lang w:val="en-GB" w:eastAsia="zh-CN"/>
        </w:rPr>
        <w:t xml:space="preserve"> Mohammed Oludare Idrees</w:t>
      </w:r>
      <w:r w:rsidR="00D54EAD" w:rsidRPr="00D54EAD">
        <w:rPr>
          <w:rFonts w:asciiTheme="majorBidi" w:hAnsiTheme="majorBidi" w:cstheme="majorBidi"/>
          <w:iCs/>
          <w:sz w:val="22"/>
          <w:szCs w:val="22"/>
          <w:vertAlign w:val="superscript"/>
        </w:rPr>
        <w:t>1</w:t>
      </w:r>
    </w:p>
    <w:p w:rsidR="003F7505" w:rsidRPr="001C501E" w:rsidRDefault="003F7505" w:rsidP="003F7505">
      <w:pPr>
        <w:pStyle w:val="PlainText"/>
        <w:jc w:val="center"/>
        <w:rPr>
          <w:rFonts w:asciiTheme="majorBidi" w:hAnsiTheme="majorBidi" w:cstheme="majorBidi"/>
          <w:noProof/>
          <w:sz w:val="22"/>
          <w:szCs w:val="22"/>
          <w:lang w:val="en-GB" w:eastAsia="zh-CN"/>
        </w:rPr>
      </w:pPr>
    </w:p>
    <w:p w:rsidR="003F7505" w:rsidRPr="00D54EAD" w:rsidRDefault="003F7505" w:rsidP="003F7505">
      <w:pPr>
        <w:pStyle w:val="PlainText"/>
        <w:jc w:val="center"/>
        <w:rPr>
          <w:rFonts w:asciiTheme="majorBidi" w:hAnsiTheme="majorBidi" w:cstheme="majorBidi"/>
          <w:noProof/>
          <w:sz w:val="18"/>
          <w:szCs w:val="18"/>
          <w:lang w:val="en-GB" w:eastAsia="zh-CN"/>
        </w:rPr>
      </w:pPr>
      <w:r w:rsidRPr="00D54EAD">
        <w:rPr>
          <w:rFonts w:asciiTheme="majorBidi" w:hAnsiTheme="majorBidi" w:cstheme="majorBidi"/>
          <w:bCs/>
          <w:sz w:val="18"/>
          <w:szCs w:val="18"/>
        </w:rPr>
        <w:t xml:space="preserve"> </w:t>
      </w:r>
      <w:r w:rsidR="00A24516" w:rsidRPr="00D54EAD">
        <w:rPr>
          <w:rFonts w:asciiTheme="majorBidi" w:hAnsiTheme="majorBidi" w:cstheme="majorBidi"/>
          <w:bCs/>
          <w:sz w:val="18"/>
          <w:szCs w:val="18"/>
        </w:rPr>
        <w:t>1-</w:t>
      </w:r>
      <w:r w:rsidRPr="00D54EAD">
        <w:rPr>
          <w:rFonts w:asciiTheme="majorBidi" w:hAnsiTheme="majorBidi" w:cstheme="majorBidi"/>
          <w:bCs/>
          <w:sz w:val="18"/>
          <w:szCs w:val="18"/>
          <w:lang w:eastAsia="zh-CN"/>
        </w:rPr>
        <w:t xml:space="preserve"> </w:t>
      </w:r>
      <w:r w:rsidRPr="00D54EAD">
        <w:rPr>
          <w:rFonts w:asciiTheme="majorBidi" w:hAnsiTheme="majorBidi" w:cstheme="majorBidi"/>
          <w:noProof/>
          <w:sz w:val="18"/>
          <w:szCs w:val="18"/>
          <w:lang w:val="en-GB" w:eastAsia="zh-CN"/>
        </w:rPr>
        <w:t xml:space="preserve">Geospatial Information Science Research Center (GISRC), </w:t>
      </w:r>
    </w:p>
    <w:p w:rsidR="003F7505" w:rsidRDefault="003F7505" w:rsidP="003F7505">
      <w:pPr>
        <w:pStyle w:val="PlainText"/>
        <w:jc w:val="center"/>
        <w:rPr>
          <w:rFonts w:asciiTheme="majorBidi" w:hAnsiTheme="majorBidi" w:cstheme="majorBidi"/>
          <w:noProof/>
          <w:sz w:val="18"/>
          <w:szCs w:val="18"/>
          <w:lang w:val="en-GB" w:eastAsia="zh-CN"/>
        </w:rPr>
      </w:pPr>
      <w:r w:rsidRPr="001C501E">
        <w:rPr>
          <w:rFonts w:asciiTheme="majorBidi" w:hAnsiTheme="majorBidi" w:cstheme="majorBidi"/>
          <w:sz w:val="18"/>
          <w:szCs w:val="18"/>
        </w:rPr>
        <w:t>Institute of</w:t>
      </w:r>
      <w:r w:rsidRPr="00D54EAD">
        <w:rPr>
          <w:rFonts w:asciiTheme="majorBidi" w:hAnsiTheme="majorBidi" w:cstheme="majorBidi"/>
          <w:noProof/>
          <w:sz w:val="18"/>
          <w:szCs w:val="18"/>
          <w:lang w:val="en-GB" w:eastAsia="zh-CN"/>
        </w:rPr>
        <w:t xml:space="preserve"> Advanced Technology, Faculty of Engineering</w:t>
      </w:r>
      <w:r w:rsidR="00D54EAD" w:rsidRPr="00D54EAD">
        <w:rPr>
          <w:rFonts w:asciiTheme="majorBidi" w:hAnsiTheme="majorBidi" w:cstheme="majorBidi"/>
          <w:noProof/>
          <w:sz w:val="18"/>
          <w:szCs w:val="18"/>
          <w:lang w:val="en-GB" w:eastAsia="zh-CN"/>
        </w:rPr>
        <w:t>,</w:t>
      </w:r>
      <w:r w:rsidRPr="00D54EAD">
        <w:rPr>
          <w:rFonts w:asciiTheme="majorBidi" w:hAnsiTheme="majorBidi" w:cstheme="majorBidi"/>
          <w:noProof/>
          <w:sz w:val="18"/>
          <w:szCs w:val="18"/>
          <w:lang w:val="en-GB" w:eastAsia="zh-CN"/>
        </w:rPr>
        <w:t xml:space="preserve"> </w:t>
      </w:r>
      <w:r w:rsidR="00D54EAD" w:rsidRPr="00D54EAD">
        <w:rPr>
          <w:rFonts w:asciiTheme="majorBidi" w:hAnsiTheme="majorBidi" w:cstheme="majorBidi"/>
          <w:noProof/>
          <w:sz w:val="18"/>
          <w:szCs w:val="18"/>
          <w:lang w:val="en-GB" w:eastAsia="zh-CN"/>
        </w:rPr>
        <w:t>Universiti Putra Malaysia,  43400 UPM, Serdang, Selangor Darul-Ehsan, Malaysia</w:t>
      </w:r>
    </w:p>
    <w:p w:rsidR="00DD0DE0" w:rsidRDefault="00DD0DE0" w:rsidP="004B740B">
      <w:pPr>
        <w:pStyle w:val="PlainText"/>
        <w:jc w:val="center"/>
        <w:rPr>
          <w:rFonts w:asciiTheme="majorBidi" w:hAnsiTheme="majorBidi" w:cstheme="majorBidi"/>
          <w:noProof/>
          <w:sz w:val="18"/>
          <w:szCs w:val="18"/>
          <w:lang w:val="en-GB" w:eastAsia="zh-CN"/>
        </w:rPr>
      </w:pPr>
      <w:r>
        <w:rPr>
          <w:rFonts w:asciiTheme="majorBidi" w:hAnsiTheme="majorBidi" w:cstheme="majorBidi"/>
          <w:noProof/>
          <w:sz w:val="18"/>
          <w:szCs w:val="18"/>
          <w:lang w:val="en-GB" w:eastAsia="zh-CN"/>
        </w:rPr>
        <w:t>2- Arab Center for Desert Reseaech and Development of Desert Communities Morzok- Libya</w:t>
      </w:r>
    </w:p>
    <w:p w:rsidR="001C501E" w:rsidRPr="001C501E" w:rsidRDefault="001C501E" w:rsidP="00661CEF">
      <w:pPr>
        <w:pStyle w:val="PlainText"/>
        <w:jc w:val="center"/>
        <w:rPr>
          <w:rFonts w:asciiTheme="majorBidi" w:hAnsiTheme="majorBidi" w:cstheme="majorBidi"/>
          <w:noProof/>
          <w:sz w:val="18"/>
          <w:szCs w:val="18"/>
          <w:lang w:val="en-GB" w:eastAsia="zh-CN"/>
        </w:rPr>
      </w:pPr>
      <w:r w:rsidRPr="001C501E">
        <w:rPr>
          <w:rFonts w:asciiTheme="majorBidi" w:hAnsiTheme="majorBidi" w:cstheme="majorBidi"/>
          <w:noProof/>
          <w:sz w:val="18"/>
          <w:szCs w:val="18"/>
          <w:lang w:val="en-GB" w:eastAsia="zh-CN"/>
        </w:rPr>
        <w:t xml:space="preserve">Joma762001@gmail.com, rashidpls@gmail.com, </w:t>
      </w:r>
      <w:hyperlink r:id="rId8" w:history="1">
        <w:r w:rsidRPr="001C501E">
          <w:rPr>
            <w:rStyle w:val="Hyperlink"/>
            <w:rFonts w:asciiTheme="majorBidi" w:hAnsiTheme="majorBidi" w:cstheme="majorBidi"/>
            <w:noProof/>
            <w:color w:val="auto"/>
            <w:sz w:val="18"/>
            <w:szCs w:val="18"/>
            <w:lang w:val="en-GB" w:eastAsia="zh-CN"/>
          </w:rPr>
          <w:t>dare.idrees@gmail.com</w:t>
        </w:r>
      </w:hyperlink>
    </w:p>
    <w:p w:rsidR="001C501E" w:rsidRPr="00D54EAD" w:rsidRDefault="001C501E" w:rsidP="00D54EAD">
      <w:pPr>
        <w:pStyle w:val="PlainText"/>
        <w:jc w:val="center"/>
        <w:rPr>
          <w:rFonts w:asciiTheme="majorBidi" w:hAnsiTheme="majorBidi" w:cstheme="majorBidi"/>
          <w:sz w:val="18"/>
          <w:szCs w:val="18"/>
        </w:rPr>
      </w:pPr>
    </w:p>
    <w:p w:rsidR="003F7505" w:rsidRPr="00D54EAD" w:rsidRDefault="00D54EAD" w:rsidP="00D54EAD">
      <w:pPr>
        <w:jc w:val="center"/>
        <w:rPr>
          <w:rFonts w:asciiTheme="majorBidi" w:hAnsiTheme="majorBidi" w:cstheme="majorBidi"/>
          <w:sz w:val="18"/>
          <w:szCs w:val="18"/>
        </w:rPr>
      </w:pPr>
      <w:r w:rsidRPr="00D54EAD">
        <w:rPr>
          <w:rFonts w:asciiTheme="majorBidi" w:hAnsiTheme="majorBidi" w:cstheme="majorBidi"/>
          <w:sz w:val="18"/>
          <w:szCs w:val="18"/>
        </w:rPr>
        <w:t>* Corresponding author: joma762001 [AT] gmail.com</w:t>
      </w:r>
    </w:p>
    <w:p w:rsidR="00374264" w:rsidRDefault="00374264" w:rsidP="00374264">
      <w:pPr>
        <w:pStyle w:val="PlainText"/>
        <w:jc w:val="center"/>
        <w:rPr>
          <w:rFonts w:ascii="Times New Roman" w:hAnsi="Times New Roman" w:cs="Times New Roman"/>
          <w:bCs/>
          <w:i/>
          <w:iCs/>
          <w:sz w:val="18"/>
          <w:szCs w:val="18"/>
          <w:lang w:eastAsia="zh-CN"/>
        </w:rPr>
      </w:pPr>
    </w:p>
    <w:p w:rsidR="00374264" w:rsidRPr="00F06060" w:rsidRDefault="00374264" w:rsidP="00374264">
      <w:pPr>
        <w:pStyle w:val="PlainText"/>
        <w:jc w:val="center"/>
        <w:rPr>
          <w:rFonts w:ascii="Times New Roman" w:hAnsi="Times New Roman" w:cs="Times New Roman"/>
          <w:bCs/>
          <w:i/>
          <w:iCs/>
          <w:sz w:val="18"/>
          <w:szCs w:val="18"/>
          <w:lang w:eastAsia="zh-CN"/>
        </w:rPr>
      </w:pPr>
    </w:p>
    <w:p w:rsidR="00374264" w:rsidRDefault="00374264" w:rsidP="00374264">
      <w:pPr>
        <w:rPr>
          <w:rFonts w:ascii="Garamond" w:hAnsi="Garamond"/>
          <w:b/>
          <w:bCs/>
          <w:sz w:val="20"/>
        </w:rPr>
      </w:pPr>
      <w:bookmarkStart w:id="0" w:name="OLE_LINK3"/>
      <w:r>
        <w:rPr>
          <w:rFonts w:ascii="Garamond" w:hAnsi="Garamond"/>
          <w:b/>
          <w:bCs/>
        </w:rPr>
        <w:t>_________________________________________________________________________________</w:t>
      </w:r>
      <w:bookmarkEnd w:id="0"/>
    </w:p>
    <w:p w:rsidR="008475EB" w:rsidRDefault="008475EB" w:rsidP="00D54EAD">
      <w:pPr>
        <w:spacing w:after="0"/>
        <w:jc w:val="both"/>
        <w:rPr>
          <w:rFonts w:asciiTheme="majorBidi" w:hAnsiTheme="majorBidi" w:cstheme="majorBidi"/>
          <w:sz w:val="20"/>
          <w:szCs w:val="20"/>
        </w:rPr>
      </w:pPr>
      <w:r w:rsidRPr="00D54EAD">
        <w:rPr>
          <w:rFonts w:asciiTheme="majorBidi" w:hAnsiTheme="majorBidi" w:cstheme="majorBidi"/>
          <w:b/>
          <w:bCs/>
          <w:sz w:val="20"/>
          <w:szCs w:val="20"/>
        </w:rPr>
        <w:t>ABSTRACT</w:t>
      </w:r>
      <w:r w:rsidR="00D54EAD" w:rsidRPr="00D54EAD">
        <w:rPr>
          <w:rFonts w:asciiTheme="majorBidi" w:hAnsiTheme="majorBidi" w:cstheme="majorBidi"/>
          <w:b/>
          <w:bCs/>
          <w:sz w:val="20"/>
          <w:szCs w:val="20"/>
        </w:rPr>
        <w:t xml:space="preserve"> - </w:t>
      </w:r>
      <w:r w:rsidRPr="00D54EAD">
        <w:rPr>
          <w:rFonts w:asciiTheme="majorBidi" w:hAnsiTheme="majorBidi" w:cstheme="majorBidi"/>
          <w:b/>
          <w:bCs/>
          <w:i/>
          <w:iCs/>
          <w:sz w:val="20"/>
          <w:szCs w:val="20"/>
        </w:rPr>
        <w:t xml:space="preserve">In this study, </w:t>
      </w:r>
      <w:r w:rsidR="00FD7F2B" w:rsidRPr="00D54EAD">
        <w:rPr>
          <w:rFonts w:asciiTheme="majorBidi" w:hAnsiTheme="majorBidi" w:cstheme="majorBidi"/>
          <w:b/>
          <w:bCs/>
          <w:i/>
          <w:iCs/>
          <w:sz w:val="20"/>
          <w:szCs w:val="20"/>
        </w:rPr>
        <w:t>the position of l</w:t>
      </w:r>
      <w:r w:rsidR="0024167A" w:rsidRPr="00D54EAD">
        <w:rPr>
          <w:rFonts w:asciiTheme="majorBidi" w:hAnsiTheme="majorBidi" w:cstheme="majorBidi"/>
          <w:b/>
          <w:bCs/>
          <w:i/>
          <w:iCs/>
          <w:sz w:val="20"/>
          <w:szCs w:val="20"/>
        </w:rPr>
        <w:t xml:space="preserve">and suitability evaluation </w:t>
      </w:r>
      <w:r w:rsidR="00FD7F2B" w:rsidRPr="00D54EAD">
        <w:rPr>
          <w:rFonts w:asciiTheme="majorBidi" w:hAnsiTheme="majorBidi" w:cstheme="majorBidi"/>
          <w:b/>
          <w:bCs/>
          <w:i/>
          <w:iCs/>
          <w:sz w:val="20"/>
          <w:szCs w:val="20"/>
        </w:rPr>
        <w:t xml:space="preserve">in Malaysia within the time frame of last ten years (2005 till date) </w:t>
      </w:r>
      <w:r w:rsidR="0024167A" w:rsidRPr="00D54EAD">
        <w:rPr>
          <w:rFonts w:asciiTheme="majorBidi" w:hAnsiTheme="majorBidi" w:cstheme="majorBidi"/>
          <w:b/>
          <w:bCs/>
          <w:i/>
          <w:iCs/>
          <w:sz w:val="20"/>
          <w:szCs w:val="20"/>
        </w:rPr>
        <w:t>was</w:t>
      </w:r>
      <w:r w:rsidRPr="00D54EAD">
        <w:rPr>
          <w:rFonts w:asciiTheme="majorBidi" w:hAnsiTheme="majorBidi" w:cstheme="majorBidi"/>
          <w:b/>
          <w:bCs/>
          <w:i/>
          <w:iCs/>
          <w:sz w:val="20"/>
          <w:szCs w:val="20"/>
        </w:rPr>
        <w:t xml:space="preserve"> </w:t>
      </w:r>
      <w:r w:rsidR="007E5303" w:rsidRPr="00D54EAD">
        <w:rPr>
          <w:rFonts w:asciiTheme="majorBidi" w:hAnsiTheme="majorBidi" w:cstheme="majorBidi"/>
          <w:b/>
          <w:bCs/>
          <w:i/>
          <w:iCs/>
          <w:sz w:val="20"/>
          <w:szCs w:val="20"/>
        </w:rPr>
        <w:t>revi</w:t>
      </w:r>
      <w:r w:rsidR="00FD7F2B" w:rsidRPr="00D54EAD">
        <w:rPr>
          <w:rFonts w:asciiTheme="majorBidi" w:hAnsiTheme="majorBidi" w:cstheme="majorBidi"/>
          <w:b/>
          <w:bCs/>
          <w:i/>
          <w:iCs/>
          <w:sz w:val="20"/>
          <w:szCs w:val="20"/>
        </w:rPr>
        <w:t>ew</w:t>
      </w:r>
      <w:r w:rsidR="007E5303" w:rsidRPr="00D54EAD">
        <w:rPr>
          <w:rFonts w:asciiTheme="majorBidi" w:hAnsiTheme="majorBidi" w:cstheme="majorBidi"/>
          <w:b/>
          <w:bCs/>
          <w:i/>
          <w:iCs/>
          <w:sz w:val="20"/>
          <w:szCs w:val="20"/>
        </w:rPr>
        <w:t xml:space="preserve">ed </w:t>
      </w:r>
      <w:r w:rsidR="0024167A" w:rsidRPr="00D54EAD">
        <w:rPr>
          <w:rFonts w:asciiTheme="majorBidi" w:hAnsiTheme="majorBidi" w:cstheme="majorBidi"/>
          <w:b/>
          <w:bCs/>
          <w:i/>
          <w:iCs/>
          <w:sz w:val="20"/>
          <w:szCs w:val="20"/>
        </w:rPr>
        <w:t>from</w:t>
      </w:r>
      <w:r w:rsidRPr="00D54EAD">
        <w:rPr>
          <w:rFonts w:asciiTheme="majorBidi" w:hAnsiTheme="majorBidi" w:cstheme="majorBidi"/>
          <w:b/>
          <w:bCs/>
          <w:i/>
          <w:iCs/>
          <w:sz w:val="20"/>
          <w:szCs w:val="20"/>
        </w:rPr>
        <w:t xml:space="preserve"> the view </w:t>
      </w:r>
      <w:r w:rsidR="00FD7F2B" w:rsidRPr="00D54EAD">
        <w:rPr>
          <w:rFonts w:asciiTheme="majorBidi" w:hAnsiTheme="majorBidi" w:cstheme="majorBidi"/>
          <w:b/>
          <w:bCs/>
          <w:i/>
          <w:iCs/>
          <w:sz w:val="20"/>
          <w:szCs w:val="20"/>
        </w:rPr>
        <w:t>point of methods and applications</w:t>
      </w:r>
      <w:r w:rsidR="0024167A" w:rsidRPr="00D54EAD">
        <w:rPr>
          <w:rFonts w:asciiTheme="majorBidi" w:hAnsiTheme="majorBidi" w:cstheme="majorBidi"/>
          <w:b/>
          <w:bCs/>
          <w:i/>
          <w:iCs/>
          <w:sz w:val="20"/>
          <w:szCs w:val="20"/>
        </w:rPr>
        <w:t xml:space="preserve">. </w:t>
      </w:r>
      <w:r w:rsidR="00FD7F2B" w:rsidRPr="00D54EAD">
        <w:rPr>
          <w:rFonts w:asciiTheme="majorBidi" w:hAnsiTheme="majorBidi" w:cstheme="majorBidi"/>
          <w:b/>
          <w:bCs/>
          <w:i/>
          <w:iCs/>
          <w:sz w:val="20"/>
          <w:szCs w:val="20"/>
        </w:rPr>
        <w:t>Although there had been some useful works done, no research had been done with a view of informing the research community on th</w:t>
      </w:r>
      <w:r w:rsidR="008457E8" w:rsidRPr="00D54EAD">
        <w:rPr>
          <w:rFonts w:asciiTheme="majorBidi" w:hAnsiTheme="majorBidi" w:cstheme="majorBidi"/>
          <w:b/>
          <w:bCs/>
          <w:i/>
          <w:iCs/>
          <w:sz w:val="20"/>
          <w:szCs w:val="20"/>
        </w:rPr>
        <w:t>e development in this</w:t>
      </w:r>
      <w:r w:rsidR="00FD7F2B" w:rsidRPr="00D54EAD">
        <w:rPr>
          <w:rFonts w:asciiTheme="majorBidi" w:hAnsiTheme="majorBidi" w:cstheme="majorBidi"/>
          <w:b/>
          <w:bCs/>
          <w:i/>
          <w:iCs/>
          <w:sz w:val="20"/>
          <w:szCs w:val="20"/>
        </w:rPr>
        <w:t xml:space="preserve"> aspect. </w:t>
      </w:r>
      <w:r w:rsidR="008457E8" w:rsidRPr="00D54EAD">
        <w:rPr>
          <w:rFonts w:asciiTheme="majorBidi" w:hAnsiTheme="majorBidi" w:cstheme="majorBidi"/>
          <w:b/>
          <w:bCs/>
          <w:i/>
          <w:iCs/>
          <w:sz w:val="20"/>
          <w:szCs w:val="20"/>
        </w:rPr>
        <w:t xml:space="preserve">The objective of this paper is to review published studies to identify and discuss progress in </w:t>
      </w:r>
      <w:r w:rsidR="00FD7F2B" w:rsidRPr="00D54EAD">
        <w:rPr>
          <w:rFonts w:asciiTheme="majorBidi" w:hAnsiTheme="majorBidi" w:cstheme="majorBidi"/>
          <w:b/>
          <w:bCs/>
          <w:i/>
          <w:iCs/>
          <w:sz w:val="20"/>
          <w:szCs w:val="20"/>
        </w:rPr>
        <w:t>l</w:t>
      </w:r>
      <w:r w:rsidR="0024167A" w:rsidRPr="00D54EAD">
        <w:rPr>
          <w:rFonts w:asciiTheme="majorBidi" w:hAnsiTheme="majorBidi" w:cstheme="majorBidi"/>
          <w:b/>
          <w:bCs/>
          <w:i/>
          <w:iCs/>
          <w:sz w:val="20"/>
          <w:szCs w:val="20"/>
        </w:rPr>
        <w:t xml:space="preserve">and </w:t>
      </w:r>
      <w:r w:rsidR="008457E8" w:rsidRPr="00D54EAD">
        <w:rPr>
          <w:rFonts w:asciiTheme="majorBidi" w:hAnsiTheme="majorBidi" w:cstheme="majorBidi"/>
          <w:b/>
          <w:bCs/>
          <w:i/>
          <w:iCs/>
          <w:sz w:val="20"/>
          <w:szCs w:val="20"/>
        </w:rPr>
        <w:t>suitability evaluation methodology, usage, challenges and recommendation for future research direction. The study reveals that Analytic Hierarchy Proses (AHP), Analytic Network Proses (ANP), Parametric System are the three main land suitability evaluation</w:t>
      </w:r>
      <w:r w:rsidR="007E5303" w:rsidRPr="00D54EAD">
        <w:rPr>
          <w:rFonts w:asciiTheme="majorBidi" w:hAnsiTheme="majorBidi" w:cstheme="majorBidi"/>
          <w:b/>
          <w:bCs/>
          <w:i/>
          <w:iCs/>
          <w:sz w:val="20"/>
          <w:szCs w:val="20"/>
        </w:rPr>
        <w:t xml:space="preserve"> </w:t>
      </w:r>
      <w:r w:rsidR="008457E8" w:rsidRPr="00D54EAD">
        <w:rPr>
          <w:rFonts w:asciiTheme="majorBidi" w:hAnsiTheme="majorBidi" w:cstheme="majorBidi"/>
          <w:b/>
          <w:bCs/>
          <w:i/>
          <w:iCs/>
          <w:sz w:val="20"/>
          <w:szCs w:val="20"/>
        </w:rPr>
        <w:t>methods widely used in Malaysia</w:t>
      </w:r>
      <w:r w:rsidR="007E5303" w:rsidRPr="00D54EAD">
        <w:rPr>
          <w:rFonts w:asciiTheme="majorBidi" w:hAnsiTheme="majorBidi" w:cstheme="majorBidi"/>
          <w:b/>
          <w:bCs/>
          <w:i/>
          <w:iCs/>
          <w:sz w:val="20"/>
          <w:szCs w:val="20"/>
        </w:rPr>
        <w:t>.</w:t>
      </w:r>
      <w:r w:rsidR="0024167A" w:rsidRPr="00D54EAD">
        <w:rPr>
          <w:rFonts w:asciiTheme="majorBidi" w:hAnsiTheme="majorBidi" w:cstheme="majorBidi"/>
          <w:b/>
          <w:bCs/>
          <w:i/>
          <w:iCs/>
          <w:sz w:val="20"/>
          <w:szCs w:val="20"/>
        </w:rPr>
        <w:t xml:space="preserve"> </w:t>
      </w:r>
      <w:r w:rsidR="008457E8" w:rsidRPr="00D54EAD">
        <w:rPr>
          <w:rFonts w:asciiTheme="majorBidi" w:hAnsiTheme="majorBidi" w:cstheme="majorBidi"/>
          <w:b/>
          <w:bCs/>
          <w:i/>
          <w:iCs/>
          <w:sz w:val="20"/>
          <w:szCs w:val="20"/>
        </w:rPr>
        <w:t xml:space="preserve">Similarly, three key application areas, agriculture, urban planning and coastal area management have benefited from these methods. </w:t>
      </w:r>
      <w:r w:rsidR="00286421" w:rsidRPr="00D54EAD">
        <w:rPr>
          <w:rFonts w:asciiTheme="majorBidi" w:hAnsiTheme="majorBidi" w:cstheme="majorBidi"/>
          <w:b/>
          <w:bCs/>
          <w:i/>
          <w:iCs/>
          <w:sz w:val="20"/>
          <w:szCs w:val="20"/>
        </w:rPr>
        <w:t xml:space="preserve">In addition, </w:t>
      </w:r>
      <w:r w:rsidR="00920242" w:rsidRPr="00D54EAD">
        <w:rPr>
          <w:rFonts w:asciiTheme="majorBidi" w:hAnsiTheme="majorBidi" w:cstheme="majorBidi"/>
          <w:b/>
          <w:bCs/>
          <w:i/>
          <w:iCs/>
          <w:sz w:val="20"/>
          <w:szCs w:val="20"/>
        </w:rPr>
        <w:t>the strengths and weaknesses</w:t>
      </w:r>
      <w:r w:rsidR="00286421" w:rsidRPr="00D54EAD">
        <w:rPr>
          <w:rFonts w:asciiTheme="majorBidi" w:hAnsiTheme="majorBidi" w:cstheme="majorBidi"/>
          <w:b/>
          <w:bCs/>
          <w:i/>
          <w:iCs/>
          <w:sz w:val="20"/>
          <w:szCs w:val="20"/>
        </w:rPr>
        <w:t xml:space="preserve"> of each method are identified and discussed in relation to different purposes to which they have been put to</w:t>
      </w:r>
      <w:r w:rsidR="00944333" w:rsidRPr="00D54EAD">
        <w:rPr>
          <w:rFonts w:asciiTheme="majorBidi" w:hAnsiTheme="majorBidi" w:cstheme="majorBidi"/>
          <w:b/>
          <w:bCs/>
          <w:i/>
          <w:iCs/>
          <w:sz w:val="20"/>
          <w:szCs w:val="20"/>
        </w:rPr>
        <w:t xml:space="preserve">. </w:t>
      </w:r>
      <w:r w:rsidR="00286421" w:rsidRPr="00D54EAD">
        <w:rPr>
          <w:rFonts w:asciiTheme="majorBidi" w:hAnsiTheme="majorBidi" w:cstheme="majorBidi"/>
          <w:b/>
          <w:bCs/>
          <w:i/>
          <w:iCs/>
          <w:sz w:val="20"/>
          <w:szCs w:val="20"/>
        </w:rPr>
        <w:t>In summary, the review indicates that land suitability evaluation methods specifically for agricultural use have been focused on evaluating land suitability for single crop rather than a multi-purpose approach that can increase agricultural productivity and maximization of land as a scares resources.</w:t>
      </w:r>
      <w:r w:rsidR="00286421" w:rsidRPr="00D54EAD">
        <w:rPr>
          <w:rFonts w:asciiTheme="majorBidi" w:hAnsiTheme="majorBidi" w:cstheme="majorBidi"/>
          <w:sz w:val="20"/>
          <w:szCs w:val="20"/>
        </w:rPr>
        <w:t xml:space="preserve"> </w:t>
      </w:r>
    </w:p>
    <w:p w:rsidR="00374264" w:rsidRDefault="00374264" w:rsidP="00D54EAD">
      <w:pPr>
        <w:spacing w:after="0"/>
        <w:jc w:val="both"/>
        <w:rPr>
          <w:rFonts w:asciiTheme="majorBidi" w:hAnsiTheme="majorBidi" w:cstheme="majorBidi"/>
          <w:sz w:val="20"/>
          <w:szCs w:val="20"/>
        </w:rPr>
      </w:pPr>
    </w:p>
    <w:p w:rsidR="003F7505" w:rsidRPr="00B41483" w:rsidRDefault="00D54EAD" w:rsidP="00374264">
      <w:pPr>
        <w:spacing w:after="0"/>
        <w:rPr>
          <w:rFonts w:asciiTheme="majorBidi" w:hAnsiTheme="majorBidi" w:cstheme="majorBidi"/>
          <w:bCs/>
          <w:sz w:val="24"/>
          <w:szCs w:val="24"/>
        </w:rPr>
      </w:pPr>
      <w:r w:rsidRPr="00D54EAD">
        <w:rPr>
          <w:rFonts w:asciiTheme="majorBidi" w:hAnsiTheme="majorBidi" w:cstheme="majorBidi"/>
          <w:b/>
          <w:sz w:val="24"/>
          <w:szCs w:val="24"/>
        </w:rPr>
        <w:t>Keyword</w:t>
      </w:r>
      <w:r>
        <w:rPr>
          <w:rFonts w:asciiTheme="majorBidi" w:hAnsiTheme="majorBidi" w:cstheme="majorBidi"/>
          <w:bCs/>
          <w:sz w:val="24"/>
          <w:szCs w:val="24"/>
        </w:rPr>
        <w:t>s -</w:t>
      </w:r>
      <w:r w:rsidR="003F7505" w:rsidRPr="00B41483">
        <w:rPr>
          <w:rFonts w:asciiTheme="majorBidi" w:hAnsiTheme="majorBidi" w:cstheme="majorBidi"/>
          <w:bCs/>
          <w:sz w:val="24"/>
          <w:szCs w:val="24"/>
        </w:rPr>
        <w:t xml:space="preserve"> </w:t>
      </w:r>
      <w:r w:rsidR="00834107">
        <w:rPr>
          <w:rFonts w:asciiTheme="majorBidi" w:hAnsiTheme="majorBidi" w:cstheme="majorBidi"/>
          <w:bCs/>
          <w:sz w:val="24"/>
          <w:szCs w:val="24"/>
        </w:rPr>
        <w:t xml:space="preserve">Land suitability, </w:t>
      </w:r>
      <w:r w:rsidR="000502AF">
        <w:rPr>
          <w:rFonts w:asciiTheme="majorBidi" w:hAnsiTheme="majorBidi" w:cstheme="majorBidi"/>
          <w:bCs/>
          <w:sz w:val="24"/>
          <w:szCs w:val="24"/>
        </w:rPr>
        <w:t>multi-criteria</w:t>
      </w:r>
      <w:r w:rsidR="00834107">
        <w:rPr>
          <w:rFonts w:asciiTheme="majorBidi" w:hAnsiTheme="majorBidi" w:cstheme="majorBidi"/>
          <w:bCs/>
          <w:sz w:val="24"/>
          <w:szCs w:val="24"/>
        </w:rPr>
        <w:t xml:space="preserve">, </w:t>
      </w:r>
      <w:r w:rsidR="000502AF">
        <w:rPr>
          <w:rFonts w:asciiTheme="majorBidi" w:hAnsiTheme="majorBidi" w:cstheme="majorBidi"/>
          <w:bCs/>
          <w:sz w:val="24"/>
          <w:szCs w:val="24"/>
        </w:rPr>
        <w:t>agriculture, crop cultivation</w:t>
      </w:r>
    </w:p>
    <w:p w:rsidR="00374264" w:rsidRDefault="00374264" w:rsidP="00374264">
      <w:pPr>
        <w:rPr>
          <w:rFonts w:ascii="Garamond" w:hAnsi="Garamond"/>
          <w:b/>
          <w:bCs/>
          <w:sz w:val="20"/>
        </w:rPr>
      </w:pPr>
      <w:r>
        <w:rPr>
          <w:rFonts w:ascii="Garamond" w:hAnsi="Garamond"/>
          <w:b/>
          <w:bCs/>
        </w:rPr>
        <w:t>_________________________________________________________________________________</w:t>
      </w:r>
    </w:p>
    <w:p w:rsidR="003F7505" w:rsidRPr="00B41483" w:rsidRDefault="003F7505" w:rsidP="003F7505">
      <w:pPr>
        <w:rPr>
          <w:rFonts w:asciiTheme="majorBidi" w:hAnsiTheme="majorBidi" w:cstheme="majorBidi"/>
          <w:bCs/>
          <w:sz w:val="24"/>
          <w:szCs w:val="24"/>
        </w:rPr>
      </w:pPr>
    </w:p>
    <w:p w:rsidR="003F7505" w:rsidRPr="00D54EAD" w:rsidRDefault="005605E9" w:rsidP="00D54EAD">
      <w:pPr>
        <w:jc w:val="center"/>
        <w:rPr>
          <w:rFonts w:asciiTheme="majorBidi" w:hAnsiTheme="majorBidi" w:cstheme="majorBidi"/>
          <w:b/>
          <w:sz w:val="20"/>
          <w:szCs w:val="20"/>
        </w:rPr>
      </w:pPr>
      <w:r w:rsidRPr="00D54EAD">
        <w:rPr>
          <w:rFonts w:asciiTheme="majorBidi" w:hAnsiTheme="majorBidi" w:cstheme="majorBidi"/>
          <w:b/>
          <w:sz w:val="20"/>
          <w:szCs w:val="20"/>
        </w:rPr>
        <w:t xml:space="preserve">1. </w:t>
      </w:r>
      <w:r w:rsidRPr="00D54EAD">
        <w:rPr>
          <w:rFonts w:asciiTheme="majorBidi" w:hAnsiTheme="majorBidi" w:cstheme="majorBidi"/>
          <w:b/>
        </w:rPr>
        <w:t>INTRODUCTION</w:t>
      </w:r>
    </w:p>
    <w:p w:rsidR="00091D89" w:rsidRPr="00D54EAD" w:rsidRDefault="00CD25AE" w:rsidP="008C0963">
      <w:pPr>
        <w:pStyle w:val="Heading2"/>
        <w:jc w:val="both"/>
        <w:rPr>
          <w:rFonts w:asciiTheme="majorBidi" w:eastAsiaTheme="minorHAnsi" w:hAnsiTheme="majorBidi" w:cstheme="majorBidi"/>
          <w:b w:val="0"/>
          <w:bCs w:val="0"/>
          <w:sz w:val="20"/>
          <w:szCs w:val="20"/>
          <w:lang w:val="en-US" w:eastAsia="en-US"/>
        </w:rPr>
      </w:pPr>
      <w:r w:rsidRPr="00D54EAD">
        <w:rPr>
          <w:rFonts w:asciiTheme="majorBidi" w:eastAsiaTheme="minorHAnsi" w:hAnsiTheme="majorBidi" w:cstheme="majorBidi"/>
          <w:b w:val="0"/>
          <w:bCs w:val="0"/>
          <w:sz w:val="20"/>
          <w:szCs w:val="20"/>
          <w:lang w:val="en-US" w:eastAsia="en-US"/>
        </w:rPr>
        <w:t xml:space="preserve">The Malaysian national economic agenda to </w:t>
      </w:r>
      <w:r w:rsidR="00682BD6" w:rsidRPr="00D54EAD">
        <w:rPr>
          <w:rFonts w:asciiTheme="majorBidi" w:eastAsiaTheme="minorHAnsi" w:hAnsiTheme="majorBidi" w:cstheme="majorBidi"/>
          <w:b w:val="0"/>
          <w:bCs w:val="0"/>
          <w:sz w:val="20"/>
          <w:szCs w:val="20"/>
          <w:lang w:val="en-US" w:eastAsia="en-US"/>
        </w:rPr>
        <w:t>achieve high-income country status by 2020 and the increasing population growth resulted to major investments in infrastructure development with far reaching consequences on land available land for agricultural use. Rapid expansion in physical development such as tr</w:t>
      </w:r>
      <w:r w:rsidR="00584D3C" w:rsidRPr="00D54EAD">
        <w:rPr>
          <w:rFonts w:asciiTheme="majorBidi" w:eastAsiaTheme="minorHAnsi" w:hAnsiTheme="majorBidi" w:cstheme="majorBidi"/>
          <w:b w:val="0"/>
          <w:bCs w:val="0"/>
          <w:sz w:val="20"/>
          <w:szCs w:val="20"/>
          <w:lang w:val="en-US" w:eastAsia="en-US"/>
        </w:rPr>
        <w:t>ansportation network, industrialization</w:t>
      </w:r>
      <w:r w:rsidR="00682BD6" w:rsidRPr="00D54EAD">
        <w:rPr>
          <w:rFonts w:asciiTheme="majorBidi" w:eastAsiaTheme="minorHAnsi" w:hAnsiTheme="majorBidi" w:cstheme="majorBidi"/>
          <w:b w:val="0"/>
          <w:bCs w:val="0"/>
          <w:sz w:val="20"/>
          <w:szCs w:val="20"/>
          <w:lang w:val="en-US" w:eastAsia="en-US"/>
        </w:rPr>
        <w:t xml:space="preserve">, recreational facilities, etc. is not limited to urban settlement </w:t>
      </w:r>
      <w:r w:rsidR="00584D3C" w:rsidRPr="00D54EAD">
        <w:rPr>
          <w:rFonts w:asciiTheme="majorBidi" w:eastAsiaTheme="minorHAnsi" w:hAnsiTheme="majorBidi" w:cstheme="majorBidi"/>
          <w:b w:val="0"/>
          <w:bCs w:val="0"/>
          <w:sz w:val="20"/>
          <w:szCs w:val="20"/>
          <w:lang w:val="en-US" w:eastAsia="en-US"/>
        </w:rPr>
        <w:t>only;</w:t>
      </w:r>
      <w:r w:rsidR="00682BD6" w:rsidRPr="00D54EAD">
        <w:rPr>
          <w:rFonts w:asciiTheme="majorBidi" w:eastAsiaTheme="minorHAnsi" w:hAnsiTheme="majorBidi" w:cstheme="majorBidi"/>
          <w:b w:val="0"/>
          <w:bCs w:val="0"/>
          <w:sz w:val="20"/>
          <w:szCs w:val="20"/>
          <w:lang w:val="en-US" w:eastAsia="en-US"/>
        </w:rPr>
        <w:t xml:space="preserve"> rural communities are also experiencing pressure on </w:t>
      </w:r>
      <w:r w:rsidR="00584D3C" w:rsidRPr="00D54EAD">
        <w:rPr>
          <w:rFonts w:asciiTheme="majorBidi" w:eastAsiaTheme="minorHAnsi" w:hAnsiTheme="majorBidi" w:cstheme="majorBidi"/>
          <w:b w:val="0"/>
          <w:bCs w:val="0"/>
          <w:sz w:val="20"/>
          <w:szCs w:val="20"/>
          <w:lang w:val="en-US" w:eastAsia="en-US"/>
        </w:rPr>
        <w:t>land resources</w:t>
      </w:r>
      <w:r w:rsidR="00682BD6" w:rsidRPr="00D54EAD">
        <w:rPr>
          <w:rFonts w:asciiTheme="majorBidi" w:eastAsiaTheme="minorHAnsi" w:hAnsiTheme="majorBidi" w:cstheme="majorBidi"/>
          <w:b w:val="0"/>
          <w:bCs w:val="0"/>
          <w:sz w:val="20"/>
          <w:szCs w:val="20"/>
          <w:lang w:val="en-US" w:eastAsia="en-US"/>
        </w:rPr>
        <w:t xml:space="preserve">. </w:t>
      </w:r>
      <w:r w:rsidR="00584D3C" w:rsidRPr="00D54EAD">
        <w:rPr>
          <w:rFonts w:asciiTheme="majorBidi" w:eastAsiaTheme="minorHAnsi" w:hAnsiTheme="majorBidi" w:cstheme="majorBidi"/>
          <w:b w:val="0"/>
          <w:bCs w:val="0"/>
          <w:sz w:val="20"/>
          <w:szCs w:val="20"/>
          <w:lang w:val="en-US" w:eastAsia="en-US"/>
        </w:rPr>
        <w:t xml:space="preserve">Similarly, increasing population in Malaysia has also increase the demand for food production and agricultural raw materials for industrial and domestic uses. </w:t>
      </w:r>
      <w:r w:rsidR="007D4CBB" w:rsidRPr="00D54EAD">
        <w:rPr>
          <w:rFonts w:asciiTheme="majorBidi" w:eastAsiaTheme="minorHAnsi" w:hAnsiTheme="majorBidi" w:cstheme="majorBidi"/>
          <w:b w:val="0"/>
          <w:bCs w:val="0"/>
          <w:sz w:val="20"/>
          <w:szCs w:val="20"/>
          <w:lang w:val="en-US" w:eastAsia="en-US"/>
        </w:rPr>
        <w:t xml:space="preserve">Unfortunately, the available land mass remain fixed against population growth and infrastructural development. </w:t>
      </w:r>
      <w:r w:rsidR="00091D89" w:rsidRPr="00D54EAD">
        <w:rPr>
          <w:rFonts w:asciiTheme="majorBidi" w:eastAsiaTheme="minorHAnsi" w:hAnsiTheme="majorBidi" w:cstheme="majorBidi"/>
          <w:b w:val="0"/>
          <w:bCs w:val="0"/>
          <w:sz w:val="20"/>
          <w:szCs w:val="20"/>
          <w:lang w:val="en-US" w:eastAsia="en-US"/>
        </w:rPr>
        <w:t>According to Malaysia historical population (1960 - 2015)</w:t>
      </w:r>
      <w:r w:rsidR="00E851A1" w:rsidRPr="00D54EAD">
        <w:rPr>
          <w:rFonts w:asciiTheme="majorBidi" w:eastAsiaTheme="minorHAnsi" w:hAnsiTheme="majorBidi" w:cstheme="majorBidi"/>
          <w:b w:val="0"/>
          <w:bCs w:val="0"/>
          <w:sz w:val="20"/>
          <w:szCs w:val="20"/>
          <w:lang w:val="en-US" w:eastAsia="en-US"/>
        </w:rPr>
        <w:t xml:space="preserve"> </w:t>
      </w:r>
      <w:r w:rsidR="00091D89" w:rsidRPr="00D54EAD">
        <w:rPr>
          <w:rFonts w:asciiTheme="majorBidi" w:eastAsiaTheme="minorHAnsi" w:hAnsiTheme="majorBidi" w:cstheme="majorBidi"/>
          <w:b w:val="0"/>
          <w:bCs w:val="0"/>
          <w:sz w:val="20"/>
          <w:szCs w:val="20"/>
          <w:lang w:val="en-US" w:eastAsia="en-US"/>
        </w:rPr>
        <w:t xml:space="preserve">data </w:t>
      </w:r>
      <w:r w:rsidR="00E851A1" w:rsidRPr="00D54EAD">
        <w:rPr>
          <w:rFonts w:asciiTheme="majorBidi" w:eastAsiaTheme="minorHAnsi" w:hAnsiTheme="majorBidi" w:cstheme="majorBidi"/>
          <w:b w:val="0"/>
          <w:bCs w:val="0"/>
          <w:sz w:val="20"/>
          <w:szCs w:val="20"/>
          <w:lang w:val="en-US" w:eastAsia="en-US"/>
        </w:rPr>
        <w:t>published on the</w:t>
      </w:r>
      <w:r w:rsidR="00091D89" w:rsidRPr="00D54EAD">
        <w:rPr>
          <w:rFonts w:asciiTheme="majorBidi" w:eastAsiaTheme="minorHAnsi" w:hAnsiTheme="majorBidi" w:cstheme="majorBidi"/>
          <w:b w:val="0"/>
          <w:bCs w:val="0"/>
          <w:sz w:val="20"/>
          <w:szCs w:val="20"/>
          <w:lang w:val="en-US" w:eastAsia="en-US"/>
        </w:rPr>
        <w:t xml:space="preserve"> 1st of January</w:t>
      </w:r>
      <w:r w:rsidR="00E851A1" w:rsidRPr="00D54EAD">
        <w:rPr>
          <w:rFonts w:asciiTheme="majorBidi" w:eastAsiaTheme="minorHAnsi" w:hAnsiTheme="majorBidi" w:cstheme="majorBidi"/>
          <w:b w:val="0"/>
          <w:bCs w:val="0"/>
          <w:sz w:val="20"/>
          <w:szCs w:val="20"/>
          <w:lang w:val="en-US" w:eastAsia="en-US"/>
        </w:rPr>
        <w:t>, 2015 (http://countrymeters.info/en/Malaysia), the country has a population of 8 160 975</w:t>
      </w:r>
      <w:r w:rsidR="00091D89" w:rsidRPr="00D54EAD">
        <w:rPr>
          <w:rFonts w:asciiTheme="majorBidi" w:eastAsiaTheme="minorHAnsi" w:hAnsiTheme="majorBidi" w:cstheme="majorBidi"/>
          <w:b w:val="0"/>
          <w:bCs w:val="0"/>
          <w:sz w:val="20"/>
          <w:szCs w:val="20"/>
          <w:lang w:val="en-US" w:eastAsia="en-US"/>
        </w:rPr>
        <w:t xml:space="preserve"> </w:t>
      </w:r>
      <w:r w:rsidR="00E851A1" w:rsidRPr="00D54EAD">
        <w:rPr>
          <w:rFonts w:asciiTheme="majorBidi" w:eastAsiaTheme="minorHAnsi" w:hAnsiTheme="majorBidi" w:cstheme="majorBidi"/>
          <w:b w:val="0"/>
          <w:bCs w:val="0"/>
          <w:sz w:val="20"/>
          <w:szCs w:val="20"/>
          <w:lang w:val="en-US" w:eastAsia="en-US"/>
        </w:rPr>
        <w:t xml:space="preserve">and an estimated population </w:t>
      </w:r>
      <w:r w:rsidR="00091D89" w:rsidRPr="00D54EAD">
        <w:rPr>
          <w:rFonts w:asciiTheme="majorBidi" w:eastAsiaTheme="minorHAnsi" w:hAnsiTheme="majorBidi" w:cstheme="majorBidi"/>
          <w:b w:val="0"/>
          <w:bCs w:val="0"/>
          <w:sz w:val="20"/>
          <w:szCs w:val="20"/>
          <w:lang w:val="en-US" w:eastAsia="en-US"/>
        </w:rPr>
        <w:t>of</w:t>
      </w:r>
      <w:r w:rsidR="00E851A1" w:rsidRPr="00D54EAD">
        <w:rPr>
          <w:rFonts w:asciiTheme="majorBidi" w:eastAsiaTheme="minorHAnsi" w:hAnsiTheme="majorBidi" w:cstheme="majorBidi"/>
          <w:b w:val="0"/>
          <w:bCs w:val="0"/>
          <w:sz w:val="20"/>
          <w:szCs w:val="20"/>
          <w:lang w:val="en-US" w:eastAsia="en-US"/>
        </w:rPr>
        <w:t xml:space="preserve"> 30 644 293</w:t>
      </w:r>
      <w:r w:rsidR="00091D89" w:rsidRPr="00D54EAD">
        <w:rPr>
          <w:rFonts w:asciiTheme="majorBidi" w:eastAsiaTheme="minorHAnsi" w:hAnsiTheme="majorBidi" w:cstheme="majorBidi"/>
          <w:b w:val="0"/>
          <w:bCs w:val="0"/>
          <w:sz w:val="20"/>
          <w:szCs w:val="20"/>
          <w:lang w:val="en-US" w:eastAsia="en-US"/>
        </w:rPr>
        <w:t xml:space="preserve"> </w:t>
      </w:r>
      <w:r w:rsidR="00E851A1" w:rsidRPr="00D54EAD">
        <w:rPr>
          <w:rFonts w:asciiTheme="majorBidi" w:eastAsiaTheme="minorHAnsi" w:hAnsiTheme="majorBidi" w:cstheme="majorBidi"/>
          <w:b w:val="0"/>
          <w:bCs w:val="0"/>
          <w:sz w:val="20"/>
          <w:szCs w:val="20"/>
          <w:lang w:val="en-US" w:eastAsia="en-US"/>
        </w:rPr>
        <w:t xml:space="preserve">in 1960 and 2015 respectively </w:t>
      </w:r>
      <w:r w:rsidR="004925B8" w:rsidRPr="00D54EAD">
        <w:rPr>
          <w:rFonts w:asciiTheme="majorBidi" w:eastAsiaTheme="minorHAnsi" w:hAnsiTheme="majorBidi" w:cstheme="majorBidi"/>
          <w:b w:val="0"/>
          <w:bCs w:val="0"/>
          <w:sz w:val="20"/>
          <w:szCs w:val="20"/>
          <w:lang w:val="en-US" w:eastAsia="en-US"/>
        </w:rPr>
        <w:t xml:space="preserve">(see Fig. 1), </w:t>
      </w:r>
      <w:r w:rsidR="00E851A1" w:rsidRPr="00D54EAD">
        <w:rPr>
          <w:rFonts w:asciiTheme="majorBidi" w:eastAsiaTheme="minorHAnsi" w:hAnsiTheme="majorBidi" w:cstheme="majorBidi"/>
          <w:b w:val="0"/>
          <w:bCs w:val="0"/>
          <w:sz w:val="20"/>
          <w:szCs w:val="20"/>
          <w:lang w:val="en-US" w:eastAsia="en-US"/>
        </w:rPr>
        <w:t xml:space="preserve">while the total land area remains 329,847 square kilometers. This implies that in 1960 an individual </w:t>
      </w:r>
      <w:r w:rsidR="00F0359A" w:rsidRPr="00D54EAD">
        <w:rPr>
          <w:rFonts w:asciiTheme="majorBidi" w:eastAsiaTheme="minorHAnsi" w:hAnsiTheme="majorBidi" w:cstheme="majorBidi"/>
          <w:b w:val="0"/>
          <w:bCs w:val="0"/>
          <w:sz w:val="20"/>
          <w:szCs w:val="20"/>
          <w:lang w:val="en-US" w:eastAsia="en-US"/>
        </w:rPr>
        <w:t>can have</w:t>
      </w:r>
      <w:r w:rsidR="00E851A1" w:rsidRPr="00D54EAD">
        <w:rPr>
          <w:rFonts w:asciiTheme="majorBidi" w:eastAsiaTheme="minorHAnsi" w:hAnsiTheme="majorBidi" w:cstheme="majorBidi"/>
          <w:b w:val="0"/>
          <w:bCs w:val="0"/>
          <w:sz w:val="20"/>
          <w:szCs w:val="20"/>
          <w:lang w:val="en-US" w:eastAsia="en-US"/>
        </w:rPr>
        <w:t xml:space="preserve"> access to </w:t>
      </w:r>
      <w:r w:rsidR="00F0359A" w:rsidRPr="00D54EAD">
        <w:rPr>
          <w:rFonts w:asciiTheme="majorBidi" w:eastAsiaTheme="minorHAnsi" w:hAnsiTheme="majorBidi" w:cstheme="majorBidi"/>
          <w:b w:val="0"/>
          <w:bCs w:val="0"/>
          <w:sz w:val="20"/>
          <w:szCs w:val="20"/>
          <w:lang w:val="en-US" w:eastAsia="en-US"/>
        </w:rPr>
        <w:t xml:space="preserve">about 40417 square meters in 1960 compared to 10764 square meters in 2015. So, within the last six decades, it means that access to land by individual have reduced by 73 per cent. </w:t>
      </w:r>
    </w:p>
    <w:p w:rsidR="007D4CBB" w:rsidRPr="00D54EAD" w:rsidRDefault="00091D89" w:rsidP="00E36608">
      <w:pPr>
        <w:jc w:val="both"/>
        <w:rPr>
          <w:rFonts w:asciiTheme="majorBidi" w:hAnsiTheme="majorBidi" w:cstheme="majorBidi"/>
          <w:sz w:val="20"/>
          <w:szCs w:val="20"/>
        </w:rPr>
      </w:pPr>
      <w:r w:rsidRPr="00D54EAD">
        <w:rPr>
          <w:rFonts w:asciiTheme="majorBidi" w:hAnsiTheme="majorBidi" w:cstheme="majorBidi"/>
          <w:sz w:val="20"/>
          <w:szCs w:val="20"/>
        </w:rPr>
        <w:t>The aforementioned, in addition to</w:t>
      </w:r>
      <w:r w:rsidR="007D4CBB" w:rsidRPr="00D54EAD">
        <w:rPr>
          <w:rFonts w:asciiTheme="majorBidi" w:hAnsiTheme="majorBidi" w:cstheme="majorBidi"/>
          <w:sz w:val="20"/>
          <w:szCs w:val="20"/>
        </w:rPr>
        <w:t xml:space="preserve"> </w:t>
      </w:r>
      <w:r w:rsidRPr="00D54EAD">
        <w:rPr>
          <w:rFonts w:asciiTheme="majorBidi" w:hAnsiTheme="majorBidi" w:cstheme="majorBidi"/>
          <w:sz w:val="20"/>
          <w:szCs w:val="20"/>
        </w:rPr>
        <w:t xml:space="preserve">the traditional agricultural practices, pose great challenges to sustainable land use to support the demand for food and </w:t>
      </w:r>
      <w:r w:rsidR="00E7224E" w:rsidRPr="00D54EAD">
        <w:rPr>
          <w:rFonts w:asciiTheme="majorBidi" w:hAnsiTheme="majorBidi" w:cstheme="majorBidi"/>
          <w:sz w:val="20"/>
          <w:szCs w:val="20"/>
        </w:rPr>
        <w:t xml:space="preserve">agricultural </w:t>
      </w:r>
      <w:r w:rsidRPr="00D54EAD">
        <w:rPr>
          <w:rFonts w:asciiTheme="majorBidi" w:hAnsiTheme="majorBidi" w:cstheme="majorBidi"/>
          <w:sz w:val="20"/>
          <w:szCs w:val="20"/>
        </w:rPr>
        <w:t xml:space="preserve">raw materials. </w:t>
      </w:r>
      <w:r w:rsidR="007D4CBB" w:rsidRPr="00D54EAD">
        <w:rPr>
          <w:rFonts w:asciiTheme="majorBidi" w:hAnsiTheme="majorBidi" w:cstheme="majorBidi"/>
          <w:sz w:val="20"/>
          <w:szCs w:val="20"/>
        </w:rPr>
        <w:t>T</w:t>
      </w:r>
      <w:r w:rsidRPr="00D54EAD">
        <w:rPr>
          <w:rFonts w:asciiTheme="majorBidi" w:hAnsiTheme="majorBidi" w:cstheme="majorBidi"/>
          <w:sz w:val="20"/>
          <w:szCs w:val="20"/>
        </w:rPr>
        <w:t>hese facts</w:t>
      </w:r>
      <w:r w:rsidR="007D4CBB" w:rsidRPr="00D54EAD">
        <w:rPr>
          <w:rFonts w:asciiTheme="majorBidi" w:hAnsiTheme="majorBidi" w:cstheme="majorBidi"/>
          <w:sz w:val="20"/>
          <w:szCs w:val="20"/>
        </w:rPr>
        <w:t xml:space="preserve"> have put the question of how </w:t>
      </w:r>
      <w:r w:rsidR="008520BE" w:rsidRPr="00D54EAD">
        <w:rPr>
          <w:rFonts w:asciiTheme="majorBidi" w:hAnsiTheme="majorBidi" w:cstheme="majorBidi"/>
          <w:sz w:val="20"/>
          <w:szCs w:val="20"/>
        </w:rPr>
        <w:t>land resources</w:t>
      </w:r>
      <w:r w:rsidR="007D4CBB" w:rsidRPr="00D54EAD">
        <w:rPr>
          <w:rFonts w:asciiTheme="majorBidi" w:hAnsiTheme="majorBidi" w:cstheme="majorBidi"/>
          <w:sz w:val="20"/>
          <w:szCs w:val="20"/>
        </w:rPr>
        <w:t xml:space="preserve"> </w:t>
      </w:r>
      <w:r w:rsidR="008520BE" w:rsidRPr="00D54EAD">
        <w:rPr>
          <w:rFonts w:asciiTheme="majorBidi" w:hAnsiTheme="majorBidi" w:cstheme="majorBidi"/>
          <w:sz w:val="20"/>
          <w:szCs w:val="20"/>
        </w:rPr>
        <w:t xml:space="preserve">can </w:t>
      </w:r>
      <w:r w:rsidR="007D4CBB" w:rsidRPr="00D54EAD">
        <w:rPr>
          <w:rFonts w:asciiTheme="majorBidi" w:hAnsiTheme="majorBidi" w:cstheme="majorBidi"/>
          <w:sz w:val="20"/>
          <w:szCs w:val="20"/>
        </w:rPr>
        <w:t>be efficiently managed</w:t>
      </w:r>
      <w:r w:rsidR="00E7224E" w:rsidRPr="00D54EAD">
        <w:rPr>
          <w:rFonts w:asciiTheme="majorBidi" w:hAnsiTheme="majorBidi" w:cstheme="majorBidi"/>
          <w:sz w:val="20"/>
          <w:szCs w:val="20"/>
        </w:rPr>
        <w:t xml:space="preserve"> to maximize productivity.</w:t>
      </w:r>
      <w:r w:rsidR="007D4CBB" w:rsidRPr="00D54EAD">
        <w:rPr>
          <w:rFonts w:asciiTheme="majorBidi" w:hAnsiTheme="majorBidi" w:cstheme="majorBidi"/>
          <w:sz w:val="20"/>
          <w:szCs w:val="20"/>
        </w:rPr>
        <w:t xml:space="preserve"> </w:t>
      </w:r>
      <w:r w:rsidR="00E7224E" w:rsidRPr="00D54EAD">
        <w:rPr>
          <w:rFonts w:asciiTheme="majorBidi" w:hAnsiTheme="majorBidi" w:cstheme="majorBidi"/>
          <w:sz w:val="20"/>
          <w:szCs w:val="20"/>
        </w:rPr>
        <w:t>Consequently</w:t>
      </w:r>
      <w:r w:rsidR="004925B8" w:rsidRPr="00D54EAD">
        <w:rPr>
          <w:rFonts w:asciiTheme="majorBidi" w:hAnsiTheme="majorBidi" w:cstheme="majorBidi"/>
          <w:sz w:val="20"/>
          <w:szCs w:val="20"/>
        </w:rPr>
        <w:t xml:space="preserve">, several land evaluation frameworks have emerged with different </w:t>
      </w:r>
      <w:r w:rsidR="00941880" w:rsidRPr="00D54EAD">
        <w:rPr>
          <w:rFonts w:asciiTheme="majorBidi" w:hAnsiTheme="majorBidi" w:cstheme="majorBidi"/>
          <w:sz w:val="20"/>
          <w:szCs w:val="20"/>
        </w:rPr>
        <w:t>objectives and scope of interest</w:t>
      </w:r>
      <w:r w:rsidR="004925B8" w:rsidRPr="00D54EAD">
        <w:rPr>
          <w:rFonts w:asciiTheme="majorBidi" w:hAnsiTheme="majorBidi" w:cstheme="majorBidi"/>
          <w:sz w:val="20"/>
          <w:szCs w:val="20"/>
        </w:rPr>
        <w:t xml:space="preserve"> in mind.</w:t>
      </w:r>
      <w:r w:rsidR="00941880" w:rsidRPr="00D54EAD">
        <w:rPr>
          <w:rFonts w:asciiTheme="majorBidi" w:hAnsiTheme="majorBidi" w:cstheme="majorBidi"/>
          <w:sz w:val="20"/>
          <w:szCs w:val="20"/>
        </w:rPr>
        <w:t xml:space="preserve"> The United State of America </w:t>
      </w:r>
      <w:r w:rsidR="002A7BA5" w:rsidRPr="00D54EAD">
        <w:rPr>
          <w:rFonts w:asciiTheme="majorBidi" w:hAnsiTheme="majorBidi" w:cstheme="majorBidi"/>
          <w:sz w:val="20"/>
          <w:szCs w:val="20"/>
        </w:rPr>
        <w:t>pioneers</w:t>
      </w:r>
      <w:r w:rsidR="00941880" w:rsidRPr="00D54EAD">
        <w:rPr>
          <w:rFonts w:asciiTheme="majorBidi" w:hAnsiTheme="majorBidi" w:cstheme="majorBidi"/>
          <w:sz w:val="20"/>
          <w:szCs w:val="20"/>
        </w:rPr>
        <w:t xml:space="preserve"> this drive with a number of land evaluation schemes. </w:t>
      </w:r>
      <w:r w:rsidR="002A7BA5" w:rsidRPr="00D54EAD">
        <w:rPr>
          <w:rFonts w:asciiTheme="majorBidi" w:hAnsiTheme="majorBidi" w:cstheme="majorBidi"/>
          <w:sz w:val="20"/>
          <w:szCs w:val="20"/>
        </w:rPr>
        <w:t xml:space="preserve">In the 1920s, the </w:t>
      </w:r>
      <w:r w:rsidR="00464D42" w:rsidRPr="00D54EAD">
        <w:rPr>
          <w:rFonts w:asciiTheme="majorBidi" w:hAnsiTheme="majorBidi" w:cstheme="majorBidi"/>
          <w:sz w:val="20"/>
          <w:szCs w:val="20"/>
        </w:rPr>
        <w:t xml:space="preserve">United States Bureau of Reclamation (USBR) developed </w:t>
      </w:r>
      <w:r w:rsidR="002A7BA5" w:rsidRPr="00D54EAD">
        <w:rPr>
          <w:rFonts w:asciiTheme="majorBidi" w:hAnsiTheme="majorBidi" w:cstheme="majorBidi"/>
          <w:sz w:val="20"/>
          <w:szCs w:val="20"/>
        </w:rPr>
        <w:t>a scheme</w:t>
      </w:r>
      <w:r w:rsidR="00464D42" w:rsidRPr="00D54EAD">
        <w:rPr>
          <w:rFonts w:asciiTheme="majorBidi" w:hAnsiTheme="majorBidi" w:cstheme="majorBidi"/>
          <w:sz w:val="20"/>
          <w:szCs w:val="20"/>
        </w:rPr>
        <w:t xml:space="preserve"> to classify land for irrigated land use</w:t>
      </w:r>
      <w:r w:rsidR="00D26179">
        <w:rPr>
          <w:rFonts w:asciiTheme="majorBidi" w:hAnsiTheme="majorBidi" w:cstheme="majorBidi"/>
          <w:sz w:val="20"/>
          <w:szCs w:val="20"/>
        </w:rPr>
        <w:t xml:space="preserve"> </w:t>
      </w:r>
      <w:r w:rsidR="00D26179">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&lt;EndNote&gt;&lt;Cite&gt;&lt;Author&gt;Nwer&lt;/Author&gt;&lt;Year&gt;2006&lt;/Year&gt;&lt;RecNum&gt;155&lt;/RecNum&gt;&lt;DisplayText&gt;[1]&lt;/DisplayText&gt;&lt;record&gt;&lt;rec-number&gt;155&lt;/rec-number&gt;&lt;foreign-keys&gt;&lt;key app="EN" db-id="vpetrzfs3p0t0qetwro5zwxss0xz0r0zeerx" timestamp="1435647209"&gt;155&lt;/key&gt;&lt;/foreign-keys&gt;&lt;ref-type name="Journal Article"&gt;17&lt;/ref-type&gt;&lt;contributors&gt;&lt;authors&gt;&lt;author&gt;Nwer, Bashir Ahmad Bashir&lt;/author&gt;&lt;/authors&gt;&lt;/contributors&gt;&lt;titles&gt;&lt;title&gt;The application of land evaluation technique in the north-east of Libya&lt;/title&gt;&lt;/titles&gt;&lt;dates&gt;&lt;year&gt;2006&lt;/year&gt;&lt;/dates&gt;&lt;urls&gt;&lt;/urls&gt;&lt;/record&gt;&lt;/Cite&gt;&lt;/EndNote&gt;</w:instrText>
      </w:r>
      <w:r w:rsidR="00D26179">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1" w:tooltip="Nwer, 2006 #155" w:history="1">
        <w:r w:rsidR="00E36608">
          <w:rPr>
            <w:rFonts w:asciiTheme="majorBidi" w:hAnsiTheme="majorBidi" w:cstheme="majorBidi"/>
            <w:noProof/>
            <w:sz w:val="20"/>
            <w:szCs w:val="20"/>
          </w:rPr>
          <w:t>1</w:t>
        </w:r>
      </w:hyperlink>
      <w:r w:rsidR="0042532D">
        <w:rPr>
          <w:rFonts w:asciiTheme="majorBidi" w:hAnsiTheme="majorBidi" w:cstheme="majorBidi"/>
          <w:noProof/>
          <w:sz w:val="20"/>
          <w:szCs w:val="20"/>
        </w:rPr>
        <w:t>]</w:t>
      </w:r>
      <w:r w:rsidR="00D26179">
        <w:rPr>
          <w:rFonts w:asciiTheme="majorBidi" w:hAnsiTheme="majorBidi" w:cstheme="majorBidi"/>
          <w:sz w:val="20"/>
          <w:szCs w:val="20"/>
        </w:rPr>
        <w:fldChar w:fldCharType="end"/>
      </w:r>
      <w:r w:rsidR="002A7BA5" w:rsidRPr="00D54EAD">
        <w:rPr>
          <w:rFonts w:asciiTheme="majorBidi" w:hAnsiTheme="majorBidi" w:cstheme="majorBidi"/>
          <w:sz w:val="20"/>
          <w:szCs w:val="20"/>
        </w:rPr>
        <w:t>.</w:t>
      </w:r>
      <w:r w:rsidR="00464D42" w:rsidRPr="00D54EAD">
        <w:rPr>
          <w:rFonts w:asciiTheme="majorBidi" w:hAnsiTheme="majorBidi" w:cstheme="majorBidi"/>
          <w:sz w:val="20"/>
          <w:szCs w:val="20"/>
        </w:rPr>
        <w:t xml:space="preserve"> </w:t>
      </w:r>
      <w:r w:rsidR="002A7BA5" w:rsidRPr="00D54EAD">
        <w:rPr>
          <w:rFonts w:asciiTheme="majorBidi" w:hAnsiTheme="majorBidi" w:cstheme="majorBidi"/>
          <w:sz w:val="20"/>
          <w:szCs w:val="20"/>
        </w:rPr>
        <w:t xml:space="preserve">The resultant limitation of this system led to the development of land capability classification (LCC) by </w:t>
      </w:r>
      <w:r w:rsidR="00464D42" w:rsidRPr="00D54EAD">
        <w:rPr>
          <w:rFonts w:asciiTheme="majorBidi" w:hAnsiTheme="majorBidi" w:cstheme="majorBidi"/>
          <w:sz w:val="20"/>
          <w:szCs w:val="20"/>
        </w:rPr>
        <w:t xml:space="preserve">the U. S. </w:t>
      </w:r>
      <w:r w:rsidR="002A7BA5" w:rsidRPr="00D54EAD">
        <w:rPr>
          <w:rFonts w:asciiTheme="majorBidi" w:hAnsiTheme="majorBidi" w:cstheme="majorBidi"/>
          <w:sz w:val="20"/>
          <w:szCs w:val="20"/>
        </w:rPr>
        <w:t xml:space="preserve">Department </w:t>
      </w:r>
      <w:r w:rsidR="00464D42" w:rsidRPr="00D54EAD">
        <w:rPr>
          <w:rFonts w:asciiTheme="majorBidi" w:hAnsiTheme="majorBidi" w:cstheme="majorBidi"/>
          <w:sz w:val="20"/>
          <w:szCs w:val="20"/>
        </w:rPr>
        <w:t xml:space="preserve">of Agriculture in 1961 </w:t>
      </w:r>
      <w:r w:rsidR="002A7BA5" w:rsidRPr="00D54EAD">
        <w:rPr>
          <w:rFonts w:asciiTheme="majorBidi" w:hAnsiTheme="majorBidi" w:cstheme="majorBidi"/>
          <w:sz w:val="20"/>
          <w:szCs w:val="20"/>
        </w:rPr>
        <w:t xml:space="preserve">in response </w:t>
      </w:r>
      <w:r w:rsidR="00464D42" w:rsidRPr="00D54EAD">
        <w:rPr>
          <w:rFonts w:asciiTheme="majorBidi" w:hAnsiTheme="majorBidi" w:cstheme="majorBidi"/>
          <w:sz w:val="20"/>
          <w:szCs w:val="20"/>
        </w:rPr>
        <w:t xml:space="preserve">to </w:t>
      </w:r>
      <w:r w:rsidR="002A7BA5" w:rsidRPr="00D54EAD">
        <w:rPr>
          <w:rFonts w:asciiTheme="majorBidi" w:hAnsiTheme="majorBidi" w:cstheme="majorBidi"/>
          <w:sz w:val="20"/>
          <w:szCs w:val="20"/>
        </w:rPr>
        <w:t xml:space="preserve">land </w:t>
      </w:r>
      <w:r w:rsidR="00464D42" w:rsidRPr="00D54EAD">
        <w:rPr>
          <w:rFonts w:asciiTheme="majorBidi" w:hAnsiTheme="majorBidi" w:cstheme="majorBidi"/>
          <w:sz w:val="20"/>
          <w:szCs w:val="20"/>
        </w:rPr>
        <w:t xml:space="preserve">limitation properties </w:t>
      </w:r>
      <w:r w:rsidR="007C5E2F"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&lt;EndNote&gt;&lt;Cite&gt;&lt;Author&gt;Zinck&lt;/Author&gt;&lt;Year&gt;1995&lt;/Year&gt;&lt;RecNum&gt;138&lt;/RecNum&gt;&lt;DisplayText&gt;[2]&lt;/DisplayText&gt;&lt;record&gt;&lt;rec-number&gt;138&lt;/rec-number&gt;&lt;foreign-keys&gt;&lt;key app="EN" db-id="vpetrzfs3p0t0qetwro5zwxss0xz0r0zeerx" timestamp="1435048525"&gt;138&lt;/key&gt;&lt;/foreign-keys&gt;&lt;ref-type name="Book"&gt;6&lt;/ref-type&gt;&lt;contributors&gt;&lt;authors&gt;&lt;author&gt;Zinck, J Alfred&lt;/author&gt;&lt;/authors&gt;&lt;/contributors&gt;&lt;titles&gt;&lt;title&gt;Soil survey: perspectives and strategies for the 21st century&lt;/title&gt;&lt;/titles&gt;&lt;number&gt;21&lt;/number&gt;&lt;dates&gt;&lt;year&gt;1995&lt;/year&gt;&lt;/dates&gt;&lt;publisher&gt;Food &amp;amp; Agriculture Org.&lt;/publisher&gt;&lt;isbn&gt;9251036624&lt;/isbn&gt;&lt;urls&gt;&lt;/urls&gt;&lt;/record&gt;&lt;/Cite&gt;&lt;/EndNote&gt;</w:instrText>
      </w:r>
      <w:r w:rsidR="007C5E2F"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2" w:tooltip="Zinck, 1995 #138" w:history="1">
        <w:r w:rsidR="00E36608">
          <w:rPr>
            <w:rFonts w:asciiTheme="majorBidi" w:hAnsiTheme="majorBidi" w:cstheme="majorBidi"/>
            <w:noProof/>
            <w:sz w:val="20"/>
            <w:szCs w:val="20"/>
          </w:rPr>
          <w:t>2</w:t>
        </w:r>
      </w:hyperlink>
      <w:r w:rsidR="0042532D">
        <w:rPr>
          <w:rFonts w:asciiTheme="majorBidi" w:hAnsiTheme="majorBidi" w:cstheme="majorBidi"/>
          <w:noProof/>
          <w:sz w:val="20"/>
          <w:szCs w:val="20"/>
        </w:rPr>
        <w:t>]</w:t>
      </w:r>
      <w:r w:rsidR="007C5E2F" w:rsidRPr="00D54EAD">
        <w:rPr>
          <w:rFonts w:asciiTheme="majorBidi" w:hAnsiTheme="majorBidi" w:cstheme="majorBidi"/>
          <w:sz w:val="20"/>
          <w:szCs w:val="20"/>
        </w:rPr>
        <w:fldChar w:fldCharType="end"/>
      </w:r>
      <w:r w:rsidR="00464D42" w:rsidRPr="00D54EAD">
        <w:rPr>
          <w:rFonts w:asciiTheme="majorBidi" w:hAnsiTheme="majorBidi" w:cstheme="majorBidi"/>
          <w:sz w:val="20"/>
          <w:szCs w:val="20"/>
        </w:rPr>
        <w:t xml:space="preserve">.  </w:t>
      </w:r>
      <w:r w:rsidR="002A7BA5" w:rsidRPr="00D54EAD">
        <w:rPr>
          <w:rFonts w:asciiTheme="majorBidi" w:hAnsiTheme="majorBidi" w:cstheme="majorBidi"/>
          <w:sz w:val="20"/>
          <w:szCs w:val="20"/>
        </w:rPr>
        <w:t xml:space="preserve">Failure of these two </w:t>
      </w:r>
      <w:r w:rsidR="002A7BA5" w:rsidRPr="00D54EAD">
        <w:rPr>
          <w:rFonts w:asciiTheme="majorBidi" w:hAnsiTheme="majorBidi" w:cstheme="majorBidi"/>
          <w:sz w:val="20"/>
          <w:szCs w:val="20"/>
        </w:rPr>
        <w:lastRenderedPageBreak/>
        <w:t>systems to produce satisfactory level of implementation gave birth to the parametric evaluation system</w:t>
      </w:r>
      <w:r w:rsidR="00941880" w:rsidRPr="00D54EAD">
        <w:rPr>
          <w:rFonts w:asciiTheme="majorBidi" w:hAnsiTheme="majorBidi" w:cstheme="majorBidi"/>
          <w:sz w:val="20"/>
          <w:szCs w:val="20"/>
        </w:rPr>
        <w:t xml:space="preserve"> in 1970</w:t>
      </w:r>
      <w:r w:rsidR="002A7BA5" w:rsidRPr="00D54EAD">
        <w:rPr>
          <w:rFonts w:asciiTheme="majorBidi" w:hAnsiTheme="majorBidi" w:cstheme="majorBidi"/>
          <w:sz w:val="20"/>
          <w:szCs w:val="20"/>
        </w:rPr>
        <w:t>. The then novel approach</w:t>
      </w:r>
      <w:r w:rsidR="00941880" w:rsidRPr="00D54EAD">
        <w:rPr>
          <w:rFonts w:asciiTheme="majorBidi" w:hAnsiTheme="majorBidi" w:cstheme="majorBidi"/>
          <w:sz w:val="20"/>
          <w:szCs w:val="20"/>
        </w:rPr>
        <w:t xml:space="preserve"> was designed to assess actual and potential soil productivity for the United States based on calculated productivity index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&lt;EndNote&gt;&lt;Cite&gt;&lt;Author&gt;Zinck&lt;/Author&gt;&lt;Year&gt;1995&lt;/Year&gt;&lt;RecNum&gt;138&lt;/RecNum&gt;&lt;DisplayText&gt;[2]&lt;/DisplayText&gt;&lt;record&gt;&lt;rec-number&gt;138&lt;/rec-number&gt;&lt;foreign-keys&gt;&lt;key app="EN" db-id="vpetrzfs3p0t0qetwro5zwxss0xz0r0zeerx" timestamp="1435048525"&gt;138&lt;/key&gt;&lt;/foreign-keys&gt;&lt;ref-type name="Book"&gt;6&lt;/ref-type&gt;&lt;contributors&gt;&lt;authors&gt;&lt;author&gt;Zinck, J Alfred&lt;/author&gt;&lt;/authors&gt;&lt;/contributors&gt;&lt;titles&gt;&lt;title&gt;Soil survey: perspectives and strategies for the 21st century&lt;/title&gt;&lt;/titles&gt;&lt;number&gt;21&lt;/number&gt;&lt;dates&gt;&lt;year&gt;1995&lt;/year&gt;&lt;/dates&gt;&lt;publisher&gt;Food &amp;amp; Agriculture Org.&lt;/publisher&gt;&lt;isbn&gt;9251036624&lt;/isbn&gt;&lt;urls&gt;&lt;/urls&gt;&lt;/record&gt;&lt;/Cite&gt;&lt;/EndNote&gt;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2" w:tooltip="Zinck, 1995 #138" w:history="1">
        <w:r w:rsidR="00E36608">
          <w:rPr>
            <w:rFonts w:asciiTheme="majorBidi" w:hAnsiTheme="majorBidi" w:cstheme="majorBidi"/>
            <w:noProof/>
            <w:sz w:val="20"/>
            <w:szCs w:val="20"/>
          </w:rPr>
          <w:t>2</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941880" w:rsidRPr="00D54EAD">
        <w:rPr>
          <w:rFonts w:asciiTheme="majorBidi" w:hAnsiTheme="majorBidi" w:cstheme="majorBidi"/>
          <w:sz w:val="20"/>
          <w:szCs w:val="20"/>
        </w:rPr>
        <w:t>.</w:t>
      </w:r>
      <w:r w:rsidR="002A7BA5" w:rsidRPr="00D54EAD">
        <w:rPr>
          <w:rFonts w:asciiTheme="majorBidi" w:hAnsiTheme="majorBidi" w:cstheme="majorBidi"/>
          <w:sz w:val="20"/>
          <w:szCs w:val="20"/>
        </w:rPr>
        <w:t xml:space="preserve"> The drawback of these schemes are </w:t>
      </w:r>
      <w:r w:rsidR="00457A8B" w:rsidRPr="00D54EAD">
        <w:rPr>
          <w:rFonts w:asciiTheme="majorBidi" w:hAnsiTheme="majorBidi" w:cstheme="majorBidi"/>
          <w:sz w:val="20"/>
          <w:szCs w:val="20"/>
        </w:rPr>
        <w:t xml:space="preserve">(1) </w:t>
      </w:r>
      <w:r w:rsidR="002A7BA5" w:rsidRPr="00D54EAD">
        <w:rPr>
          <w:rFonts w:asciiTheme="majorBidi" w:hAnsiTheme="majorBidi" w:cstheme="majorBidi"/>
          <w:sz w:val="20"/>
          <w:szCs w:val="20"/>
        </w:rPr>
        <w:t xml:space="preserve">they have specific objective </w:t>
      </w:r>
      <w:r w:rsidR="00457A8B" w:rsidRPr="00D54EAD">
        <w:rPr>
          <w:rFonts w:asciiTheme="majorBidi" w:hAnsiTheme="majorBidi" w:cstheme="majorBidi"/>
          <w:sz w:val="20"/>
          <w:szCs w:val="20"/>
        </w:rPr>
        <w:t>with limited scope</w:t>
      </w:r>
      <w:r w:rsidR="002A7BA5" w:rsidRPr="00D54EAD">
        <w:rPr>
          <w:rFonts w:asciiTheme="majorBidi" w:hAnsiTheme="majorBidi" w:cstheme="majorBidi"/>
          <w:sz w:val="20"/>
          <w:szCs w:val="20"/>
        </w:rPr>
        <w:t xml:space="preserve">, </w:t>
      </w:r>
      <w:r w:rsidR="00457A8B" w:rsidRPr="00D54EAD">
        <w:rPr>
          <w:rFonts w:asciiTheme="majorBidi" w:hAnsiTheme="majorBidi" w:cstheme="majorBidi"/>
          <w:sz w:val="20"/>
          <w:szCs w:val="20"/>
        </w:rPr>
        <w:t xml:space="preserve">(2) </w:t>
      </w:r>
      <w:r w:rsidR="002A7BA5" w:rsidRPr="00D54EAD">
        <w:rPr>
          <w:rFonts w:asciiTheme="majorBidi" w:hAnsiTheme="majorBidi" w:cstheme="majorBidi"/>
          <w:sz w:val="20"/>
          <w:szCs w:val="20"/>
        </w:rPr>
        <w:t xml:space="preserve">they are localized, that is, designed </w:t>
      </w:r>
      <w:r w:rsidR="00457A8B" w:rsidRPr="00D54EAD">
        <w:rPr>
          <w:rFonts w:asciiTheme="majorBidi" w:hAnsiTheme="majorBidi" w:cstheme="majorBidi"/>
          <w:sz w:val="20"/>
          <w:szCs w:val="20"/>
        </w:rPr>
        <w:t>for use in</w:t>
      </w:r>
      <w:r w:rsidR="002A7BA5" w:rsidRPr="00D54EAD">
        <w:rPr>
          <w:rFonts w:asciiTheme="majorBidi" w:hAnsiTheme="majorBidi" w:cstheme="majorBidi"/>
          <w:sz w:val="20"/>
          <w:szCs w:val="20"/>
        </w:rPr>
        <w:t xml:space="preserve"> the United States, and </w:t>
      </w:r>
      <w:r w:rsidR="00457A8B" w:rsidRPr="00D54EAD">
        <w:rPr>
          <w:rFonts w:asciiTheme="majorBidi" w:hAnsiTheme="majorBidi" w:cstheme="majorBidi"/>
          <w:sz w:val="20"/>
          <w:szCs w:val="20"/>
        </w:rPr>
        <w:t xml:space="preserve">(3) </w:t>
      </w:r>
      <w:r w:rsidR="002A7BA5" w:rsidRPr="00D54EAD">
        <w:rPr>
          <w:rFonts w:asciiTheme="majorBidi" w:hAnsiTheme="majorBidi" w:cstheme="majorBidi"/>
          <w:sz w:val="20"/>
          <w:szCs w:val="20"/>
        </w:rPr>
        <w:t xml:space="preserve">they focused </w:t>
      </w:r>
      <w:r w:rsidR="00457A8B" w:rsidRPr="00D54EAD">
        <w:rPr>
          <w:rFonts w:asciiTheme="majorBidi" w:hAnsiTheme="majorBidi" w:cstheme="majorBidi"/>
          <w:sz w:val="20"/>
          <w:szCs w:val="20"/>
        </w:rPr>
        <w:t>primarily</w:t>
      </w:r>
      <w:r w:rsidR="002A7BA5" w:rsidRPr="00D54EAD">
        <w:rPr>
          <w:rFonts w:asciiTheme="majorBidi" w:hAnsiTheme="majorBidi" w:cstheme="majorBidi"/>
          <w:sz w:val="20"/>
          <w:szCs w:val="20"/>
        </w:rPr>
        <w:t xml:space="preserve"> on </w:t>
      </w:r>
      <w:r w:rsidR="00457A8B" w:rsidRPr="00D54EAD">
        <w:rPr>
          <w:rFonts w:asciiTheme="majorBidi" w:hAnsiTheme="majorBidi" w:cstheme="majorBidi"/>
          <w:sz w:val="20"/>
          <w:szCs w:val="20"/>
        </w:rPr>
        <w:t xml:space="preserve">land </w:t>
      </w:r>
      <w:r w:rsidR="002A7BA5" w:rsidRPr="00D54EAD">
        <w:rPr>
          <w:rFonts w:asciiTheme="majorBidi" w:hAnsiTheme="majorBidi" w:cstheme="majorBidi"/>
          <w:sz w:val="20"/>
          <w:szCs w:val="20"/>
        </w:rPr>
        <w:t>physical crit</w:t>
      </w:r>
      <w:r w:rsidR="00457A8B" w:rsidRPr="00D54EAD">
        <w:rPr>
          <w:rFonts w:asciiTheme="majorBidi" w:hAnsiTheme="majorBidi" w:cstheme="majorBidi"/>
          <w:sz w:val="20"/>
          <w:szCs w:val="20"/>
        </w:rPr>
        <w:t xml:space="preserve">eria. </w:t>
      </w:r>
    </w:p>
    <w:p w:rsidR="00091D89" w:rsidRPr="00D54EAD" w:rsidRDefault="00457A8B"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In order to provide </w:t>
      </w:r>
      <w:r w:rsidR="003B14D7" w:rsidRPr="00D54EAD">
        <w:rPr>
          <w:rFonts w:asciiTheme="majorBidi" w:hAnsiTheme="majorBidi" w:cstheme="majorBidi"/>
          <w:sz w:val="20"/>
          <w:szCs w:val="20"/>
        </w:rPr>
        <w:t>standard</w:t>
      </w:r>
      <w:r w:rsidRPr="00D54EAD">
        <w:rPr>
          <w:rFonts w:asciiTheme="majorBidi" w:hAnsiTheme="majorBidi" w:cstheme="majorBidi"/>
          <w:sz w:val="20"/>
          <w:szCs w:val="20"/>
        </w:rPr>
        <w:t xml:space="preserve"> land evaluation mechanism that can be adopted across the globe,</w:t>
      </w:r>
      <w:r w:rsidR="002A7BA5" w:rsidRPr="00D54EAD">
        <w:rPr>
          <w:rFonts w:asciiTheme="majorBidi" w:hAnsiTheme="majorBidi" w:cstheme="majorBidi"/>
          <w:sz w:val="20"/>
          <w:szCs w:val="20"/>
        </w:rPr>
        <w:t xml:space="preserve"> the Food and Agriculture Organization (FAO)</w:t>
      </w:r>
      <w:r w:rsidRPr="00D54EAD">
        <w:rPr>
          <w:rFonts w:asciiTheme="majorBidi" w:hAnsiTheme="majorBidi" w:cstheme="majorBidi"/>
          <w:sz w:val="20"/>
          <w:szCs w:val="20"/>
        </w:rPr>
        <w:t>,</w:t>
      </w:r>
      <w:r w:rsidR="002A7BA5" w:rsidRPr="00D54EAD">
        <w:rPr>
          <w:rFonts w:asciiTheme="majorBidi" w:hAnsiTheme="majorBidi" w:cstheme="majorBidi"/>
          <w:sz w:val="20"/>
          <w:szCs w:val="20"/>
        </w:rPr>
        <w:t xml:space="preserve"> </w:t>
      </w:r>
      <w:r w:rsidRPr="00D54EAD">
        <w:rPr>
          <w:rFonts w:asciiTheme="majorBidi" w:hAnsiTheme="majorBidi" w:cstheme="majorBidi"/>
          <w:sz w:val="20"/>
          <w:szCs w:val="20"/>
        </w:rPr>
        <w:t xml:space="preserve">in 1976, </w:t>
      </w:r>
      <w:r w:rsidR="002A7BA5" w:rsidRPr="00D54EAD">
        <w:rPr>
          <w:rFonts w:asciiTheme="majorBidi" w:hAnsiTheme="majorBidi" w:cstheme="majorBidi"/>
          <w:sz w:val="20"/>
          <w:szCs w:val="20"/>
        </w:rPr>
        <w:t xml:space="preserve">developed a framework for land suitability evaluation based on physical, socioeconomic and environmental criteria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&lt;EndNote&gt;&lt;Cite&gt;&lt;Author&gt;FAO.&lt;/Author&gt;&lt;Year&gt;1976&lt;/Year&gt;&lt;RecNum&gt;67&lt;/RecNum&gt;&lt;DisplayText&gt;[3]&lt;/DisplayText&gt;&lt;record&gt;&lt;rec-number&gt;67&lt;/rec-number&gt;&lt;foreign-keys&gt;&lt;key app="EN" db-id="vpetrzfs3p0t0qetwro5zwxss0xz0r0zeerx" timestamp="1435011997"&gt;67&lt;/key&gt;&lt;/foreign-keys&gt;&lt;ref-type name="Book"&gt;6&lt;/ref-type&gt;&lt;contributors&gt;&lt;authors&gt;&lt;author&gt;FAO., A&lt;/author&gt;&lt;/authors&gt;&lt;/contributors&gt;&lt;titles&gt;&lt;title&gt;A framework for land evaluation&lt;/title&gt;&lt;/titles&gt;&lt;dates&gt;&lt;year&gt;1976&lt;/year&gt;&lt;/dates&gt;&lt;publisher&gt;Food and agriculture organization of the United Nations&lt;/publisher&gt;&lt;isbn&gt;9251001111&lt;/isbn&gt;&lt;urls&gt;&lt;/urls&gt;&lt;/record&gt;&lt;/Cite&gt;&lt;/EndNote&gt;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3" w:tooltip="FAO., 1976 #67" w:history="1">
        <w:r w:rsidR="00E36608">
          <w:rPr>
            <w:rFonts w:asciiTheme="majorBidi" w:hAnsiTheme="majorBidi" w:cstheme="majorBidi"/>
            <w:noProof/>
            <w:sz w:val="20"/>
            <w:szCs w:val="20"/>
          </w:rPr>
          <w:t>3</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2A7BA5" w:rsidRPr="00D54EAD">
        <w:rPr>
          <w:rFonts w:asciiTheme="majorBidi" w:hAnsiTheme="majorBidi" w:cstheme="majorBidi"/>
          <w:sz w:val="20"/>
          <w:szCs w:val="20"/>
        </w:rPr>
        <w:t xml:space="preserve">. </w:t>
      </w:r>
      <w:r w:rsidRPr="00D54EAD">
        <w:rPr>
          <w:rFonts w:asciiTheme="majorBidi" w:hAnsiTheme="majorBidi" w:cstheme="majorBidi"/>
          <w:sz w:val="20"/>
          <w:szCs w:val="20"/>
        </w:rPr>
        <w:t>Up till today, the FAO framework remain</w:t>
      </w:r>
      <w:r w:rsidR="00403B03" w:rsidRPr="00D54EAD">
        <w:rPr>
          <w:rFonts w:asciiTheme="majorBidi" w:hAnsiTheme="majorBidi" w:cstheme="majorBidi"/>
          <w:sz w:val="20"/>
          <w:szCs w:val="20"/>
        </w:rPr>
        <w:t>s</w:t>
      </w:r>
      <w:r w:rsidRPr="00D54EAD">
        <w:rPr>
          <w:rFonts w:asciiTheme="majorBidi" w:hAnsiTheme="majorBidi" w:cstheme="majorBidi"/>
          <w:sz w:val="20"/>
          <w:szCs w:val="20"/>
        </w:rPr>
        <w:t xml:space="preserve"> the fundamental </w:t>
      </w:r>
      <w:r w:rsidR="00403B03" w:rsidRPr="00D54EAD">
        <w:rPr>
          <w:rFonts w:asciiTheme="majorBidi" w:hAnsiTheme="majorBidi" w:cstheme="majorBidi"/>
          <w:sz w:val="20"/>
          <w:szCs w:val="20"/>
        </w:rPr>
        <w:t>structure upon which land is</w:t>
      </w:r>
      <w:r w:rsidRPr="00D54EAD">
        <w:rPr>
          <w:rFonts w:asciiTheme="majorBidi" w:hAnsiTheme="majorBidi" w:cstheme="majorBidi"/>
          <w:sz w:val="20"/>
          <w:szCs w:val="20"/>
        </w:rPr>
        <w:t xml:space="preserve"> evaluated for different purposes. </w:t>
      </w:r>
      <w:r w:rsidR="00403B03" w:rsidRPr="00D54EAD">
        <w:rPr>
          <w:rFonts w:asciiTheme="majorBidi" w:hAnsiTheme="majorBidi" w:cstheme="majorBidi"/>
          <w:sz w:val="20"/>
          <w:szCs w:val="20"/>
        </w:rPr>
        <w:t xml:space="preserve">Brief background information is presented in Section 2. </w:t>
      </w:r>
      <w:r w:rsidR="0075762D" w:rsidRPr="00D54EAD">
        <w:rPr>
          <w:rFonts w:asciiTheme="majorBidi" w:hAnsiTheme="majorBidi" w:cstheme="majorBidi"/>
          <w:sz w:val="20"/>
          <w:szCs w:val="20"/>
        </w:rPr>
        <w:t xml:space="preserve">Advancement in computer and geospatial technologies have added additional values and new insight into the ability to assess land in spatial context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&lt;EndNote&gt;&lt;Cite&gt;&lt;Author&gt;FAO&lt;/Author&gt;&lt;Year&gt;2007&lt;/Year&gt;&lt;RecNum&gt;94&lt;/RecNum&gt;&lt;DisplayText&gt;[4]&lt;/DisplayText&gt;&lt;record&gt;&lt;rec-number&gt;94&lt;/rec-number&gt;&lt;foreign-keys&gt;&lt;key app="EN" db-id="vpetrzfs3p0t0qetwro5zwxss0xz0r0zeerx" timestamp="1435042900"&gt;94&lt;/key&gt;&lt;/foreign-keys&gt;&lt;ref-type name="Generic"&gt;13&lt;/ref-type&gt;&lt;contributors&gt;&lt;authors&gt;&lt;author&gt;FAO&lt;/author&gt;&lt;/authors&gt;&lt;/contributors&gt;&lt;titles&gt;&lt;title&gt;Land evaluation towards a revised framework&lt;/title&gt;&lt;/titles&gt;&lt;dates&gt;&lt;year&gt;2007&lt;/year&gt;&lt;/dates&gt;&lt;publisher&gt;Land and Water Discussion Paper 6, Rome&lt;/publisher&gt;&lt;urls&gt;&lt;/urls&gt;&lt;/record&gt;&lt;/Cite&gt;&lt;/EndNote&gt;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4" w:tooltip="FAO, 2007 #94" w:history="1">
        <w:r w:rsidR="00E36608">
          <w:rPr>
            <w:rFonts w:asciiTheme="majorBidi" w:hAnsiTheme="majorBidi" w:cstheme="majorBidi"/>
            <w:noProof/>
            <w:sz w:val="20"/>
            <w:szCs w:val="20"/>
          </w:rPr>
          <w:t>4</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75762D" w:rsidRPr="00D54EAD">
        <w:rPr>
          <w:rFonts w:asciiTheme="majorBidi" w:hAnsiTheme="majorBidi" w:cstheme="majorBidi"/>
          <w:sz w:val="20"/>
          <w:szCs w:val="20"/>
        </w:rPr>
        <w:t xml:space="preserve">. Land evaluation is a multi-criteria problem and geographic information system (GIS) provides capability to combine multiple criteria and data from multiple sources for objective analysis. </w:t>
      </w:r>
      <w:r w:rsidR="002077DD" w:rsidRPr="00D54EAD">
        <w:rPr>
          <w:rFonts w:asciiTheme="majorBidi" w:hAnsiTheme="majorBidi" w:cstheme="majorBidi"/>
          <w:sz w:val="20"/>
          <w:szCs w:val="20"/>
        </w:rPr>
        <w:t>This has</w:t>
      </w:r>
      <w:r w:rsidR="0075762D" w:rsidRPr="00D54EAD">
        <w:rPr>
          <w:rFonts w:asciiTheme="majorBidi" w:hAnsiTheme="majorBidi" w:cstheme="majorBidi"/>
          <w:sz w:val="20"/>
          <w:szCs w:val="20"/>
        </w:rPr>
        <w:t xml:space="preserve"> invariably </w:t>
      </w:r>
      <w:r w:rsidR="002077DD" w:rsidRPr="00D54EAD">
        <w:rPr>
          <w:rFonts w:asciiTheme="majorBidi" w:hAnsiTheme="majorBidi" w:cstheme="majorBidi"/>
          <w:sz w:val="20"/>
          <w:szCs w:val="20"/>
        </w:rPr>
        <w:t>changed</w:t>
      </w:r>
      <w:r w:rsidR="0075762D" w:rsidRPr="00D54EAD">
        <w:rPr>
          <w:rFonts w:asciiTheme="majorBidi" w:hAnsiTheme="majorBidi" w:cstheme="majorBidi"/>
          <w:sz w:val="20"/>
          <w:szCs w:val="20"/>
        </w:rPr>
        <w:t xml:space="preserve"> the approach to </w:t>
      </w:r>
      <w:r w:rsidR="002077DD" w:rsidRPr="00D54EAD">
        <w:rPr>
          <w:rFonts w:asciiTheme="majorBidi" w:hAnsiTheme="majorBidi" w:cstheme="majorBidi"/>
          <w:sz w:val="20"/>
          <w:szCs w:val="20"/>
        </w:rPr>
        <w:t xml:space="preserve">analyzing land for sound decision making although still based on FAO framework. Furthermore, some novel approaches have emerged in line with the functionality of GIS and multi-criteria decision support systems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&lt;EndNote&gt;&lt;Cite&gt;&lt;Author&gt;FAO&lt;/Author&gt;&lt;Year&gt;2007&lt;/Year&gt;&lt;RecNum&gt;94&lt;/RecNum&gt;&lt;DisplayText&gt;[4]&lt;/DisplayText&gt;&lt;record&gt;&lt;rec-number&gt;94&lt;/rec-number&gt;&lt;foreign-keys&gt;&lt;key app="EN" db-id="vpetrzfs3p0t0qetwro5zwxss0xz0r0zeerx" timestamp="1435042900"&gt;94&lt;/key&gt;&lt;/foreign-keys&gt;&lt;ref-type name="Generic"&gt;13&lt;/ref-type&gt;&lt;contributors&gt;&lt;authors&gt;&lt;author&gt;FAO&lt;/author&gt;&lt;/authors&gt;&lt;/contributors&gt;&lt;titles&gt;&lt;title&gt;Land evaluation towards a revised framework&lt;/title&gt;&lt;/titles&gt;&lt;dates&gt;&lt;year&gt;2007&lt;/year&gt;&lt;/dates&gt;&lt;publisher&gt;Land and Water Discussion Paper 6, Rome&lt;/publisher&gt;&lt;urls&gt;&lt;/urls&gt;&lt;/record&gt;&lt;/Cite&gt;&lt;/EndNote&gt;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4" w:tooltip="FAO, 2007 #94" w:history="1">
        <w:r w:rsidR="00E36608">
          <w:rPr>
            <w:rFonts w:asciiTheme="majorBidi" w:hAnsiTheme="majorBidi" w:cstheme="majorBidi"/>
            <w:noProof/>
            <w:sz w:val="20"/>
            <w:szCs w:val="20"/>
          </w:rPr>
          <w:t>4</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2077DD" w:rsidRPr="00D54EAD">
        <w:rPr>
          <w:rFonts w:asciiTheme="majorBidi" w:hAnsiTheme="majorBidi" w:cstheme="majorBidi"/>
          <w:sz w:val="20"/>
          <w:szCs w:val="20"/>
        </w:rPr>
        <w:t xml:space="preserve">. </w:t>
      </w:r>
    </w:p>
    <w:p w:rsidR="002077DD" w:rsidRPr="00D54EAD" w:rsidRDefault="002077DD" w:rsidP="00682BD6">
      <w:pPr>
        <w:jc w:val="both"/>
        <w:rPr>
          <w:rFonts w:asciiTheme="majorBidi" w:hAnsiTheme="majorBidi" w:cstheme="majorBidi"/>
          <w:sz w:val="20"/>
          <w:szCs w:val="20"/>
        </w:rPr>
      </w:pPr>
      <w:r w:rsidRPr="00D54EAD">
        <w:rPr>
          <w:rFonts w:asciiTheme="majorBidi" w:hAnsiTheme="majorBidi" w:cstheme="majorBidi"/>
          <w:sz w:val="20"/>
          <w:szCs w:val="20"/>
        </w:rPr>
        <w:t>During the last 10 years, serious research</w:t>
      </w:r>
      <w:r w:rsidR="00170FEE" w:rsidRPr="00D54EAD">
        <w:rPr>
          <w:rFonts w:asciiTheme="majorBidi" w:hAnsiTheme="majorBidi" w:cstheme="majorBidi"/>
          <w:sz w:val="20"/>
          <w:szCs w:val="20"/>
        </w:rPr>
        <w:t>es</w:t>
      </w:r>
      <w:r w:rsidRPr="00D54EAD">
        <w:rPr>
          <w:rFonts w:asciiTheme="majorBidi" w:hAnsiTheme="majorBidi" w:cstheme="majorBidi"/>
          <w:sz w:val="20"/>
          <w:szCs w:val="20"/>
        </w:rPr>
        <w:t xml:space="preserve"> ha</w:t>
      </w:r>
      <w:r w:rsidR="00170FEE" w:rsidRPr="00D54EAD">
        <w:rPr>
          <w:rFonts w:asciiTheme="majorBidi" w:hAnsiTheme="majorBidi" w:cstheme="majorBidi"/>
          <w:sz w:val="20"/>
          <w:szCs w:val="20"/>
        </w:rPr>
        <w:t>ve</w:t>
      </w:r>
      <w:r w:rsidRPr="00D54EAD">
        <w:rPr>
          <w:rFonts w:asciiTheme="majorBidi" w:hAnsiTheme="majorBidi" w:cstheme="majorBidi"/>
          <w:sz w:val="20"/>
          <w:szCs w:val="20"/>
        </w:rPr>
        <w:t xml:space="preserve"> focus on land suitability evaluation in Malaysia for different applications</w:t>
      </w:r>
      <w:r w:rsidR="00170FEE" w:rsidRPr="00D54EAD">
        <w:rPr>
          <w:rFonts w:asciiTheme="majorBidi" w:hAnsiTheme="majorBidi" w:cstheme="majorBidi"/>
          <w:sz w:val="20"/>
          <w:szCs w:val="20"/>
        </w:rPr>
        <w:t xml:space="preserve"> e.g.</w:t>
      </w:r>
      <w:r w:rsidRPr="00D54EAD">
        <w:rPr>
          <w:rFonts w:asciiTheme="majorBidi" w:hAnsiTheme="majorBidi" w:cstheme="majorBidi"/>
          <w:sz w:val="20"/>
          <w:szCs w:val="20"/>
        </w:rPr>
        <w:t xml:space="preserve"> agriculture, urban planning, and coastal area management</w:t>
      </w:r>
      <w:r w:rsidR="00170FEE" w:rsidRPr="00D54EAD">
        <w:rPr>
          <w:rFonts w:asciiTheme="majorBidi" w:hAnsiTheme="majorBidi" w:cstheme="majorBidi"/>
          <w:sz w:val="20"/>
          <w:szCs w:val="20"/>
        </w:rPr>
        <w:t xml:space="preserve">. The objective of this paper is to explore land suitability evaluation studies in Malaysia over the last decade so as to identify the various techniques used, their strengths and weaknesses, and adequacy with respect to land evaluation for agricultural purpose. </w:t>
      </w:r>
    </w:p>
    <w:p w:rsidR="00072B2A" w:rsidRPr="00D54EAD" w:rsidRDefault="00072B2A" w:rsidP="00072B2A">
      <w:pPr>
        <w:jc w:val="center"/>
        <w:rPr>
          <w:rFonts w:asciiTheme="majorBidi" w:hAnsiTheme="majorBidi" w:cstheme="majorBidi"/>
          <w:sz w:val="20"/>
          <w:szCs w:val="20"/>
        </w:rPr>
      </w:pPr>
      <w:r w:rsidRPr="00D54EAD">
        <w:rPr>
          <w:rFonts w:asciiTheme="majorBidi" w:hAnsiTheme="majorBidi" w:cstheme="majorBidi"/>
          <w:noProof/>
          <w:sz w:val="20"/>
          <w:szCs w:val="20"/>
        </w:rPr>
        <w:drawing>
          <wp:inline distT="0" distB="0" distL="0" distR="0">
            <wp:extent cx="4484237" cy="13696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B2A" w:rsidRPr="00D54EAD" w:rsidRDefault="00072B2A" w:rsidP="00072B2A">
      <w:pPr>
        <w:ind w:left="720" w:firstLine="720"/>
        <w:jc w:val="both"/>
        <w:rPr>
          <w:rFonts w:asciiTheme="majorBidi" w:hAnsiTheme="majorBidi" w:cstheme="majorBidi"/>
          <w:sz w:val="20"/>
          <w:szCs w:val="20"/>
        </w:rPr>
      </w:pPr>
      <w:r w:rsidRPr="00D54EAD">
        <w:rPr>
          <w:rFonts w:asciiTheme="majorBidi" w:hAnsiTheme="majorBidi" w:cstheme="majorBidi"/>
          <w:sz w:val="20"/>
          <w:szCs w:val="20"/>
        </w:rPr>
        <w:t>Figure 1: Malaysia historical population (1960 – 2015)</w:t>
      </w:r>
    </w:p>
    <w:p w:rsidR="00A6391B" w:rsidRPr="00D54EAD" w:rsidRDefault="00A6391B" w:rsidP="00682BD6">
      <w:pPr>
        <w:jc w:val="both"/>
        <w:rPr>
          <w:rFonts w:asciiTheme="majorBidi" w:hAnsiTheme="majorBidi" w:cstheme="majorBidi"/>
          <w:sz w:val="20"/>
          <w:szCs w:val="20"/>
        </w:rPr>
      </w:pPr>
    </w:p>
    <w:p w:rsidR="00170FEE" w:rsidRPr="00D54EAD" w:rsidRDefault="005605E9" w:rsidP="00D54EAD">
      <w:pPr>
        <w:jc w:val="center"/>
        <w:rPr>
          <w:rFonts w:asciiTheme="majorBidi" w:hAnsiTheme="majorBidi" w:cstheme="majorBidi"/>
          <w:b/>
        </w:rPr>
      </w:pPr>
      <w:r w:rsidRPr="00D54EAD">
        <w:rPr>
          <w:rFonts w:asciiTheme="majorBidi" w:hAnsiTheme="majorBidi" w:cstheme="majorBidi"/>
          <w:b/>
        </w:rPr>
        <w:t>2. THE FAO FRAMEWORK</w:t>
      </w:r>
    </w:p>
    <w:p w:rsidR="00CB7417" w:rsidRPr="00D54EAD" w:rsidRDefault="00450C5F" w:rsidP="00F16E32">
      <w:pPr>
        <w:jc w:val="both"/>
        <w:rPr>
          <w:rFonts w:asciiTheme="majorBidi" w:hAnsiTheme="majorBidi" w:cstheme="majorBidi"/>
          <w:sz w:val="20"/>
          <w:szCs w:val="20"/>
        </w:rPr>
      </w:pPr>
      <w:r w:rsidRPr="00D54EAD">
        <w:rPr>
          <w:rFonts w:asciiTheme="majorBidi" w:hAnsiTheme="majorBidi" w:cstheme="majorBidi"/>
          <w:sz w:val="20"/>
          <w:szCs w:val="20"/>
        </w:rPr>
        <w:t>The Food Agriculture Organization</w:t>
      </w:r>
      <w:r w:rsidR="003B14D7" w:rsidRPr="00D54EAD">
        <w:rPr>
          <w:rFonts w:asciiTheme="majorBidi" w:hAnsiTheme="majorBidi" w:cstheme="majorBidi"/>
          <w:sz w:val="20"/>
          <w:szCs w:val="20"/>
        </w:rPr>
        <w:t xml:space="preserve"> (FAO), an organ of the United Nations</w:t>
      </w:r>
      <w:r w:rsidR="00CB7417" w:rsidRPr="00D54EAD">
        <w:rPr>
          <w:rFonts w:asciiTheme="majorBidi" w:hAnsiTheme="majorBidi" w:cstheme="majorBidi"/>
          <w:sz w:val="20"/>
          <w:szCs w:val="20"/>
        </w:rPr>
        <w:t>,</w:t>
      </w:r>
      <w:r w:rsidR="003B14D7" w:rsidRPr="00D54EAD">
        <w:rPr>
          <w:rFonts w:asciiTheme="majorBidi" w:hAnsiTheme="majorBidi" w:cstheme="majorBidi"/>
          <w:sz w:val="20"/>
          <w:szCs w:val="20"/>
        </w:rPr>
        <w:t xml:space="preserve"> in 1976 established a standardized</w:t>
      </w:r>
      <w:r w:rsidRPr="00D54EAD">
        <w:rPr>
          <w:rFonts w:asciiTheme="majorBidi" w:hAnsiTheme="majorBidi" w:cstheme="majorBidi"/>
          <w:sz w:val="20"/>
          <w:szCs w:val="20"/>
        </w:rPr>
        <w:t xml:space="preserve"> </w:t>
      </w:r>
      <w:r w:rsidR="003B14D7" w:rsidRPr="00D54EAD">
        <w:rPr>
          <w:rFonts w:asciiTheme="majorBidi" w:hAnsiTheme="majorBidi" w:cstheme="majorBidi"/>
          <w:sz w:val="20"/>
          <w:szCs w:val="20"/>
        </w:rPr>
        <w:t>framework</w:t>
      </w:r>
      <w:r w:rsidRPr="00D54EAD">
        <w:rPr>
          <w:rFonts w:asciiTheme="majorBidi" w:hAnsiTheme="majorBidi" w:cstheme="majorBidi"/>
          <w:sz w:val="20"/>
          <w:szCs w:val="20"/>
        </w:rPr>
        <w:t xml:space="preserve"> to </w:t>
      </w:r>
      <w:r w:rsidR="003B14D7" w:rsidRPr="00D54EAD">
        <w:rPr>
          <w:rFonts w:asciiTheme="majorBidi" w:hAnsiTheme="majorBidi" w:cstheme="majorBidi"/>
          <w:sz w:val="20"/>
          <w:szCs w:val="20"/>
        </w:rPr>
        <w:t xml:space="preserve">evaluate land suitability following series of consultations and inputs of experts </w:t>
      </w:r>
      <w:r w:rsidR="002A1D9E" w:rsidRPr="00D54EAD">
        <w:rPr>
          <w:rFonts w:asciiTheme="majorBidi" w:hAnsiTheme="majorBidi" w:cstheme="majorBidi"/>
          <w:sz w:val="20"/>
          <w:szCs w:val="20"/>
        </w:rPr>
        <w:t xml:space="preserve">in land evaluation </w:t>
      </w:r>
      <w:r w:rsidR="003B14D7" w:rsidRPr="00D54EAD">
        <w:rPr>
          <w:rFonts w:asciiTheme="majorBidi" w:hAnsiTheme="majorBidi" w:cstheme="majorBidi"/>
          <w:sz w:val="20"/>
          <w:szCs w:val="20"/>
        </w:rPr>
        <w:t>around the world.</w:t>
      </w:r>
      <w:r w:rsidRPr="00D54EAD">
        <w:rPr>
          <w:rFonts w:asciiTheme="majorBidi" w:hAnsiTheme="majorBidi" w:cstheme="majorBidi"/>
          <w:sz w:val="20"/>
          <w:szCs w:val="20"/>
        </w:rPr>
        <w:t xml:space="preserve"> </w:t>
      </w:r>
      <w:r w:rsidR="003B14D7" w:rsidRPr="00D54EAD">
        <w:rPr>
          <w:rFonts w:asciiTheme="majorBidi" w:hAnsiTheme="majorBidi" w:cstheme="majorBidi"/>
          <w:sz w:val="20"/>
          <w:szCs w:val="20"/>
        </w:rPr>
        <w:t>The framework was developed in line with one of FAO’s main objective</w:t>
      </w:r>
      <w:r w:rsidR="002A1D9E" w:rsidRPr="00D54EAD">
        <w:rPr>
          <w:rFonts w:asciiTheme="majorBidi" w:hAnsiTheme="majorBidi" w:cstheme="majorBidi"/>
          <w:sz w:val="20"/>
          <w:szCs w:val="20"/>
        </w:rPr>
        <w:t xml:space="preserve">s </w:t>
      </w:r>
      <w:r w:rsidR="003B14D7" w:rsidRPr="00D54EAD">
        <w:rPr>
          <w:rFonts w:asciiTheme="majorBidi" w:hAnsiTheme="majorBidi" w:cstheme="majorBidi"/>
          <w:sz w:val="20"/>
          <w:szCs w:val="20"/>
        </w:rPr>
        <w:t>“…</w:t>
      </w:r>
      <w:r w:rsidR="003B14D7" w:rsidRPr="00D54EAD">
        <w:rPr>
          <w:rFonts w:asciiTheme="majorBidi" w:hAnsiTheme="majorBidi" w:cstheme="majorBidi"/>
          <w:i/>
          <w:sz w:val="20"/>
          <w:szCs w:val="20"/>
        </w:rPr>
        <w:t>sustainable management and utilization of natural resources, including land, water, air, climate and genetic resources for the benefit of present and future generations</w:t>
      </w:r>
      <w:r w:rsidR="003B14D7" w:rsidRPr="00D54EAD">
        <w:rPr>
          <w:rFonts w:asciiTheme="majorBidi" w:hAnsiTheme="majorBidi" w:cstheme="majorBidi"/>
          <w:sz w:val="20"/>
          <w:szCs w:val="20"/>
        </w:rPr>
        <w:t>.”</w:t>
      </w:r>
      <w:r w:rsidR="002A1D9E" w:rsidRPr="00D54EAD">
        <w:rPr>
          <w:rFonts w:asciiTheme="majorBidi" w:hAnsiTheme="majorBidi" w:cstheme="majorBidi"/>
          <w:sz w:val="20"/>
          <w:szCs w:val="20"/>
        </w:rPr>
        <w:t xml:space="preserve"> (http://www.fao.org).</w:t>
      </w:r>
      <w:r w:rsidR="003B14D7" w:rsidRPr="00D54EAD">
        <w:rPr>
          <w:rFonts w:asciiTheme="majorBidi" w:hAnsiTheme="majorBidi" w:cstheme="majorBidi"/>
          <w:sz w:val="20"/>
          <w:szCs w:val="20"/>
        </w:rPr>
        <w:t xml:space="preserve"> </w:t>
      </w:r>
      <w:r w:rsidR="00CB7417" w:rsidRPr="00D54EAD">
        <w:rPr>
          <w:rFonts w:asciiTheme="majorBidi" w:hAnsiTheme="majorBidi" w:cstheme="majorBidi"/>
          <w:sz w:val="20"/>
          <w:szCs w:val="20"/>
        </w:rPr>
        <w:t>Eradication of hunger and food insecurity is tied to agriculture, hence, the need for a structured mechanism that can guarantee achieving these set objectives without the geographic</w:t>
      </w:r>
      <w:r w:rsidR="00EF2029" w:rsidRPr="00D54EAD">
        <w:rPr>
          <w:rFonts w:asciiTheme="majorBidi" w:hAnsiTheme="majorBidi" w:cstheme="majorBidi"/>
          <w:sz w:val="20"/>
          <w:szCs w:val="20"/>
        </w:rPr>
        <w:t>al</w:t>
      </w:r>
      <w:r w:rsidR="00CB7417" w:rsidRPr="00D54EAD">
        <w:rPr>
          <w:rFonts w:asciiTheme="majorBidi" w:hAnsiTheme="majorBidi" w:cstheme="majorBidi"/>
          <w:sz w:val="20"/>
          <w:szCs w:val="20"/>
        </w:rPr>
        <w:t xml:space="preserve"> limitation. </w:t>
      </w:r>
    </w:p>
    <w:p w:rsidR="00CB7417" w:rsidRPr="00D54EAD" w:rsidRDefault="00EF2029" w:rsidP="00E36608">
      <w:pPr>
        <w:jc w:val="both"/>
        <w:rPr>
          <w:rFonts w:asciiTheme="majorBidi" w:hAnsiTheme="majorBidi" w:cstheme="majorBidi"/>
          <w:sz w:val="20"/>
          <w:szCs w:val="20"/>
        </w:rPr>
      </w:pPr>
      <w:r w:rsidRPr="00D54EAD">
        <w:rPr>
          <w:rFonts w:asciiTheme="majorBidi" w:hAnsiTheme="majorBidi" w:cstheme="majorBidi"/>
          <w:sz w:val="20"/>
          <w:szCs w:val="20"/>
        </w:rPr>
        <w:t>One of the</w:t>
      </w:r>
      <w:r w:rsidR="00CB7417" w:rsidRPr="00D54EAD">
        <w:rPr>
          <w:rFonts w:asciiTheme="majorBidi" w:hAnsiTheme="majorBidi" w:cstheme="majorBidi"/>
          <w:sz w:val="20"/>
          <w:szCs w:val="20"/>
        </w:rPr>
        <w:t xml:space="preserve"> success of FAO framework for agricultural applications is the level at which land can be assessed. One, land can be evaluated based on suitability at broader scale, and two, land can be assessed on the basis of capability at micro </w:t>
      </w:r>
      <w:r w:rsidRPr="00D54EAD">
        <w:rPr>
          <w:rFonts w:asciiTheme="majorBidi" w:hAnsiTheme="majorBidi" w:cstheme="majorBidi"/>
          <w:sz w:val="20"/>
          <w:szCs w:val="20"/>
        </w:rPr>
        <w:t>level</w:t>
      </w:r>
      <w:r w:rsidR="00CB7417" w:rsidRPr="00D54EAD">
        <w:rPr>
          <w:rFonts w:asciiTheme="majorBidi" w:hAnsiTheme="majorBidi" w:cstheme="majorBidi"/>
          <w:sz w:val="20"/>
          <w:szCs w:val="20"/>
        </w:rPr>
        <w:t xml:space="preserve">. Although the two terms are often used interchangeably, they are not the same. Generally, land suitability defines a statement of </w:t>
      </w:r>
      <w:r w:rsidR="00B32849" w:rsidRPr="00D54EAD">
        <w:rPr>
          <w:rFonts w:asciiTheme="majorBidi" w:hAnsiTheme="majorBidi" w:cstheme="majorBidi"/>
          <w:sz w:val="20"/>
          <w:szCs w:val="20"/>
        </w:rPr>
        <w:t xml:space="preserve">fitness for purpose of a given area for specific land use. On the other hand, land capability </w:t>
      </w:r>
      <w:r w:rsidRPr="00D54EAD">
        <w:rPr>
          <w:rFonts w:asciiTheme="majorBidi" w:hAnsiTheme="majorBidi" w:cstheme="majorBidi"/>
          <w:sz w:val="20"/>
          <w:szCs w:val="20"/>
        </w:rPr>
        <w:t xml:space="preserve">expresses common productive ability for cultivated crop or plants without depreciation over a long period of time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&lt;EndNote&gt;&lt;Cite&gt;&lt;Author&gt;FAO.&lt;/Author&gt;&lt;Year&gt;1976&lt;/Year&gt;&lt;RecNum&gt;67&lt;/RecNum&gt;&lt;DisplayText&gt;[3]&lt;/DisplayText&gt;&lt;record&gt;&lt;rec-number&gt;67&lt;/rec-number&gt;&lt;foreign-keys&gt;&lt;key app="EN" db-id="vpetrzfs3p0t0qetwro5zwxss0xz0r0zeerx" timestamp="1435011997"&gt;67&lt;/key&gt;&lt;/foreign-keys&gt;&lt;ref-type name="Book"&gt;6&lt;/ref-type&gt;&lt;contributors&gt;&lt;authors&gt;&lt;author&gt;FAO., A&lt;/author&gt;&lt;/authors&gt;&lt;/contributors&gt;&lt;titles&gt;&lt;title&gt;A framework for land evaluation&lt;/title&gt;&lt;/titles&gt;&lt;dates&gt;&lt;year&gt;1976&lt;/year&gt;&lt;/dates&gt;&lt;publisher&gt;Food and agriculture organization of the United Nations&lt;/publisher&gt;&lt;isbn&gt;9251001111&lt;/isbn&gt;&lt;urls&gt;&lt;/urls&gt;&lt;/record&gt;&lt;/Cite&gt;&lt;/EndNote&gt;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3" w:tooltip="FAO., 1976 #67" w:history="1">
        <w:r w:rsidR="00E36608">
          <w:rPr>
            <w:rFonts w:asciiTheme="majorBidi" w:hAnsiTheme="majorBidi" w:cstheme="majorBidi"/>
            <w:noProof/>
            <w:sz w:val="20"/>
            <w:szCs w:val="20"/>
          </w:rPr>
          <w:t>3</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Pr="00D54EAD">
        <w:rPr>
          <w:rFonts w:asciiTheme="majorBidi" w:hAnsiTheme="majorBidi" w:cstheme="majorBidi"/>
          <w:sz w:val="20"/>
          <w:szCs w:val="20"/>
        </w:rPr>
        <w:t xml:space="preserve">. </w:t>
      </w:r>
      <w:r w:rsidR="00660646" w:rsidRPr="00D54EAD">
        <w:rPr>
          <w:rFonts w:asciiTheme="majorBidi" w:hAnsiTheme="majorBidi" w:cstheme="majorBidi"/>
          <w:sz w:val="20"/>
          <w:szCs w:val="20"/>
        </w:rPr>
        <w:t xml:space="preserve">This makes the framework a relevant tool for agricultural use because it views criteria that facilitate evaluating both suitability and capability. </w:t>
      </w:r>
    </w:p>
    <w:p w:rsidR="00450C5F" w:rsidRPr="00D54EAD" w:rsidRDefault="002A1D9E"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To make the framework more adaptable, some fundamental principles </w:t>
      </w:r>
      <w:r w:rsidR="00EF2029" w:rsidRPr="00D54EAD">
        <w:rPr>
          <w:rFonts w:asciiTheme="majorBidi" w:hAnsiTheme="majorBidi" w:cstheme="majorBidi"/>
          <w:sz w:val="20"/>
          <w:szCs w:val="20"/>
        </w:rPr>
        <w:t xml:space="preserve">are </w:t>
      </w:r>
      <w:r w:rsidRPr="00D54EAD">
        <w:rPr>
          <w:rFonts w:asciiTheme="majorBidi" w:hAnsiTheme="majorBidi" w:cstheme="majorBidi"/>
          <w:sz w:val="20"/>
          <w:szCs w:val="20"/>
        </w:rPr>
        <w:t xml:space="preserve">germane </w:t>
      </w:r>
      <w:r w:rsidR="00660646" w:rsidRPr="00D54EAD">
        <w:rPr>
          <w:rFonts w:asciiTheme="majorBidi" w:hAnsiTheme="majorBidi" w:cstheme="majorBidi"/>
          <w:sz w:val="20"/>
          <w:szCs w:val="20"/>
        </w:rPr>
        <w:t>and therefore must be critically observed during</w:t>
      </w:r>
      <w:r w:rsidRPr="00D54EAD">
        <w:rPr>
          <w:rFonts w:asciiTheme="majorBidi" w:hAnsiTheme="majorBidi" w:cstheme="majorBidi"/>
          <w:sz w:val="20"/>
          <w:szCs w:val="20"/>
        </w:rPr>
        <w:t xml:space="preserve"> practical application</w:t>
      </w:r>
      <w:r w:rsidR="00660646" w:rsidRPr="00D54EAD">
        <w:rPr>
          <w:rFonts w:asciiTheme="majorBidi" w:hAnsiTheme="majorBidi" w:cstheme="majorBidi"/>
          <w:sz w:val="20"/>
          <w:szCs w:val="20"/>
        </w:rPr>
        <w:t>s</w:t>
      </w:r>
      <w:r w:rsidRPr="00D54EAD">
        <w:rPr>
          <w:rFonts w:asciiTheme="majorBidi" w:hAnsiTheme="majorBidi" w:cstheme="majorBidi"/>
          <w:sz w:val="20"/>
          <w:szCs w:val="20"/>
        </w:rPr>
        <w:t xml:space="preserve">. The principles </w:t>
      </w:r>
      <w:r w:rsidR="00072FB2" w:rsidRPr="00D54EAD">
        <w:rPr>
          <w:rFonts w:asciiTheme="majorBidi" w:hAnsiTheme="majorBidi" w:cstheme="majorBidi"/>
          <w:sz w:val="20"/>
          <w:szCs w:val="20"/>
        </w:rPr>
        <w:t>emphasize the need for land suitability evaluation to</w:t>
      </w:r>
      <w:r w:rsidRPr="00D54EAD">
        <w:rPr>
          <w:rFonts w:asciiTheme="majorBidi" w:hAnsiTheme="majorBidi" w:cstheme="majorBidi"/>
          <w:sz w:val="20"/>
          <w:szCs w:val="20"/>
        </w:rPr>
        <w:t xml:space="preserve">: </w:t>
      </w:r>
      <w:r w:rsidR="00072FB2" w:rsidRPr="00D54EAD">
        <w:rPr>
          <w:rFonts w:asciiTheme="majorBidi" w:hAnsiTheme="majorBidi" w:cstheme="majorBidi"/>
          <w:sz w:val="20"/>
          <w:szCs w:val="20"/>
        </w:rPr>
        <w:t>a</w:t>
      </w:r>
      <w:r w:rsidR="00617F64" w:rsidRPr="00D54EAD">
        <w:rPr>
          <w:rFonts w:asciiTheme="majorBidi" w:hAnsiTheme="majorBidi" w:cstheme="majorBidi"/>
          <w:sz w:val="20"/>
          <w:szCs w:val="20"/>
        </w:rPr>
        <w:t xml:space="preserve">ssess </w:t>
      </w:r>
      <w:r w:rsidR="00450C5F" w:rsidRPr="00D54EAD">
        <w:rPr>
          <w:rFonts w:asciiTheme="majorBidi" w:hAnsiTheme="majorBidi" w:cstheme="majorBidi"/>
          <w:sz w:val="20"/>
          <w:szCs w:val="20"/>
        </w:rPr>
        <w:t>and classif</w:t>
      </w:r>
      <w:r w:rsidR="00072FB2" w:rsidRPr="00D54EAD">
        <w:rPr>
          <w:rFonts w:asciiTheme="majorBidi" w:hAnsiTheme="majorBidi" w:cstheme="majorBidi"/>
          <w:sz w:val="20"/>
          <w:szCs w:val="20"/>
        </w:rPr>
        <w:t>y</w:t>
      </w:r>
      <w:r w:rsidR="00450C5F" w:rsidRPr="00D54EAD">
        <w:rPr>
          <w:rFonts w:asciiTheme="majorBidi" w:hAnsiTheme="majorBidi" w:cstheme="majorBidi"/>
          <w:sz w:val="20"/>
          <w:szCs w:val="20"/>
        </w:rPr>
        <w:t xml:space="preserve"> </w:t>
      </w:r>
      <w:r w:rsidR="00617F64" w:rsidRPr="00D54EAD">
        <w:rPr>
          <w:rFonts w:asciiTheme="majorBidi" w:hAnsiTheme="majorBidi" w:cstheme="majorBidi"/>
          <w:sz w:val="20"/>
          <w:szCs w:val="20"/>
        </w:rPr>
        <w:t xml:space="preserve">land </w:t>
      </w:r>
      <w:r w:rsidR="00450C5F" w:rsidRPr="00D54EAD">
        <w:rPr>
          <w:rFonts w:asciiTheme="majorBidi" w:hAnsiTheme="majorBidi" w:cstheme="majorBidi"/>
          <w:sz w:val="20"/>
          <w:szCs w:val="20"/>
        </w:rPr>
        <w:t xml:space="preserve">suitability </w:t>
      </w:r>
      <w:r w:rsidR="00617F64" w:rsidRPr="00D54EAD">
        <w:rPr>
          <w:rFonts w:asciiTheme="majorBidi" w:hAnsiTheme="majorBidi" w:cstheme="majorBidi"/>
          <w:sz w:val="20"/>
          <w:szCs w:val="20"/>
        </w:rPr>
        <w:t xml:space="preserve">based on specific </w:t>
      </w:r>
      <w:r w:rsidR="0035082E" w:rsidRPr="00D54EAD">
        <w:rPr>
          <w:rFonts w:asciiTheme="majorBidi" w:hAnsiTheme="majorBidi" w:cstheme="majorBidi"/>
          <w:sz w:val="20"/>
          <w:szCs w:val="20"/>
        </w:rPr>
        <w:t>land utilization type (LUT)</w:t>
      </w:r>
      <w:r w:rsidR="00072FB2" w:rsidRPr="00D54EAD">
        <w:rPr>
          <w:rFonts w:asciiTheme="majorBidi" w:hAnsiTheme="majorBidi" w:cstheme="majorBidi"/>
          <w:sz w:val="20"/>
          <w:szCs w:val="20"/>
        </w:rPr>
        <w:t>; have a balance</w:t>
      </w:r>
      <w:r w:rsidR="00617F64" w:rsidRPr="00D54EAD">
        <w:rPr>
          <w:rFonts w:asciiTheme="majorBidi" w:hAnsiTheme="majorBidi" w:cstheme="majorBidi"/>
          <w:sz w:val="20"/>
          <w:szCs w:val="20"/>
        </w:rPr>
        <w:t xml:space="preserve"> judgment of the benefit obtained relative to inputs needed on different types of land</w:t>
      </w:r>
      <w:r w:rsidR="00072FB2" w:rsidRPr="00D54EAD">
        <w:rPr>
          <w:rFonts w:asciiTheme="majorBidi" w:hAnsiTheme="majorBidi" w:cstheme="majorBidi"/>
          <w:sz w:val="20"/>
          <w:szCs w:val="20"/>
        </w:rPr>
        <w:t xml:space="preserve">; incorporate multidisciplinary approach; harmonize the physical, economic and social environment of the land under consideration; be sustainable, </w:t>
      </w:r>
      <w:r w:rsidR="00B72699" w:rsidRPr="00D54EAD">
        <w:rPr>
          <w:rFonts w:asciiTheme="majorBidi" w:hAnsiTheme="majorBidi" w:cstheme="majorBidi"/>
          <w:sz w:val="20"/>
          <w:szCs w:val="20"/>
        </w:rPr>
        <w:t>and considers land for</w:t>
      </w:r>
      <w:r w:rsidR="00072FB2" w:rsidRPr="00D54EAD">
        <w:rPr>
          <w:rFonts w:asciiTheme="majorBidi" w:hAnsiTheme="majorBidi" w:cstheme="majorBidi"/>
          <w:sz w:val="20"/>
          <w:szCs w:val="20"/>
        </w:rPr>
        <w:t xml:space="preserve"> multiple use</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&lt;EndNote&gt;&lt;Cite&gt;&lt;Author&gt;FAO.&lt;/Author&gt;&lt;Year&gt;1976&lt;/Year&gt;&lt;RecNum&gt;67&lt;/RecNum&gt;&lt;DisplayText&gt;[3]&lt;/DisplayText&gt;&lt;record&gt;&lt;rec-number&gt;67&lt;/rec-number&gt;&lt;foreign-keys&gt;&lt;key app="EN" db-id="vpetrzfs3p0t0qetwro5zwxss0xz0r0zeerx" timestamp="1435011997"&gt;67&lt;/key&gt;&lt;/foreign-keys&gt;&lt;ref-type name="Book"&gt;6&lt;/ref-type&gt;&lt;contributors&gt;&lt;authors&gt;&lt;author&gt;FAO., A&lt;/author&gt;&lt;/authors&gt;&lt;/contributors&gt;&lt;titles&gt;&lt;title&gt;A framework for land evaluation&lt;/title&gt;&lt;/titles&gt;&lt;dates&gt;&lt;year&gt;1976&lt;/year&gt;&lt;/dates&gt;&lt;publisher&gt;Food and agriculture organization of the United Nations&lt;/publisher&gt;&lt;isbn&gt;9251001111&lt;/isbn&gt;&lt;urls&gt;&lt;/urls&gt;&lt;/record&gt;&lt;/Cite&gt;&lt;/EndNote&gt;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3" w:tooltip="FAO., 1976 #67" w:history="1">
        <w:r w:rsidR="00E36608">
          <w:rPr>
            <w:rFonts w:asciiTheme="majorBidi" w:hAnsiTheme="majorBidi" w:cstheme="majorBidi"/>
            <w:noProof/>
            <w:sz w:val="20"/>
            <w:szCs w:val="20"/>
          </w:rPr>
          <w:t>3</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67418B" w:rsidRPr="00D54EAD">
        <w:rPr>
          <w:rFonts w:asciiTheme="majorBidi" w:hAnsiTheme="majorBidi" w:cstheme="majorBidi"/>
          <w:sz w:val="20"/>
          <w:szCs w:val="20"/>
        </w:rPr>
        <w:t>.</w:t>
      </w:r>
    </w:p>
    <w:p w:rsidR="00450C5F" w:rsidRPr="00D54EAD" w:rsidRDefault="0035082E"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Three major factors are very important </w:t>
      </w:r>
      <w:r w:rsidR="00747EE1" w:rsidRPr="00D54EAD">
        <w:rPr>
          <w:rFonts w:asciiTheme="majorBidi" w:hAnsiTheme="majorBidi" w:cstheme="majorBidi"/>
          <w:sz w:val="20"/>
          <w:szCs w:val="20"/>
        </w:rPr>
        <w:t>in defining</w:t>
      </w:r>
      <w:r w:rsidRPr="00D54EAD">
        <w:rPr>
          <w:rFonts w:asciiTheme="majorBidi" w:hAnsiTheme="majorBidi" w:cstheme="majorBidi"/>
          <w:sz w:val="20"/>
          <w:szCs w:val="20"/>
        </w:rPr>
        <w:t xml:space="preserve"> land utilization type</w:t>
      </w:r>
      <w:r w:rsidR="00747EE1" w:rsidRPr="00D54EAD">
        <w:rPr>
          <w:rFonts w:asciiTheme="majorBidi" w:hAnsiTheme="majorBidi" w:cstheme="majorBidi"/>
          <w:sz w:val="20"/>
          <w:szCs w:val="20"/>
        </w:rPr>
        <w:t>s</w:t>
      </w:r>
      <w:r w:rsidRPr="00D54EAD">
        <w:rPr>
          <w:rFonts w:asciiTheme="majorBidi" w:hAnsiTheme="majorBidi" w:cstheme="majorBidi"/>
          <w:sz w:val="20"/>
          <w:szCs w:val="20"/>
        </w:rPr>
        <w:t>:</w:t>
      </w:r>
      <w:r w:rsidR="00450C5F" w:rsidRPr="00D54EAD">
        <w:rPr>
          <w:rFonts w:asciiTheme="majorBidi" w:hAnsiTheme="majorBidi" w:cstheme="majorBidi"/>
          <w:sz w:val="20"/>
          <w:szCs w:val="20"/>
        </w:rPr>
        <w:t xml:space="preserve"> </w:t>
      </w:r>
      <w:r w:rsidR="00747EE1" w:rsidRPr="00D54EAD">
        <w:rPr>
          <w:rFonts w:asciiTheme="majorBidi" w:hAnsiTheme="majorBidi" w:cstheme="majorBidi"/>
          <w:sz w:val="20"/>
          <w:szCs w:val="20"/>
        </w:rPr>
        <w:t xml:space="preserve">the need for accurate information about land performance, the ability to provide a range of alternative technical possibilities, and a tool that offers planners wealth of </w:t>
      </w:r>
      <w:r w:rsidR="00747EE1" w:rsidRPr="00D54EAD">
        <w:rPr>
          <w:rFonts w:asciiTheme="majorBidi" w:hAnsiTheme="majorBidi" w:cstheme="majorBidi"/>
          <w:sz w:val="20"/>
          <w:szCs w:val="20"/>
        </w:rPr>
        <w:lastRenderedPageBreak/>
        <w:t xml:space="preserve">information based on unified concept and procedure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&lt;EndNote&gt;&lt;Cite&gt;&lt;Author&gt;Beek&lt;/Author&gt;&lt;Year&gt;1978&lt;/Year&gt;&lt;RecNum&gt;43&lt;/RecNum&gt;&lt;DisplayText&gt;[5]&lt;/DisplayText&gt;&lt;record&gt;&lt;rec-number&gt;43&lt;/rec-number&gt;&lt;foreign-keys&gt;&lt;key app="EN" db-id="vpetrzfs3p0t0qetwro5zwxss0xz0r0zeerx" timestamp="1434921379"&gt;43&lt;/key&gt;&lt;/foreign-keys&gt;&lt;ref-type name="Journal Article"&gt;17&lt;/ref-type&gt;&lt;contributors&gt;&lt;authors&gt;&lt;author&gt;Beek, KJ&lt;/author&gt;&lt;/authors&gt;&lt;/contributors&gt;&lt;titles&gt;&lt;title&gt;Land Evaluation for Agriculture Development: Some Exploration of Land Use System Analysis with Particular Reference to Latin America&lt;/title&gt;&lt;secondary-title&gt;International Institute for Land Reclamation and Improvement (ILRI), Wogeningen&lt;/secondary-title&gt;&lt;/titles&gt;&lt;periodical&gt;&lt;full-title&gt;International Institute for Land Reclamation and Improvement (ILRI), Wogeningen&lt;/full-title&gt;&lt;/periodical&gt;&lt;dates&gt;&lt;year&gt;1978&lt;/year&gt;&lt;/dates&gt;&lt;urls&gt;&lt;/urls&gt;&lt;/record&gt;&lt;/Cite&gt;&lt;/EndNote&gt;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5" w:tooltip="Beek, 1978 #43" w:history="1">
        <w:r w:rsidR="00E36608">
          <w:rPr>
            <w:rFonts w:asciiTheme="majorBidi" w:hAnsiTheme="majorBidi" w:cstheme="majorBidi"/>
            <w:noProof/>
            <w:sz w:val="20"/>
            <w:szCs w:val="20"/>
          </w:rPr>
          <w:t>5</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Pr="00D54EAD">
        <w:rPr>
          <w:rFonts w:asciiTheme="majorBidi" w:hAnsiTheme="majorBidi" w:cstheme="majorBidi"/>
          <w:sz w:val="20"/>
          <w:szCs w:val="20"/>
        </w:rPr>
        <w:t>.</w:t>
      </w:r>
      <w:r w:rsidR="00450C5F" w:rsidRPr="00D54EAD">
        <w:rPr>
          <w:rFonts w:asciiTheme="majorBidi" w:hAnsiTheme="majorBidi" w:cstheme="majorBidi"/>
          <w:sz w:val="20"/>
          <w:szCs w:val="20"/>
        </w:rPr>
        <w:t xml:space="preserve"> </w:t>
      </w:r>
      <w:r w:rsidR="00747EE1" w:rsidRPr="00D54EAD">
        <w:rPr>
          <w:rFonts w:asciiTheme="majorBidi" w:hAnsiTheme="majorBidi" w:cstheme="majorBidi"/>
          <w:sz w:val="20"/>
          <w:szCs w:val="20"/>
        </w:rPr>
        <w:t>Land on its own cannot be productive without input. T</w:t>
      </w:r>
      <w:r w:rsidR="00450C5F" w:rsidRPr="00D54EAD">
        <w:rPr>
          <w:rFonts w:asciiTheme="majorBidi" w:hAnsiTheme="majorBidi" w:cstheme="majorBidi"/>
          <w:sz w:val="20"/>
          <w:szCs w:val="20"/>
        </w:rPr>
        <w:t>hree levels of inputs can be recognized</w:t>
      </w:r>
      <w:r w:rsidR="00747EE1" w:rsidRPr="00D54EAD">
        <w:rPr>
          <w:rFonts w:asciiTheme="majorBidi" w:hAnsiTheme="majorBidi" w:cstheme="majorBidi"/>
          <w:sz w:val="20"/>
          <w:szCs w:val="20"/>
        </w:rPr>
        <w:t xml:space="preserve"> – low, intermediate and high</w:t>
      </w:r>
      <w:r w:rsidR="00711346" w:rsidRPr="00D54EAD">
        <w:rPr>
          <w:rFonts w:asciiTheme="majorBidi" w:hAnsiTheme="majorBidi" w:cstheme="majorBidi"/>
          <w:sz w:val="20"/>
          <w:szCs w:val="20"/>
        </w:rPr>
        <w:t xml:space="preserve"> </w:t>
      </w:r>
      <w:r w:rsidR="00C269F7"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&lt;EndNote&gt;&lt;Cite&gt;&lt;Author&gt;Beek&lt;/Author&gt;&lt;Year&gt;1978&lt;/Year&gt;&lt;RecNum&gt;43&lt;/RecNum&gt;&lt;DisplayText&gt;[3, 5]&lt;/DisplayText&gt;&lt;record&gt;&lt;rec-number&gt;43&lt;/rec-number&gt;&lt;foreign-keys&gt;&lt;key app="EN" db-id="vpetrzfs3p0t0qetwro5zwxss0xz0r0zeerx" timestamp="1434921379"&gt;43&lt;/key&gt;&lt;/foreign-keys&gt;&lt;ref-type name="Journal Article"&gt;17&lt;/ref-type&gt;&lt;contributors&gt;&lt;authors&gt;&lt;author&gt;Beek, KJ&lt;/author&gt;&lt;/authors&gt;&lt;/contributors&gt;&lt;titles&gt;&lt;title&gt;Land Evaluation for Agriculture Development: Some Exploration of Land Use System Analysis with Particular Reference to Latin America&lt;/title&gt;&lt;secondary-title&gt;International Institute for Land Reclamation and Improvement (ILRI), Wogeningen&lt;/secondary-title&gt;&lt;/titles&gt;&lt;periodical&gt;&lt;full-title&gt;International Institute for Land Reclamation and Improvement (ILRI), Wogeningen&lt;/full-title&gt;&lt;/periodical&gt;&lt;dates&gt;&lt;year&gt;1978&lt;/year&gt;&lt;/dates&gt;&lt;urls&gt;&lt;/urls&gt;&lt;/record&gt;&lt;/Cite&gt;&lt;Cite&gt;&lt;Author&gt;FAO.&lt;/Author&gt;&lt;Year&gt;1976&lt;/Year&gt;&lt;RecNum&gt;67&lt;/RecNum&gt;&lt;record&gt;&lt;rec-number&gt;67&lt;/rec-number&gt;&lt;foreign-keys&gt;&lt;key app="EN" db-id="vpetrzfs3p0t0qetwro5zwxss0xz0r0zeerx" timestamp="1435011997"&gt;67&lt;/key&gt;&lt;/foreign-keys&gt;&lt;ref-type name="Book"&gt;6&lt;/ref-type&gt;&lt;contributors&gt;&lt;authors&gt;&lt;author&gt;FAO., A&lt;/author&gt;&lt;/authors&gt;&lt;/contributors&gt;&lt;titles&gt;&lt;title&gt;A framework for land evaluation&lt;/title&gt;&lt;/titles&gt;&lt;dates&gt;&lt;year&gt;1976&lt;/year&gt;&lt;/dates&gt;&lt;publisher&gt;Food and agriculture organization of the United Nations&lt;/publisher&gt;&lt;isbn&gt;9251001111&lt;/isbn&gt;&lt;urls&gt;&lt;/urls&gt;&lt;/record&gt;&lt;/Cite&gt;&lt;/EndNote&gt;</w:instrText>
      </w:r>
      <w:r w:rsidR="00C269F7"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3" w:tooltip="FAO., 1976 #67" w:history="1">
        <w:r w:rsidR="00E36608">
          <w:rPr>
            <w:rFonts w:asciiTheme="majorBidi" w:hAnsiTheme="majorBidi" w:cstheme="majorBidi"/>
            <w:noProof/>
            <w:sz w:val="20"/>
            <w:szCs w:val="20"/>
          </w:rPr>
          <w:t>3</w:t>
        </w:r>
      </w:hyperlink>
      <w:r w:rsidR="0042532D">
        <w:rPr>
          <w:rFonts w:asciiTheme="majorBidi" w:hAnsiTheme="majorBidi" w:cstheme="majorBidi"/>
          <w:noProof/>
          <w:sz w:val="20"/>
          <w:szCs w:val="20"/>
        </w:rPr>
        <w:t xml:space="preserve">, </w:t>
      </w:r>
      <w:hyperlink w:anchor="_ENREF_5" w:tooltip="Beek, 1978 #43" w:history="1">
        <w:r w:rsidR="00E36608">
          <w:rPr>
            <w:rFonts w:asciiTheme="majorBidi" w:hAnsiTheme="majorBidi" w:cstheme="majorBidi"/>
            <w:noProof/>
            <w:sz w:val="20"/>
            <w:szCs w:val="20"/>
          </w:rPr>
          <w:t>5</w:t>
        </w:r>
      </w:hyperlink>
      <w:r w:rsidR="0042532D">
        <w:rPr>
          <w:rFonts w:asciiTheme="majorBidi" w:hAnsiTheme="majorBidi" w:cstheme="majorBidi"/>
          <w:noProof/>
          <w:sz w:val="20"/>
          <w:szCs w:val="20"/>
        </w:rPr>
        <w:t>]</w:t>
      </w:r>
      <w:r w:rsidR="00C269F7" w:rsidRPr="00D54EAD">
        <w:rPr>
          <w:rFonts w:asciiTheme="majorBidi" w:hAnsiTheme="majorBidi" w:cstheme="majorBidi"/>
          <w:sz w:val="20"/>
          <w:szCs w:val="20"/>
        </w:rPr>
        <w:fldChar w:fldCharType="end"/>
      </w:r>
      <w:r w:rsidR="00747EE1" w:rsidRPr="00D54EAD">
        <w:rPr>
          <w:rFonts w:asciiTheme="majorBidi" w:hAnsiTheme="majorBidi" w:cstheme="majorBidi"/>
          <w:sz w:val="20"/>
          <w:szCs w:val="20"/>
        </w:rPr>
        <w:t>.</w:t>
      </w:r>
      <w:r w:rsidR="00450C5F" w:rsidRPr="00D54EAD">
        <w:rPr>
          <w:rFonts w:asciiTheme="majorBidi" w:hAnsiTheme="majorBidi" w:cstheme="majorBidi"/>
          <w:sz w:val="20"/>
          <w:szCs w:val="20"/>
        </w:rPr>
        <w:t xml:space="preserve"> </w:t>
      </w:r>
      <w:r w:rsidR="00173679" w:rsidRPr="00D54EAD">
        <w:rPr>
          <w:rFonts w:asciiTheme="majorBidi" w:hAnsiTheme="majorBidi" w:cstheme="majorBidi"/>
          <w:sz w:val="20"/>
          <w:szCs w:val="20"/>
        </w:rPr>
        <w:t xml:space="preserve">Inputs come in different forms (e.g. produce, market orientation, capital intensity, labour intensity, mechanization, land tenure system and infrastructural requirements). </w:t>
      </w:r>
    </w:p>
    <w:p w:rsidR="004512B2" w:rsidRPr="00D54EAD" w:rsidRDefault="00173679" w:rsidP="00E36608">
      <w:pPr>
        <w:jc w:val="both"/>
        <w:rPr>
          <w:rFonts w:asciiTheme="majorBidi" w:hAnsiTheme="majorBidi" w:cstheme="majorBidi"/>
          <w:sz w:val="20"/>
          <w:szCs w:val="20"/>
        </w:rPr>
      </w:pPr>
      <w:r w:rsidRPr="00D54EAD">
        <w:rPr>
          <w:rFonts w:asciiTheme="majorBidi" w:hAnsiTheme="majorBidi" w:cstheme="majorBidi"/>
          <w:sz w:val="20"/>
          <w:szCs w:val="20"/>
        </w:rPr>
        <w:t>FAO framework recognizes three main evaluation</w:t>
      </w:r>
      <w:r w:rsidR="004512B2" w:rsidRPr="00D54EAD">
        <w:rPr>
          <w:rFonts w:asciiTheme="majorBidi" w:hAnsiTheme="majorBidi" w:cstheme="majorBidi"/>
          <w:sz w:val="20"/>
          <w:szCs w:val="20"/>
        </w:rPr>
        <w:t xml:space="preserve"> criteria: physical</w:t>
      </w:r>
      <w:r w:rsidRPr="00D54EAD">
        <w:rPr>
          <w:rFonts w:asciiTheme="majorBidi" w:hAnsiTheme="majorBidi" w:cstheme="majorBidi"/>
          <w:sz w:val="20"/>
          <w:szCs w:val="20"/>
        </w:rPr>
        <w:t>, socioeconomic</w:t>
      </w:r>
      <w:r w:rsidR="00450C5F" w:rsidRPr="00D54EAD">
        <w:rPr>
          <w:rFonts w:asciiTheme="majorBidi" w:hAnsiTheme="majorBidi" w:cstheme="majorBidi"/>
          <w:sz w:val="20"/>
          <w:szCs w:val="20"/>
        </w:rPr>
        <w:t xml:space="preserve"> </w:t>
      </w:r>
      <w:r w:rsidRPr="00D54EAD">
        <w:rPr>
          <w:rFonts w:asciiTheme="majorBidi" w:hAnsiTheme="majorBidi" w:cstheme="majorBidi"/>
          <w:sz w:val="20"/>
          <w:szCs w:val="20"/>
        </w:rPr>
        <w:t xml:space="preserve">and environmental </w:t>
      </w:r>
      <w:r w:rsidR="004512B2" w:rsidRPr="00D54EAD">
        <w:rPr>
          <w:rFonts w:asciiTheme="majorBidi" w:hAnsiTheme="majorBidi" w:cstheme="majorBidi"/>
          <w:sz w:val="20"/>
          <w:szCs w:val="20"/>
        </w:rPr>
        <w:t xml:space="preserve">suitability </w:t>
      </w:r>
      <w:r w:rsidRPr="00D54EAD">
        <w:rPr>
          <w:rFonts w:asciiTheme="majorBidi" w:hAnsiTheme="majorBidi" w:cstheme="majorBidi"/>
          <w:sz w:val="20"/>
          <w:szCs w:val="20"/>
        </w:rPr>
        <w:t>e</w:t>
      </w:r>
      <w:r w:rsidR="00450C5F" w:rsidRPr="00D54EAD">
        <w:rPr>
          <w:rFonts w:asciiTheme="majorBidi" w:hAnsiTheme="majorBidi" w:cstheme="majorBidi"/>
          <w:sz w:val="20"/>
          <w:szCs w:val="20"/>
        </w:rPr>
        <w:t>valuation</w:t>
      </w:r>
      <w:r w:rsidR="00A32D03" w:rsidRPr="00D54EAD">
        <w:rPr>
          <w:rFonts w:asciiTheme="majorBidi" w:hAnsiTheme="majorBidi" w:cstheme="majorBidi"/>
          <w:sz w:val="20"/>
          <w:szCs w:val="20"/>
        </w:rPr>
        <w:t xml:space="preserve"> </w:t>
      </w:r>
      <w:r w:rsidR="007C5E2F"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&lt;EndNote&gt;&lt;Cite&gt;&lt;Author&gt;FAO&lt;/Author&gt;&lt;Year&gt;2007&lt;/Year&gt;&lt;RecNum&gt;94&lt;/RecNum&gt;&lt;DisplayText&gt;[4]&lt;/DisplayText&gt;&lt;record&gt;&lt;rec-number&gt;94&lt;/rec-number&gt;&lt;foreign-keys&gt;&lt;key app="EN" db-id="vpetrzfs3p0t0qetwro5zwxss0xz0r0zeerx" timestamp="1435042900"&gt;94&lt;/key&gt;&lt;/foreign-keys&gt;&lt;ref-type name="Generic"&gt;13&lt;/ref-type&gt;&lt;contributors&gt;&lt;authors&gt;&lt;author&gt;FAO&lt;/author&gt;&lt;/authors&gt;&lt;/contributors&gt;&lt;titles&gt;&lt;title&gt;Land evaluation towards a revised framework&lt;/title&gt;&lt;/titles&gt;&lt;dates&gt;&lt;year&gt;2007&lt;/year&gt;&lt;/dates&gt;&lt;publisher&gt;Land and Water Discussion Paper 6, Rome&lt;/publisher&gt;&lt;urls&gt;&lt;/urls&gt;&lt;/record&gt;&lt;/Cite&gt;&lt;/EndNote&gt;</w:instrText>
      </w:r>
      <w:r w:rsidR="007C5E2F"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4" w:tooltip="FAO, 2007 #94" w:history="1">
        <w:r w:rsidR="00E36608">
          <w:rPr>
            <w:rFonts w:asciiTheme="majorBidi" w:hAnsiTheme="majorBidi" w:cstheme="majorBidi"/>
            <w:noProof/>
            <w:sz w:val="20"/>
            <w:szCs w:val="20"/>
          </w:rPr>
          <w:t>4</w:t>
        </w:r>
      </w:hyperlink>
      <w:r w:rsidR="0042532D">
        <w:rPr>
          <w:rFonts w:asciiTheme="majorBidi" w:hAnsiTheme="majorBidi" w:cstheme="majorBidi"/>
          <w:noProof/>
          <w:sz w:val="20"/>
          <w:szCs w:val="20"/>
        </w:rPr>
        <w:t>]</w:t>
      </w:r>
      <w:r w:rsidR="007C5E2F" w:rsidRPr="00D54EAD">
        <w:rPr>
          <w:rFonts w:asciiTheme="majorBidi" w:hAnsiTheme="majorBidi" w:cstheme="majorBidi"/>
          <w:sz w:val="20"/>
          <w:szCs w:val="20"/>
        </w:rPr>
        <w:fldChar w:fldCharType="end"/>
      </w:r>
      <w:r w:rsidRPr="00D54EAD">
        <w:rPr>
          <w:rFonts w:asciiTheme="majorBidi" w:hAnsiTheme="majorBidi" w:cstheme="majorBidi"/>
          <w:sz w:val="20"/>
          <w:szCs w:val="20"/>
        </w:rPr>
        <w:t xml:space="preserve">. </w:t>
      </w:r>
      <w:r w:rsidR="00E959F9" w:rsidRPr="00D54EAD">
        <w:rPr>
          <w:rFonts w:asciiTheme="majorBidi" w:hAnsiTheme="majorBidi" w:cstheme="majorBidi"/>
          <w:sz w:val="20"/>
          <w:szCs w:val="20"/>
        </w:rPr>
        <w:t>Define</w:t>
      </w:r>
      <w:r w:rsidR="00A32D03" w:rsidRPr="00D54EAD">
        <w:rPr>
          <w:rFonts w:asciiTheme="majorBidi" w:hAnsiTheme="majorBidi" w:cstheme="majorBidi"/>
          <w:sz w:val="20"/>
          <w:szCs w:val="20"/>
        </w:rPr>
        <w:t xml:space="preserve"> physical suitability evaluation as an expression of the degree to which the sustain implementation of LUT on a certain land unit is feasible without unacceptable risk to the human or natural community. Indices observed include climat</w:t>
      </w:r>
      <w:r w:rsidR="00515E1F" w:rsidRPr="00D54EAD">
        <w:rPr>
          <w:rFonts w:asciiTheme="majorBidi" w:hAnsiTheme="majorBidi" w:cstheme="majorBidi"/>
          <w:sz w:val="20"/>
          <w:szCs w:val="20"/>
        </w:rPr>
        <w:t>e</w:t>
      </w:r>
      <w:r w:rsidR="00A32D03" w:rsidRPr="00D54EAD">
        <w:rPr>
          <w:rFonts w:asciiTheme="majorBidi" w:hAnsiTheme="majorBidi" w:cstheme="majorBidi"/>
          <w:sz w:val="20"/>
          <w:szCs w:val="20"/>
        </w:rPr>
        <w:t xml:space="preserve"> related </w:t>
      </w:r>
      <w:r w:rsidR="00515E1F" w:rsidRPr="00D54EAD">
        <w:rPr>
          <w:rFonts w:asciiTheme="majorBidi" w:hAnsiTheme="majorBidi" w:cstheme="majorBidi"/>
          <w:sz w:val="20"/>
          <w:szCs w:val="20"/>
        </w:rPr>
        <w:t>parameters,</w:t>
      </w:r>
      <w:r w:rsidR="00A32D03" w:rsidRPr="00D54EAD">
        <w:rPr>
          <w:rFonts w:asciiTheme="majorBidi" w:hAnsiTheme="majorBidi" w:cstheme="majorBidi"/>
          <w:sz w:val="20"/>
          <w:szCs w:val="20"/>
        </w:rPr>
        <w:t xml:space="preserve"> soil</w:t>
      </w:r>
      <w:r w:rsidR="00515E1F" w:rsidRPr="00D54EAD">
        <w:rPr>
          <w:rFonts w:asciiTheme="majorBidi" w:hAnsiTheme="majorBidi" w:cstheme="majorBidi"/>
          <w:sz w:val="20"/>
          <w:szCs w:val="20"/>
        </w:rPr>
        <w:t xml:space="preserve"> condition</w:t>
      </w:r>
      <w:r w:rsidR="00A32D03" w:rsidRPr="00D54EAD">
        <w:rPr>
          <w:rFonts w:asciiTheme="majorBidi" w:hAnsiTheme="majorBidi" w:cstheme="majorBidi"/>
          <w:sz w:val="20"/>
          <w:szCs w:val="20"/>
        </w:rPr>
        <w:t xml:space="preserve">, topography, flood, and erosion hazard. </w:t>
      </w:r>
      <w:r w:rsidR="00515E1F" w:rsidRPr="00D54EAD">
        <w:rPr>
          <w:rFonts w:asciiTheme="majorBidi" w:hAnsiTheme="majorBidi" w:cstheme="majorBidi"/>
          <w:sz w:val="20"/>
          <w:szCs w:val="20"/>
        </w:rPr>
        <w:t xml:space="preserve">On the other hand, economic suitability is computed based on economic returns which may be expected if the LUT in question is implemented on that unit </w:t>
      </w:r>
      <w:r w:rsidR="00E959F9">
        <w:rPr>
          <w:rFonts w:asciiTheme="majorBidi" w:hAnsiTheme="majorBidi" w:cstheme="majorBidi"/>
          <w:sz w:val="20"/>
          <w:szCs w:val="20"/>
        </w:rPr>
        <w:fldChar w:fldCharType="begin"/>
      </w:r>
      <w:r w:rsidR="00E959F9">
        <w:rPr>
          <w:rFonts w:asciiTheme="majorBidi" w:hAnsiTheme="majorBidi" w:cstheme="majorBidi"/>
          <w:sz w:val="20"/>
          <w:szCs w:val="20"/>
        </w:rPr>
        <w:instrText xml:space="preserve"> ADDIN EN.CITE &lt;EndNote&gt;&lt;Cite&gt;&lt;Author&gt;FAO.&lt;/Author&gt;&lt;Year&gt;1976&lt;/Year&gt;&lt;RecNum&gt;67&lt;/RecNum&gt;&lt;DisplayText&gt;[3]&lt;/DisplayText&gt;&lt;record&gt;&lt;rec-number&gt;67&lt;/rec-number&gt;&lt;foreign-keys&gt;&lt;key app="EN" db-id="vpetrzfs3p0t0qetwro5zwxss0xz0r0zeerx" timestamp="1435011997"&gt;67&lt;/key&gt;&lt;/foreign-keys&gt;&lt;ref-type name="Book"&gt;6&lt;/ref-type&gt;&lt;contributors&gt;&lt;authors&gt;&lt;author&gt;FAO., A&lt;/author&gt;&lt;/authors&gt;&lt;/contributors&gt;&lt;titles&gt;&lt;title&gt;A framework for land evaluation&lt;/title&gt;&lt;/titles&gt;&lt;dates&gt;&lt;year&gt;1976&lt;/year&gt;&lt;/dates&gt;&lt;publisher&gt;Food and agriculture organization of the United Nations&lt;/publisher&gt;&lt;isbn&gt;9251001111&lt;/isbn&gt;&lt;urls&gt;&lt;/urls&gt;&lt;/record&gt;&lt;/Cite&gt;&lt;/EndNote&gt;</w:instrText>
      </w:r>
      <w:r w:rsidR="00E959F9">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3" w:tooltip="FAO., 1976 #67" w:history="1">
        <w:r w:rsidR="00E36608">
          <w:rPr>
            <w:rFonts w:asciiTheme="majorBidi" w:hAnsiTheme="majorBidi" w:cstheme="majorBidi"/>
            <w:noProof/>
            <w:sz w:val="20"/>
            <w:szCs w:val="20"/>
          </w:rPr>
          <w:t>3</w:t>
        </w:r>
      </w:hyperlink>
      <w:r w:rsidR="00E959F9">
        <w:rPr>
          <w:rFonts w:asciiTheme="majorBidi" w:hAnsiTheme="majorBidi" w:cstheme="majorBidi"/>
          <w:noProof/>
          <w:sz w:val="20"/>
          <w:szCs w:val="20"/>
        </w:rPr>
        <w:t>]</w:t>
      </w:r>
      <w:r w:rsidR="00E959F9">
        <w:rPr>
          <w:rFonts w:asciiTheme="majorBidi" w:hAnsiTheme="majorBidi" w:cstheme="majorBidi"/>
          <w:sz w:val="20"/>
          <w:szCs w:val="20"/>
        </w:rPr>
        <w:fldChar w:fldCharType="end"/>
      </w:r>
      <w:r w:rsidR="00515E1F" w:rsidRPr="00D54EAD">
        <w:rPr>
          <w:rFonts w:asciiTheme="majorBidi" w:hAnsiTheme="majorBidi" w:cstheme="majorBidi"/>
          <w:sz w:val="20"/>
          <w:szCs w:val="20"/>
        </w:rPr>
        <w:t xml:space="preserve">. </w:t>
      </w:r>
    </w:p>
    <w:p w:rsidR="00515E1F" w:rsidRPr="00D54EAD" w:rsidRDefault="00515E1F" w:rsidP="00173679">
      <w:pPr>
        <w:jc w:val="both"/>
        <w:rPr>
          <w:rFonts w:asciiTheme="majorBidi" w:hAnsiTheme="majorBidi" w:cstheme="majorBidi"/>
          <w:sz w:val="20"/>
          <w:szCs w:val="20"/>
        </w:rPr>
      </w:pPr>
      <w:r w:rsidRPr="00D54EAD">
        <w:rPr>
          <w:rFonts w:asciiTheme="majorBidi" w:hAnsiTheme="majorBidi" w:cstheme="majorBidi"/>
          <w:sz w:val="20"/>
          <w:szCs w:val="20"/>
        </w:rPr>
        <w:t>Until today, FAO framework remains a standard reference and systematic procedure that is universally accepted for land suitability evaluation especially for agricultural use because of three major advantages. First, the framework indicate</w:t>
      </w:r>
      <w:r w:rsidR="00D9381C" w:rsidRPr="00D54EAD">
        <w:rPr>
          <w:rFonts w:asciiTheme="majorBidi" w:hAnsiTheme="majorBidi" w:cstheme="majorBidi"/>
          <w:sz w:val="20"/>
          <w:szCs w:val="20"/>
        </w:rPr>
        <w:t>s</w:t>
      </w:r>
      <w:r w:rsidRPr="00D54EAD">
        <w:rPr>
          <w:rFonts w:asciiTheme="majorBidi" w:hAnsiTheme="majorBidi" w:cstheme="majorBidi"/>
          <w:sz w:val="20"/>
          <w:szCs w:val="20"/>
        </w:rPr>
        <w:t xml:space="preserve"> the physical s</w:t>
      </w:r>
      <w:r w:rsidR="00D9381C" w:rsidRPr="00D54EAD">
        <w:rPr>
          <w:rFonts w:asciiTheme="majorBidi" w:hAnsiTheme="majorBidi" w:cstheme="majorBidi"/>
          <w:sz w:val="20"/>
          <w:szCs w:val="20"/>
        </w:rPr>
        <w:t>uitability for individual crops. Second, land is defined broadly in the system and not only by soil characteristics. Third, land can be evaluated physically and economically using the framework.</w:t>
      </w:r>
      <w:r w:rsidR="000F4007" w:rsidRPr="00D54EAD">
        <w:rPr>
          <w:rFonts w:asciiTheme="majorBidi" w:hAnsiTheme="majorBidi" w:cstheme="majorBidi"/>
          <w:sz w:val="20"/>
          <w:szCs w:val="20"/>
        </w:rPr>
        <w:t xml:space="preserve"> </w:t>
      </w:r>
    </w:p>
    <w:p w:rsidR="004512B2" w:rsidRPr="00D54EAD" w:rsidRDefault="004512B2" w:rsidP="00173679">
      <w:pPr>
        <w:jc w:val="both"/>
        <w:rPr>
          <w:rFonts w:asciiTheme="majorBidi" w:hAnsiTheme="majorBidi" w:cstheme="majorBidi"/>
          <w:sz w:val="20"/>
          <w:szCs w:val="20"/>
        </w:rPr>
      </w:pPr>
    </w:p>
    <w:p w:rsidR="002826B9" w:rsidRPr="00D54EAD" w:rsidRDefault="002826B9" w:rsidP="00D54EAD">
      <w:pPr>
        <w:jc w:val="center"/>
        <w:rPr>
          <w:rFonts w:asciiTheme="majorBidi" w:hAnsiTheme="majorBidi" w:cstheme="majorBidi"/>
          <w:b/>
          <w:sz w:val="20"/>
          <w:szCs w:val="20"/>
        </w:rPr>
      </w:pPr>
      <w:r w:rsidRPr="00D54EAD">
        <w:rPr>
          <w:rFonts w:asciiTheme="majorBidi" w:hAnsiTheme="majorBidi" w:cstheme="majorBidi"/>
          <w:b/>
        </w:rPr>
        <w:t xml:space="preserve">3. </w:t>
      </w:r>
      <w:r w:rsidR="005605E9" w:rsidRPr="00D54EAD">
        <w:rPr>
          <w:rFonts w:asciiTheme="majorBidi" w:hAnsiTheme="majorBidi" w:cstheme="majorBidi"/>
          <w:b/>
        </w:rPr>
        <w:t>LAND SUITABILITY EVALUATION IN MALAYSIA</w:t>
      </w:r>
    </w:p>
    <w:p w:rsidR="000F4007" w:rsidRPr="00D54EAD" w:rsidRDefault="006D5241" w:rsidP="00B41483">
      <w:pPr>
        <w:jc w:val="both"/>
        <w:rPr>
          <w:rFonts w:asciiTheme="majorBidi" w:hAnsiTheme="majorBidi" w:cstheme="majorBidi"/>
          <w:sz w:val="20"/>
          <w:szCs w:val="20"/>
        </w:rPr>
      </w:pPr>
      <w:r w:rsidRPr="00D54EAD">
        <w:rPr>
          <w:rFonts w:asciiTheme="majorBidi" w:hAnsiTheme="majorBidi" w:cstheme="majorBidi"/>
          <w:sz w:val="20"/>
          <w:szCs w:val="20"/>
        </w:rPr>
        <w:t xml:space="preserve">Over the last decade, there had been growing concern for how to efficiently manage land resources </w:t>
      </w:r>
      <w:r w:rsidR="00341980" w:rsidRPr="00D54EAD">
        <w:rPr>
          <w:rFonts w:asciiTheme="majorBidi" w:hAnsiTheme="majorBidi" w:cstheme="majorBidi"/>
          <w:sz w:val="20"/>
          <w:szCs w:val="20"/>
        </w:rPr>
        <w:t>in response to increasing demand for various use</w:t>
      </w:r>
      <w:r w:rsidRPr="00D54EAD">
        <w:rPr>
          <w:rFonts w:asciiTheme="majorBidi" w:hAnsiTheme="majorBidi" w:cstheme="majorBidi"/>
          <w:sz w:val="20"/>
          <w:szCs w:val="20"/>
        </w:rPr>
        <w:t xml:space="preserve"> in Malaysia. </w:t>
      </w:r>
      <w:r w:rsidR="00341980" w:rsidRPr="00D54EAD">
        <w:rPr>
          <w:rFonts w:asciiTheme="majorBidi" w:hAnsiTheme="majorBidi" w:cstheme="majorBidi"/>
          <w:sz w:val="20"/>
          <w:szCs w:val="20"/>
        </w:rPr>
        <w:t xml:space="preserve">The capability of GIS as a multi-criteria decision system with respect to spatial dimension coupled with </w:t>
      </w:r>
      <w:r w:rsidR="00FD34EE" w:rsidRPr="00D54EAD">
        <w:rPr>
          <w:rFonts w:asciiTheme="majorBidi" w:hAnsiTheme="majorBidi" w:cstheme="majorBidi"/>
          <w:sz w:val="20"/>
          <w:szCs w:val="20"/>
        </w:rPr>
        <w:t xml:space="preserve">the standard guideline and procedure </w:t>
      </w:r>
      <w:r w:rsidR="00341980" w:rsidRPr="00D54EAD">
        <w:rPr>
          <w:rFonts w:asciiTheme="majorBidi" w:hAnsiTheme="majorBidi" w:cstheme="majorBidi"/>
          <w:sz w:val="20"/>
          <w:szCs w:val="20"/>
        </w:rPr>
        <w:t xml:space="preserve">provided </w:t>
      </w:r>
      <w:r w:rsidR="00FD34EE" w:rsidRPr="00D54EAD">
        <w:rPr>
          <w:rFonts w:asciiTheme="majorBidi" w:hAnsiTheme="majorBidi" w:cstheme="majorBidi"/>
          <w:sz w:val="20"/>
          <w:szCs w:val="20"/>
        </w:rPr>
        <w:t>by FAO</w:t>
      </w:r>
      <w:r w:rsidR="00341980" w:rsidRPr="00D54EAD">
        <w:rPr>
          <w:rFonts w:asciiTheme="majorBidi" w:hAnsiTheme="majorBidi" w:cstheme="majorBidi"/>
          <w:sz w:val="20"/>
          <w:szCs w:val="20"/>
        </w:rPr>
        <w:t>, three distinct land suitability evaluation</w:t>
      </w:r>
      <w:r w:rsidR="00FD34EE" w:rsidRPr="00D54EAD">
        <w:rPr>
          <w:rFonts w:asciiTheme="majorBidi" w:hAnsiTheme="majorBidi" w:cstheme="majorBidi"/>
          <w:sz w:val="20"/>
          <w:szCs w:val="20"/>
        </w:rPr>
        <w:t xml:space="preserve"> </w:t>
      </w:r>
      <w:r w:rsidR="00341980" w:rsidRPr="00D54EAD">
        <w:rPr>
          <w:rFonts w:asciiTheme="majorBidi" w:hAnsiTheme="majorBidi" w:cstheme="majorBidi"/>
          <w:sz w:val="20"/>
          <w:szCs w:val="20"/>
        </w:rPr>
        <w:t>models have found their prominence in Malaysia. The</w:t>
      </w:r>
      <w:r w:rsidR="00156EDC" w:rsidRPr="00D54EAD">
        <w:rPr>
          <w:rFonts w:asciiTheme="majorBidi" w:hAnsiTheme="majorBidi" w:cstheme="majorBidi"/>
          <w:sz w:val="20"/>
          <w:szCs w:val="20"/>
        </w:rPr>
        <w:t xml:space="preserve"> FAO </w:t>
      </w:r>
      <w:r w:rsidR="00CA661C" w:rsidRPr="00D54EAD">
        <w:rPr>
          <w:rFonts w:asciiTheme="majorBidi" w:hAnsiTheme="majorBidi" w:cstheme="majorBidi"/>
          <w:sz w:val="20"/>
          <w:szCs w:val="20"/>
        </w:rPr>
        <w:t>established comprehensive framework that allow inclusive mechanism to</w:t>
      </w:r>
      <w:r w:rsidR="00D97AB2" w:rsidRPr="00D54EAD">
        <w:rPr>
          <w:rFonts w:asciiTheme="majorBidi" w:hAnsiTheme="majorBidi" w:cstheme="majorBidi"/>
          <w:sz w:val="20"/>
          <w:szCs w:val="20"/>
        </w:rPr>
        <w:t xml:space="preserve"> </w:t>
      </w:r>
      <w:r w:rsidR="00156EDC" w:rsidRPr="00D54EAD">
        <w:rPr>
          <w:rFonts w:asciiTheme="majorBidi" w:hAnsiTheme="majorBidi" w:cstheme="majorBidi"/>
          <w:sz w:val="20"/>
          <w:szCs w:val="20"/>
        </w:rPr>
        <w:t xml:space="preserve">view </w:t>
      </w:r>
      <w:r w:rsidR="00CA661C" w:rsidRPr="00D54EAD">
        <w:rPr>
          <w:rFonts w:asciiTheme="majorBidi" w:hAnsiTheme="majorBidi" w:cstheme="majorBidi"/>
          <w:sz w:val="20"/>
          <w:szCs w:val="20"/>
        </w:rPr>
        <w:t>the three vital components of land evaluation criteria (</w:t>
      </w:r>
      <w:r w:rsidR="00156EDC" w:rsidRPr="00D54EAD">
        <w:rPr>
          <w:rFonts w:asciiTheme="majorBidi" w:hAnsiTheme="majorBidi" w:cstheme="majorBidi"/>
          <w:sz w:val="20"/>
          <w:szCs w:val="20"/>
        </w:rPr>
        <w:t>socioeconomic, physical and environmental</w:t>
      </w:r>
      <w:r w:rsidR="00CA661C" w:rsidRPr="00D54EAD">
        <w:rPr>
          <w:rFonts w:asciiTheme="majorBidi" w:hAnsiTheme="majorBidi" w:cstheme="majorBidi"/>
          <w:sz w:val="20"/>
          <w:szCs w:val="20"/>
        </w:rPr>
        <w:t xml:space="preserve">) in isolation or combination. </w:t>
      </w:r>
      <w:r w:rsidR="00156EDC" w:rsidRPr="00D54EAD">
        <w:rPr>
          <w:rFonts w:asciiTheme="majorBidi" w:hAnsiTheme="majorBidi" w:cstheme="majorBidi"/>
          <w:sz w:val="20"/>
          <w:szCs w:val="20"/>
        </w:rPr>
        <w:t xml:space="preserve">Similarly, GIS </w:t>
      </w:r>
      <w:r w:rsidR="00CA661C" w:rsidRPr="00D54EAD">
        <w:rPr>
          <w:rFonts w:asciiTheme="majorBidi" w:hAnsiTheme="majorBidi" w:cstheme="majorBidi"/>
          <w:sz w:val="20"/>
          <w:szCs w:val="20"/>
        </w:rPr>
        <w:t>provide a convenient environment to integrate</w:t>
      </w:r>
      <w:r w:rsidR="00156EDC" w:rsidRPr="00D54EAD">
        <w:rPr>
          <w:rFonts w:asciiTheme="majorBidi" w:hAnsiTheme="majorBidi" w:cstheme="majorBidi"/>
          <w:sz w:val="20"/>
          <w:szCs w:val="20"/>
        </w:rPr>
        <w:t xml:space="preserve"> spatial and non-spatial data </w:t>
      </w:r>
      <w:r w:rsidR="00CA661C" w:rsidRPr="00D54EAD">
        <w:rPr>
          <w:rFonts w:asciiTheme="majorBidi" w:hAnsiTheme="majorBidi" w:cstheme="majorBidi"/>
          <w:sz w:val="20"/>
          <w:szCs w:val="20"/>
        </w:rPr>
        <w:t>to enhance objective decision making process</w:t>
      </w:r>
      <w:r w:rsidR="00D97AB2" w:rsidRPr="00D54EAD">
        <w:rPr>
          <w:rFonts w:asciiTheme="majorBidi" w:hAnsiTheme="majorBidi" w:cstheme="majorBidi"/>
          <w:sz w:val="20"/>
          <w:szCs w:val="20"/>
        </w:rPr>
        <w:t xml:space="preserve">. </w:t>
      </w:r>
      <w:r w:rsidR="00CA661C" w:rsidRPr="00D54EAD">
        <w:rPr>
          <w:rFonts w:asciiTheme="majorBidi" w:hAnsiTheme="majorBidi" w:cstheme="majorBidi"/>
          <w:sz w:val="20"/>
          <w:szCs w:val="20"/>
        </w:rPr>
        <w:t>The common land suitability evaluation approach</w:t>
      </w:r>
      <w:r w:rsidR="005974E6" w:rsidRPr="00D54EAD">
        <w:rPr>
          <w:rFonts w:asciiTheme="majorBidi" w:hAnsiTheme="majorBidi" w:cstheme="majorBidi"/>
          <w:sz w:val="20"/>
          <w:szCs w:val="20"/>
        </w:rPr>
        <w:t>es discussed here are</w:t>
      </w:r>
      <w:r w:rsidR="00DC1A19" w:rsidRPr="00D54EAD">
        <w:rPr>
          <w:rFonts w:asciiTheme="majorBidi" w:hAnsiTheme="majorBidi" w:cstheme="majorBidi"/>
          <w:sz w:val="20"/>
          <w:szCs w:val="20"/>
        </w:rPr>
        <w:t xml:space="preserve"> </w:t>
      </w:r>
      <w:r w:rsidR="006104BB" w:rsidRPr="00D54EAD">
        <w:rPr>
          <w:rFonts w:asciiTheme="majorBidi" w:hAnsiTheme="majorBidi" w:cstheme="majorBidi"/>
          <w:sz w:val="20"/>
          <w:szCs w:val="20"/>
        </w:rPr>
        <w:t xml:space="preserve">Analytic Hierarchy Process </w:t>
      </w:r>
      <w:r w:rsidR="00D66D0E" w:rsidRPr="00D54EAD">
        <w:rPr>
          <w:rFonts w:asciiTheme="majorBidi" w:hAnsiTheme="majorBidi" w:cstheme="majorBidi"/>
          <w:sz w:val="20"/>
          <w:szCs w:val="20"/>
        </w:rPr>
        <w:t>(AHP), analytic network process (ANP)</w:t>
      </w:r>
      <w:r w:rsidRPr="00D54EAD">
        <w:rPr>
          <w:rFonts w:asciiTheme="majorBidi" w:hAnsiTheme="majorBidi" w:cstheme="majorBidi"/>
          <w:sz w:val="20"/>
          <w:szCs w:val="20"/>
        </w:rPr>
        <w:t xml:space="preserve"> </w:t>
      </w:r>
      <w:r w:rsidR="00D66D0E" w:rsidRPr="00D54EAD">
        <w:rPr>
          <w:rFonts w:asciiTheme="majorBidi" w:hAnsiTheme="majorBidi" w:cstheme="majorBidi"/>
          <w:sz w:val="20"/>
          <w:szCs w:val="20"/>
        </w:rPr>
        <w:t xml:space="preserve">and parametric </w:t>
      </w:r>
      <w:r w:rsidR="005974E6" w:rsidRPr="00D54EAD">
        <w:rPr>
          <w:rFonts w:asciiTheme="majorBidi" w:hAnsiTheme="majorBidi" w:cstheme="majorBidi"/>
          <w:sz w:val="20"/>
          <w:szCs w:val="20"/>
        </w:rPr>
        <w:t>models.</w:t>
      </w:r>
      <w:r w:rsidR="00B41483" w:rsidRPr="00D54EAD">
        <w:rPr>
          <w:rFonts w:asciiTheme="majorBidi" w:hAnsiTheme="majorBidi" w:cstheme="majorBidi"/>
          <w:sz w:val="20"/>
          <w:szCs w:val="20"/>
        </w:rPr>
        <w:t xml:space="preserve"> Summary of land suitability evaluation studies in Malaysia since 2005 and their applications are presented in Table 1. </w:t>
      </w:r>
    </w:p>
    <w:p w:rsidR="000F4007" w:rsidRPr="00D54EAD" w:rsidRDefault="000F4007" w:rsidP="002C2677">
      <w:pPr>
        <w:jc w:val="both"/>
        <w:rPr>
          <w:rFonts w:asciiTheme="majorBidi" w:hAnsiTheme="majorBidi" w:cstheme="majorBidi"/>
          <w:sz w:val="20"/>
          <w:szCs w:val="20"/>
        </w:rPr>
      </w:pPr>
    </w:p>
    <w:p w:rsidR="00CF1BC7" w:rsidRPr="00D54EAD" w:rsidRDefault="005605E9" w:rsidP="00034A4B">
      <w:pPr>
        <w:jc w:val="both"/>
        <w:rPr>
          <w:rFonts w:asciiTheme="majorBidi" w:hAnsiTheme="majorBidi" w:cstheme="majorBidi"/>
          <w:b/>
          <w:bCs/>
        </w:rPr>
      </w:pPr>
      <w:r w:rsidRPr="00D54EAD">
        <w:rPr>
          <w:rFonts w:asciiTheme="majorBidi" w:hAnsiTheme="majorBidi" w:cstheme="majorBidi"/>
          <w:b/>
          <w:bCs/>
        </w:rPr>
        <w:t xml:space="preserve">3.1 </w:t>
      </w:r>
      <w:r w:rsidR="00034A4B" w:rsidRPr="00D54EAD">
        <w:rPr>
          <w:rFonts w:asciiTheme="majorBidi" w:hAnsiTheme="majorBidi" w:cstheme="majorBidi"/>
          <w:b/>
          <w:bCs/>
        </w:rPr>
        <w:t>Analytic Hierarchy Process (AHP)</w:t>
      </w:r>
    </w:p>
    <w:p w:rsidR="00885A23" w:rsidRPr="00D54EAD" w:rsidRDefault="005974E6"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The </w:t>
      </w:r>
      <w:r w:rsidR="00421B0E" w:rsidRPr="00D54EAD">
        <w:rPr>
          <w:rFonts w:asciiTheme="majorBidi" w:hAnsiTheme="majorBidi" w:cstheme="majorBidi"/>
          <w:sz w:val="20"/>
          <w:szCs w:val="20"/>
        </w:rPr>
        <w:t xml:space="preserve">AHP </w:t>
      </w:r>
      <w:r w:rsidRPr="00D54EAD">
        <w:rPr>
          <w:rFonts w:asciiTheme="majorBidi" w:hAnsiTheme="majorBidi" w:cstheme="majorBidi"/>
          <w:sz w:val="20"/>
          <w:szCs w:val="20"/>
        </w:rPr>
        <w:t>is popular Multi Criteria model first introduced by Saaty in 1980. He defines AHP as</w:t>
      </w:r>
      <w:r w:rsidR="00421B0E" w:rsidRPr="00D54EAD">
        <w:rPr>
          <w:rFonts w:asciiTheme="majorBidi" w:hAnsiTheme="majorBidi" w:cstheme="majorBidi"/>
          <w:sz w:val="20"/>
          <w:szCs w:val="20"/>
        </w:rPr>
        <w:t xml:space="preserve"> “a theory of measurement through pairwise comparisons and relies on the judgments of experts to derive priorit</w:t>
      </w:r>
      <w:r w:rsidRPr="00D54EAD">
        <w:rPr>
          <w:rFonts w:asciiTheme="majorBidi" w:hAnsiTheme="majorBidi" w:cstheme="majorBidi"/>
          <w:sz w:val="20"/>
          <w:szCs w:val="20"/>
        </w:rPr>
        <w:t xml:space="preserve">y scales” </w:t>
      </w:r>
      <w:r w:rsidR="001B46C4"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&lt;EndNote&gt;&lt;Cite&gt;&lt;Author&gt;Saaty&lt;/Author&gt;&lt;Year&gt;1990&lt;/Year&gt;&lt;RecNum&gt;160&lt;/RecNum&gt;&lt;DisplayText&gt;[6]&lt;/DisplayText&gt;&lt;record&gt;&lt;rec-number&gt;160&lt;/rec-number&gt;&lt;foreign-keys&gt;&lt;key app="EN" db-id="vpetrzfs3p0t0qetwro5zwxss0xz0r0zeerx" timestamp="1436137460"&gt;160&lt;/key&gt;&lt;/foreign-keys&gt;&lt;ref-type name="Journal Article"&gt;17&lt;/ref-type&gt;&lt;contributors&gt;&lt;authors&gt;&lt;author&gt;Saaty, Thomas L&lt;/author&gt;&lt;/authors&gt;&lt;/contributors&gt;&lt;titles&gt;&lt;title&gt;How to make a decision: the analytic hierarchy process&lt;/title&gt;&lt;secondary-title&gt;European journal of operational research&lt;/secondary-title&gt;&lt;/titles&gt;&lt;periodical&gt;&lt;full-title&gt;European Journal of Operational Research&lt;/full-title&gt;&lt;/periodical&gt;&lt;pages&gt;9-26&lt;/pages&gt;&lt;volume&gt;48&lt;/volume&gt;&lt;number&gt;1&lt;/number&gt;&lt;dates&gt;&lt;year&gt;1990&lt;/year&gt;&lt;/dates&gt;&lt;isbn&gt;0377-2217&lt;/isbn&gt;&lt;urls&gt;&lt;/urls&gt;&lt;/record&gt;&lt;/Cite&gt;&lt;/EndNote&gt;</w:instrText>
      </w:r>
      <w:r w:rsidR="001B46C4"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6" w:tooltip="Saaty, 1990 #160" w:history="1">
        <w:r w:rsidR="00E36608">
          <w:rPr>
            <w:rFonts w:asciiTheme="majorBidi" w:hAnsiTheme="majorBidi" w:cstheme="majorBidi"/>
            <w:noProof/>
            <w:sz w:val="20"/>
            <w:szCs w:val="20"/>
          </w:rPr>
          <w:t>6</w:t>
        </w:r>
      </w:hyperlink>
      <w:r w:rsidR="0042532D">
        <w:rPr>
          <w:rFonts w:asciiTheme="majorBidi" w:hAnsiTheme="majorBidi" w:cstheme="majorBidi"/>
          <w:noProof/>
          <w:sz w:val="20"/>
          <w:szCs w:val="20"/>
        </w:rPr>
        <w:t>]</w:t>
      </w:r>
      <w:r w:rsidR="001B46C4" w:rsidRPr="00D54EAD">
        <w:rPr>
          <w:rFonts w:asciiTheme="majorBidi" w:hAnsiTheme="majorBidi" w:cstheme="majorBidi"/>
          <w:sz w:val="20"/>
          <w:szCs w:val="20"/>
        </w:rPr>
        <w:fldChar w:fldCharType="end"/>
      </w:r>
      <w:r w:rsidRPr="00D54EAD">
        <w:rPr>
          <w:rFonts w:asciiTheme="majorBidi" w:hAnsiTheme="majorBidi" w:cstheme="majorBidi"/>
          <w:sz w:val="20"/>
          <w:szCs w:val="20"/>
        </w:rPr>
        <w:t xml:space="preserve">. </w:t>
      </w:r>
      <w:r w:rsidR="00D95927" w:rsidRPr="00D54EAD">
        <w:rPr>
          <w:rFonts w:asciiTheme="majorBidi" w:hAnsiTheme="majorBidi" w:cstheme="majorBidi"/>
          <w:sz w:val="20"/>
          <w:szCs w:val="20"/>
        </w:rPr>
        <w:t xml:space="preserve">In principle, the model perform dual function of comparing the alternatives with respect to several criteria and to estimate weight. </w:t>
      </w:r>
      <w:r w:rsidRPr="00D54EAD">
        <w:rPr>
          <w:rFonts w:asciiTheme="majorBidi" w:hAnsiTheme="majorBidi" w:cstheme="majorBidi"/>
          <w:sz w:val="20"/>
          <w:szCs w:val="20"/>
        </w:rPr>
        <w:t>The model construct decision</w:t>
      </w:r>
      <w:r w:rsidR="00CF1BC7" w:rsidRPr="00D54EAD">
        <w:rPr>
          <w:rFonts w:asciiTheme="majorBidi" w:hAnsiTheme="majorBidi" w:cstheme="majorBidi"/>
          <w:sz w:val="20"/>
          <w:szCs w:val="20"/>
        </w:rPr>
        <w:t xml:space="preserve"> problem </w:t>
      </w:r>
      <w:r w:rsidRPr="00D54EAD">
        <w:rPr>
          <w:rFonts w:asciiTheme="majorBidi" w:hAnsiTheme="majorBidi" w:cstheme="majorBidi"/>
          <w:sz w:val="20"/>
          <w:szCs w:val="20"/>
        </w:rPr>
        <w:t xml:space="preserve">in a </w:t>
      </w:r>
      <w:r w:rsidR="00CF1BC7" w:rsidRPr="00D54EAD">
        <w:rPr>
          <w:rFonts w:asciiTheme="majorBidi" w:hAnsiTheme="majorBidi" w:cstheme="majorBidi"/>
          <w:sz w:val="20"/>
          <w:szCs w:val="20"/>
        </w:rPr>
        <w:t>hierarch</w:t>
      </w:r>
      <w:r w:rsidRPr="00D54EAD">
        <w:rPr>
          <w:rFonts w:asciiTheme="majorBidi" w:hAnsiTheme="majorBidi" w:cstheme="majorBidi"/>
          <w:sz w:val="20"/>
          <w:szCs w:val="20"/>
        </w:rPr>
        <w:t>ical order,</w:t>
      </w:r>
      <w:r w:rsidR="00CF1BC7" w:rsidRPr="00D54EAD">
        <w:rPr>
          <w:rFonts w:asciiTheme="majorBidi" w:hAnsiTheme="majorBidi" w:cstheme="majorBidi"/>
          <w:sz w:val="20"/>
          <w:szCs w:val="20"/>
        </w:rPr>
        <w:t xml:space="preserve"> breaking down the decision top to bottom</w:t>
      </w:r>
      <w:r w:rsidRPr="00D54EAD">
        <w:rPr>
          <w:rFonts w:asciiTheme="majorBidi" w:hAnsiTheme="majorBidi" w:cstheme="majorBidi"/>
          <w:sz w:val="20"/>
          <w:szCs w:val="20"/>
        </w:rPr>
        <w:t>, with t</w:t>
      </w:r>
      <w:r w:rsidR="00CF1BC7" w:rsidRPr="00D54EAD">
        <w:rPr>
          <w:rFonts w:asciiTheme="majorBidi" w:hAnsiTheme="majorBidi" w:cstheme="majorBidi"/>
          <w:sz w:val="20"/>
          <w:szCs w:val="20"/>
        </w:rPr>
        <w:t>he goal at the top level</w:t>
      </w:r>
      <w:r w:rsidRPr="00D54EAD">
        <w:rPr>
          <w:rFonts w:asciiTheme="majorBidi" w:hAnsiTheme="majorBidi" w:cstheme="majorBidi"/>
          <w:sz w:val="20"/>
          <w:szCs w:val="20"/>
        </w:rPr>
        <w:t xml:space="preserve"> while the</w:t>
      </w:r>
      <w:r w:rsidR="00CF1BC7" w:rsidRPr="00D54EAD">
        <w:rPr>
          <w:rFonts w:asciiTheme="majorBidi" w:hAnsiTheme="majorBidi" w:cstheme="majorBidi"/>
          <w:sz w:val="20"/>
          <w:szCs w:val="20"/>
        </w:rPr>
        <w:t xml:space="preserve"> criteria and sub-criteria </w:t>
      </w:r>
      <w:r w:rsidRPr="00D54EAD">
        <w:rPr>
          <w:rFonts w:asciiTheme="majorBidi" w:hAnsiTheme="majorBidi" w:cstheme="majorBidi"/>
          <w:sz w:val="20"/>
          <w:szCs w:val="20"/>
        </w:rPr>
        <w:t>occupy the</w:t>
      </w:r>
      <w:r w:rsidR="00CF1BC7" w:rsidRPr="00D54EAD">
        <w:rPr>
          <w:rFonts w:asciiTheme="majorBidi" w:hAnsiTheme="majorBidi" w:cstheme="majorBidi"/>
          <w:sz w:val="20"/>
          <w:szCs w:val="20"/>
        </w:rPr>
        <w:t xml:space="preserve"> middle levels</w:t>
      </w:r>
      <w:r w:rsidRPr="00D54EAD">
        <w:rPr>
          <w:rFonts w:asciiTheme="majorBidi" w:hAnsiTheme="majorBidi" w:cstheme="majorBidi"/>
          <w:sz w:val="20"/>
          <w:szCs w:val="20"/>
        </w:rPr>
        <w:t>. Usually located at the base of the hierarchy are</w:t>
      </w:r>
      <w:r w:rsidR="00CF1BC7" w:rsidRPr="00D54EAD">
        <w:rPr>
          <w:rFonts w:asciiTheme="majorBidi" w:hAnsiTheme="majorBidi" w:cstheme="majorBidi"/>
          <w:sz w:val="20"/>
          <w:szCs w:val="20"/>
        </w:rPr>
        <w:t xml:space="preserve"> the alternatives </w:t>
      </w:r>
      <w:r w:rsidR="00E959F9">
        <w:rPr>
          <w:rFonts w:asciiTheme="majorBidi" w:hAnsiTheme="majorBidi" w:cstheme="majorBidi"/>
          <w:sz w:val="20"/>
          <w:szCs w:val="20"/>
        </w:rPr>
        <w:fldChar w:fldCharType="begin"/>
      </w:r>
      <w:r w:rsidR="00E959F9">
        <w:rPr>
          <w:rFonts w:asciiTheme="majorBidi" w:hAnsiTheme="majorBidi" w:cstheme="majorBidi"/>
          <w:sz w:val="20"/>
          <w:szCs w:val="20"/>
        </w:rPr>
        <w:instrText xml:space="preserve"> ADDIN EN.CITE &lt;EndNote&gt;&lt;Cite&gt;&lt;Author&gt;Velasquez&lt;/Author&gt;&lt;Year&gt;2013&lt;/Year&gt;&lt;RecNum&gt;176&lt;/RecNum&gt;&lt;DisplayText&gt;[7]&lt;/DisplayText&gt;&lt;record&gt;&lt;rec-number&gt;176&lt;/rec-number&gt;&lt;foreign-keys&gt;&lt;key app="EN" db-id="vpetrzfs3p0t0qetwro5zwxss0xz0r0zeerx" timestamp="1437613319"&gt;176&lt;/key&gt;&lt;/foreign-keys&gt;&lt;ref-type name="Journal Article"&gt;17&lt;/ref-type&gt;&lt;contributors&gt;&lt;authors&gt;&lt;author&gt;Velasquez, Mark&lt;/author&gt;&lt;author&gt;Hester, Patrick T&lt;/author&gt;&lt;/authors&gt;&lt;/contributors&gt;&lt;titles&gt;&lt;title&gt;An analysis of multi-criteria decision making methods&lt;/title&gt;&lt;secondary-title&gt;International Journal of Operations Research&lt;/secondary-title&gt;&lt;/titles&gt;&lt;periodical&gt;&lt;full-title&gt;International Journal of Operations Research&lt;/full-title&gt;&lt;/periodical&gt;&lt;pages&gt;56-66&lt;/pages&gt;&lt;volume&gt;10&lt;/volume&gt;&lt;number&gt;2&lt;/number&gt;&lt;dates&gt;&lt;year&gt;2013&lt;/year&gt;&lt;/dates&gt;&lt;urls&gt;&lt;/urls&gt;&lt;/record&gt;&lt;/Cite&gt;&lt;/EndNote&gt;</w:instrText>
      </w:r>
      <w:r w:rsidR="00E959F9">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7" w:tooltip="Velasquez, 2013 #176" w:history="1">
        <w:r w:rsidR="00E36608">
          <w:rPr>
            <w:rFonts w:asciiTheme="majorBidi" w:hAnsiTheme="majorBidi" w:cstheme="majorBidi"/>
            <w:noProof/>
            <w:sz w:val="20"/>
            <w:szCs w:val="20"/>
          </w:rPr>
          <w:t>7</w:t>
        </w:r>
      </w:hyperlink>
      <w:r w:rsidR="00E959F9">
        <w:rPr>
          <w:rFonts w:asciiTheme="majorBidi" w:hAnsiTheme="majorBidi" w:cstheme="majorBidi"/>
          <w:noProof/>
          <w:sz w:val="20"/>
          <w:szCs w:val="20"/>
        </w:rPr>
        <w:t>]</w:t>
      </w:r>
      <w:r w:rsidR="00E959F9">
        <w:rPr>
          <w:rFonts w:asciiTheme="majorBidi" w:hAnsiTheme="majorBidi" w:cstheme="majorBidi"/>
          <w:sz w:val="20"/>
          <w:szCs w:val="20"/>
        </w:rPr>
        <w:fldChar w:fldCharType="end"/>
      </w:r>
      <w:r w:rsidR="00CF1BC7" w:rsidRPr="00D54EAD">
        <w:rPr>
          <w:rFonts w:asciiTheme="majorBidi" w:hAnsiTheme="majorBidi" w:cstheme="majorBidi"/>
          <w:sz w:val="20"/>
          <w:szCs w:val="20"/>
        </w:rPr>
        <w:t xml:space="preserve">. </w:t>
      </w:r>
      <w:r w:rsidR="00D95927" w:rsidRPr="00D54EAD">
        <w:rPr>
          <w:rFonts w:asciiTheme="majorBidi" w:hAnsiTheme="majorBidi" w:cstheme="majorBidi"/>
          <w:sz w:val="20"/>
          <w:szCs w:val="20"/>
        </w:rPr>
        <w:t xml:space="preserve">The GIS-based AHP gained high popularity because of its capacity to integrate a large amount of heterogeneous data and the ease in obtaining the weights of enormous alternatives (criteria), and therefore, it is applied in a wide variety of decision making problems. </w:t>
      </w:r>
    </w:p>
    <w:p w:rsidR="00D26D29" w:rsidRPr="00D54EAD" w:rsidRDefault="00D95927"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In the AHP, every criterion under consideration </w:t>
      </w:r>
      <w:r w:rsidR="00D26D29" w:rsidRPr="00D54EAD">
        <w:rPr>
          <w:rFonts w:asciiTheme="majorBidi" w:hAnsiTheme="majorBidi" w:cstheme="majorBidi"/>
          <w:sz w:val="20"/>
          <w:szCs w:val="20"/>
        </w:rPr>
        <w:t>i</w:t>
      </w:r>
      <w:r w:rsidRPr="00D54EAD">
        <w:rPr>
          <w:rFonts w:asciiTheme="majorBidi" w:hAnsiTheme="majorBidi" w:cstheme="majorBidi"/>
          <w:sz w:val="20"/>
          <w:szCs w:val="20"/>
        </w:rPr>
        <w:t xml:space="preserve">s ranked in the order of the decision maker’s preference. To generate the criterion values for each evaluation unit, each factor </w:t>
      </w:r>
      <w:r w:rsidR="00D26D29" w:rsidRPr="00D54EAD">
        <w:rPr>
          <w:rFonts w:asciiTheme="majorBidi" w:hAnsiTheme="majorBidi" w:cstheme="majorBidi"/>
          <w:sz w:val="20"/>
          <w:szCs w:val="20"/>
        </w:rPr>
        <w:t>i</w:t>
      </w:r>
      <w:r w:rsidRPr="00D54EAD">
        <w:rPr>
          <w:rFonts w:asciiTheme="majorBidi" w:hAnsiTheme="majorBidi" w:cstheme="majorBidi"/>
          <w:sz w:val="20"/>
          <w:szCs w:val="20"/>
        </w:rPr>
        <w:t xml:space="preserve">s </w:t>
      </w:r>
      <w:r w:rsidR="00D26D29" w:rsidRPr="00D54EAD">
        <w:rPr>
          <w:rFonts w:asciiTheme="majorBidi" w:hAnsiTheme="majorBidi" w:cstheme="majorBidi"/>
          <w:sz w:val="20"/>
          <w:szCs w:val="20"/>
        </w:rPr>
        <w:t xml:space="preserve">usually </w:t>
      </w:r>
      <w:r w:rsidRPr="00D54EAD">
        <w:rPr>
          <w:rFonts w:asciiTheme="majorBidi" w:hAnsiTheme="majorBidi" w:cstheme="majorBidi"/>
          <w:sz w:val="20"/>
          <w:szCs w:val="20"/>
        </w:rPr>
        <w:t>weighted according to estimated significance</w:t>
      </w:r>
      <w:r w:rsidR="00D26D29" w:rsidRPr="00D54EAD">
        <w:rPr>
          <w:rFonts w:asciiTheme="majorBidi" w:hAnsiTheme="majorBidi" w:cstheme="majorBidi"/>
          <w:sz w:val="20"/>
          <w:szCs w:val="20"/>
        </w:rPr>
        <w:t>.</w:t>
      </w:r>
      <w:r w:rsidRPr="00D54EAD">
        <w:rPr>
          <w:rFonts w:asciiTheme="majorBidi" w:hAnsiTheme="majorBidi" w:cstheme="majorBidi"/>
          <w:sz w:val="20"/>
          <w:szCs w:val="20"/>
        </w:rPr>
        <w:t xml:space="preserve"> </w:t>
      </w:r>
      <w:r w:rsidR="00D26D29" w:rsidRPr="00D54EAD">
        <w:rPr>
          <w:rFonts w:asciiTheme="majorBidi" w:hAnsiTheme="majorBidi" w:cstheme="majorBidi"/>
          <w:sz w:val="20"/>
          <w:szCs w:val="20"/>
        </w:rPr>
        <w:t>So, individual judgment</w:t>
      </w:r>
      <w:r w:rsidRPr="00D54EAD">
        <w:rPr>
          <w:rFonts w:asciiTheme="majorBidi" w:hAnsiTheme="majorBidi" w:cstheme="majorBidi"/>
          <w:sz w:val="20"/>
          <w:szCs w:val="20"/>
        </w:rPr>
        <w:t xml:space="preserve"> which </w:t>
      </w:r>
      <w:r w:rsidR="00D26D29" w:rsidRPr="00D54EAD">
        <w:rPr>
          <w:rFonts w:asciiTheme="majorBidi" w:hAnsiTheme="majorBidi" w:cstheme="majorBidi"/>
          <w:sz w:val="20"/>
          <w:szCs w:val="20"/>
        </w:rPr>
        <w:t>do not</w:t>
      </w:r>
      <w:r w:rsidRPr="00D54EAD">
        <w:rPr>
          <w:rFonts w:asciiTheme="majorBidi" w:hAnsiTheme="majorBidi" w:cstheme="majorBidi"/>
          <w:sz w:val="20"/>
          <w:szCs w:val="20"/>
        </w:rPr>
        <w:t xml:space="preserve"> agree perfectly with the degree of consistency achieved in the ratings, </w:t>
      </w:r>
      <w:r w:rsidR="00D26D29" w:rsidRPr="00D54EAD">
        <w:rPr>
          <w:rFonts w:asciiTheme="majorBidi" w:hAnsiTheme="majorBidi" w:cstheme="majorBidi"/>
          <w:sz w:val="20"/>
          <w:szCs w:val="20"/>
        </w:rPr>
        <w:t>i</w:t>
      </w:r>
      <w:r w:rsidRPr="00D54EAD">
        <w:rPr>
          <w:rFonts w:asciiTheme="majorBidi" w:hAnsiTheme="majorBidi" w:cstheme="majorBidi"/>
          <w:sz w:val="20"/>
          <w:szCs w:val="20"/>
        </w:rPr>
        <w:t>s measured by using Consistency Ratio (CR)</w:t>
      </w:r>
      <w:r w:rsidR="00D26D29" w:rsidRPr="00D54EAD">
        <w:rPr>
          <w:rFonts w:asciiTheme="majorBidi" w:hAnsiTheme="majorBidi" w:cstheme="majorBidi"/>
          <w:sz w:val="20"/>
          <w:szCs w:val="20"/>
        </w:rPr>
        <w:t>.</w:t>
      </w:r>
      <w:r w:rsidRPr="00D54EAD">
        <w:rPr>
          <w:rFonts w:asciiTheme="majorBidi" w:hAnsiTheme="majorBidi" w:cstheme="majorBidi"/>
          <w:sz w:val="20"/>
          <w:szCs w:val="20"/>
        </w:rPr>
        <w:t xml:space="preserve"> The rule of thumb is that a CR less than or equal to 0.1 indicates an acceptable reciprocal matrix, while a ratio </w:t>
      </w:r>
      <w:r w:rsidR="00D26D29" w:rsidRPr="00D54EAD">
        <w:rPr>
          <w:rFonts w:asciiTheme="majorBidi" w:hAnsiTheme="majorBidi" w:cstheme="majorBidi"/>
          <w:sz w:val="20"/>
          <w:szCs w:val="20"/>
        </w:rPr>
        <w:t>above</w:t>
      </w:r>
      <w:r w:rsidRPr="00D54EAD">
        <w:rPr>
          <w:rFonts w:asciiTheme="majorBidi" w:hAnsiTheme="majorBidi" w:cstheme="majorBidi"/>
          <w:sz w:val="20"/>
          <w:szCs w:val="20"/>
        </w:rPr>
        <w:t xml:space="preserve"> 0.1 indicates that the matrix </w:t>
      </w:r>
      <w:r w:rsidR="00D26D29" w:rsidRPr="00D54EAD">
        <w:rPr>
          <w:rFonts w:asciiTheme="majorBidi" w:hAnsiTheme="majorBidi" w:cstheme="majorBidi"/>
          <w:sz w:val="20"/>
          <w:szCs w:val="20"/>
        </w:rPr>
        <w:t>need to</w:t>
      </w:r>
      <w:r w:rsidRPr="00D54EAD">
        <w:rPr>
          <w:rFonts w:asciiTheme="majorBidi" w:hAnsiTheme="majorBidi" w:cstheme="majorBidi"/>
          <w:sz w:val="20"/>
          <w:szCs w:val="20"/>
        </w:rPr>
        <w:t xml:space="preserve"> be revised.</w:t>
      </w:r>
      <w:r w:rsidR="00E47BF0" w:rsidRPr="00D54EAD">
        <w:rPr>
          <w:rFonts w:asciiTheme="majorBidi" w:hAnsiTheme="majorBidi" w:cstheme="majorBidi"/>
          <w:sz w:val="20"/>
          <w:szCs w:val="20"/>
        </w:rPr>
        <w:t xml:space="preserve"> </w:t>
      </w:r>
      <w:r w:rsidR="00D26D29" w:rsidRPr="00D54EAD">
        <w:rPr>
          <w:rFonts w:asciiTheme="majorBidi" w:hAnsiTheme="majorBidi" w:cstheme="majorBidi"/>
          <w:sz w:val="20"/>
          <w:szCs w:val="20"/>
        </w:rPr>
        <w:t xml:space="preserve">The advantage of </w:t>
      </w:r>
      <w:r w:rsidR="00905377" w:rsidRPr="00D54EAD">
        <w:rPr>
          <w:rFonts w:asciiTheme="majorBidi" w:hAnsiTheme="majorBidi" w:cstheme="majorBidi"/>
          <w:sz w:val="20"/>
          <w:szCs w:val="20"/>
        </w:rPr>
        <w:t xml:space="preserve">AHP </w:t>
      </w:r>
      <w:r w:rsidR="00D26D29" w:rsidRPr="00D54EAD">
        <w:rPr>
          <w:rFonts w:asciiTheme="majorBidi" w:hAnsiTheme="majorBidi" w:cstheme="majorBidi"/>
          <w:sz w:val="20"/>
          <w:szCs w:val="20"/>
        </w:rPr>
        <w:t xml:space="preserve">is that it </w:t>
      </w:r>
      <w:r w:rsidR="00905377" w:rsidRPr="00D54EAD">
        <w:rPr>
          <w:rFonts w:asciiTheme="majorBidi" w:hAnsiTheme="majorBidi" w:cstheme="majorBidi"/>
          <w:sz w:val="20"/>
          <w:szCs w:val="20"/>
        </w:rPr>
        <w:t>is</w:t>
      </w:r>
      <w:r w:rsidR="00CF1BC7" w:rsidRPr="00D54EAD">
        <w:rPr>
          <w:rFonts w:asciiTheme="majorBidi" w:hAnsiTheme="majorBidi" w:cstheme="majorBidi"/>
          <w:sz w:val="20"/>
          <w:szCs w:val="20"/>
        </w:rPr>
        <w:t xml:space="preserve"> simple</w:t>
      </w:r>
      <w:r w:rsidR="00905377" w:rsidRPr="00D54EAD">
        <w:rPr>
          <w:rFonts w:asciiTheme="majorBidi" w:hAnsiTheme="majorBidi" w:cstheme="majorBidi"/>
          <w:sz w:val="20"/>
          <w:szCs w:val="20"/>
        </w:rPr>
        <w:t xml:space="preserve"> to use</w:t>
      </w:r>
      <w:r w:rsidR="00CF1BC7" w:rsidRPr="00D54EAD">
        <w:rPr>
          <w:rFonts w:asciiTheme="majorBidi" w:hAnsiTheme="majorBidi" w:cstheme="majorBidi"/>
          <w:sz w:val="20"/>
          <w:szCs w:val="20"/>
        </w:rPr>
        <w:t xml:space="preserve">, </w:t>
      </w:r>
      <w:r w:rsidR="00905377" w:rsidRPr="00D54EAD">
        <w:rPr>
          <w:rFonts w:asciiTheme="majorBidi" w:hAnsiTheme="majorBidi" w:cstheme="majorBidi"/>
          <w:sz w:val="20"/>
          <w:szCs w:val="20"/>
        </w:rPr>
        <w:t xml:space="preserve">scalable, and not data intensive </w:t>
      </w:r>
      <w:r w:rsidR="001B46C4"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&lt;EndNote&gt;&lt;Cite&gt;&lt;Author&gt;Saaty&lt;/Author&gt;&lt;Year&gt;1990&lt;/Year&gt;&lt;RecNum&gt;160&lt;/RecNum&gt;&lt;DisplayText&gt;[6]&lt;/DisplayText&gt;&lt;record&gt;&lt;rec-number&gt;160&lt;/rec-number&gt;&lt;foreign-keys&gt;&lt;key app="EN" db-id="vpetrzfs3p0t0qetwro5zwxss0xz0r0zeerx" timestamp="1436137460"&gt;160&lt;/key&gt;&lt;/foreign-keys&gt;&lt;ref-type name="Journal Article"&gt;17&lt;/ref-type&gt;&lt;contributors&gt;&lt;authors&gt;&lt;author&gt;Saaty, Thomas L&lt;/author&gt;&lt;/authors&gt;&lt;/contributors&gt;&lt;titles&gt;&lt;title&gt;How to make a decision: the analytic hierarchy process&lt;/title&gt;&lt;secondary-title&gt;European journal of operational research&lt;/secondary-title&gt;&lt;/titles&gt;&lt;periodical&gt;&lt;full-title&gt;European Journal of Operational Research&lt;/full-title&gt;&lt;/periodical&gt;&lt;pages&gt;9-26&lt;/pages&gt;&lt;volume&gt;48&lt;/volume&gt;&lt;number&gt;1&lt;/number&gt;&lt;dates&gt;&lt;year&gt;1990&lt;/year&gt;&lt;/dates&gt;&lt;isbn&gt;0377-2217&lt;/isbn&gt;&lt;urls&gt;&lt;/urls&gt;&lt;/record&gt;&lt;/Cite&gt;&lt;/EndNote&gt;</w:instrText>
      </w:r>
      <w:r w:rsidR="001B46C4"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6" w:tooltip="Saaty, 1990 #160" w:history="1">
        <w:r w:rsidR="00E36608">
          <w:rPr>
            <w:rFonts w:asciiTheme="majorBidi" w:hAnsiTheme="majorBidi" w:cstheme="majorBidi"/>
            <w:noProof/>
            <w:sz w:val="20"/>
            <w:szCs w:val="20"/>
          </w:rPr>
          <w:t>6</w:t>
        </w:r>
      </w:hyperlink>
      <w:r w:rsidR="0042532D">
        <w:rPr>
          <w:rFonts w:asciiTheme="majorBidi" w:hAnsiTheme="majorBidi" w:cstheme="majorBidi"/>
          <w:noProof/>
          <w:sz w:val="20"/>
          <w:szCs w:val="20"/>
        </w:rPr>
        <w:t>]</w:t>
      </w:r>
      <w:r w:rsidR="001B46C4" w:rsidRPr="00D54EAD">
        <w:rPr>
          <w:rFonts w:asciiTheme="majorBidi" w:hAnsiTheme="majorBidi" w:cstheme="majorBidi"/>
          <w:sz w:val="20"/>
          <w:szCs w:val="20"/>
        </w:rPr>
        <w:fldChar w:fldCharType="end"/>
      </w:r>
      <w:r w:rsidR="00905377" w:rsidRPr="00D54EAD">
        <w:rPr>
          <w:rFonts w:asciiTheme="majorBidi" w:hAnsiTheme="majorBidi" w:cstheme="majorBidi"/>
          <w:sz w:val="20"/>
          <w:szCs w:val="20"/>
        </w:rPr>
        <w:t xml:space="preserve">. However, </w:t>
      </w:r>
      <w:r w:rsidRPr="00D54EAD">
        <w:rPr>
          <w:rFonts w:asciiTheme="majorBidi" w:hAnsiTheme="majorBidi" w:cstheme="majorBidi"/>
          <w:sz w:val="20"/>
          <w:szCs w:val="20"/>
        </w:rPr>
        <w:t xml:space="preserve">the problem of </w:t>
      </w:r>
      <w:r w:rsidR="00905377" w:rsidRPr="00D54EAD">
        <w:rPr>
          <w:rFonts w:asciiTheme="majorBidi" w:hAnsiTheme="majorBidi" w:cstheme="majorBidi"/>
          <w:sz w:val="20"/>
          <w:szCs w:val="20"/>
        </w:rPr>
        <w:t xml:space="preserve">interdependence between criteria and alternatives, inconsistencies in judgment </w:t>
      </w:r>
      <w:r w:rsidRPr="00D54EAD">
        <w:rPr>
          <w:rFonts w:asciiTheme="majorBidi" w:hAnsiTheme="majorBidi" w:cstheme="majorBidi"/>
          <w:sz w:val="20"/>
          <w:szCs w:val="20"/>
        </w:rPr>
        <w:t xml:space="preserve">and ranking criteria, </w:t>
      </w:r>
      <w:r w:rsidR="00905377" w:rsidRPr="00D54EAD">
        <w:rPr>
          <w:rFonts w:asciiTheme="majorBidi" w:hAnsiTheme="majorBidi" w:cstheme="majorBidi"/>
          <w:sz w:val="20"/>
          <w:szCs w:val="20"/>
        </w:rPr>
        <w:t xml:space="preserve">and </w:t>
      </w:r>
      <w:r w:rsidRPr="00D54EAD">
        <w:rPr>
          <w:rFonts w:asciiTheme="majorBidi" w:hAnsiTheme="majorBidi" w:cstheme="majorBidi"/>
          <w:sz w:val="20"/>
          <w:szCs w:val="20"/>
        </w:rPr>
        <w:t>its in</w:t>
      </w:r>
      <w:r w:rsidR="00905377" w:rsidRPr="00D54EAD">
        <w:rPr>
          <w:rFonts w:asciiTheme="majorBidi" w:hAnsiTheme="majorBidi" w:cstheme="majorBidi"/>
          <w:sz w:val="20"/>
          <w:szCs w:val="20"/>
        </w:rPr>
        <w:t xml:space="preserve">ability to grade instrument in isolation are drawbacks of the system </w:t>
      </w:r>
      <w:r w:rsidR="001B46C4" w:rsidRPr="00D54EAD">
        <w:rPr>
          <w:rFonts w:asciiTheme="majorBidi" w:hAnsiTheme="majorBidi" w:cstheme="majorBidi"/>
          <w:sz w:val="20"/>
          <w:szCs w:val="20"/>
        </w:rPr>
        <w:fldChar w:fldCharType="begin"/>
      </w:r>
      <w:r w:rsidR="0042532D">
        <w:rPr>
          <w:rFonts w:asciiTheme="majorBidi" w:hAnsiTheme="majorBidi" w:cstheme="majorBidi"/>
          <w:sz w:val="20"/>
          <w:szCs w:val="20"/>
        </w:rPr>
        <w:instrText xml:space="preserve"> ADDIN EN.CITE &lt;EndNote&gt;&lt;Cite&gt;&lt;Author&gt;Saaty&lt;/Author&gt;&lt;Year&gt;1990&lt;/Year&gt;&lt;RecNum&gt;160&lt;/RecNum&gt;&lt;DisplayText&gt;[6]&lt;/DisplayText&gt;&lt;record&gt;&lt;rec-number&gt;160&lt;/rec-number&gt;&lt;foreign-keys&gt;&lt;key app="EN" db-id="vpetrzfs3p0t0qetwro5zwxss0xz0r0zeerx" timestamp="1436137460"&gt;160&lt;/key&gt;&lt;/foreign-keys&gt;&lt;ref-type name="Journal Article"&gt;17&lt;/ref-type&gt;&lt;contributors&gt;&lt;authors&gt;&lt;author&gt;Saaty, Thomas L&lt;/author&gt;&lt;/authors&gt;&lt;/contributors&gt;&lt;titles&gt;&lt;title&gt;How to make a decision: the analytic hierarchy process&lt;/title&gt;&lt;secondary-title&gt;European journal of operational research&lt;/secondary-title&gt;&lt;/titles&gt;&lt;periodical&gt;&lt;full-title&gt;European Journal of Operational Research&lt;/full-title&gt;&lt;/periodical&gt;&lt;pages&gt;9-26&lt;/pages&gt;&lt;volume&gt;48&lt;/volume&gt;&lt;number&gt;1&lt;/number&gt;&lt;dates&gt;&lt;year&gt;1990&lt;/year&gt;&lt;/dates&gt;&lt;isbn&gt;0377-2217&lt;/isbn&gt;&lt;urls&gt;&lt;/urls&gt;&lt;/record&gt;&lt;/Cite&gt;&lt;/EndNote&gt;</w:instrText>
      </w:r>
      <w:r w:rsidR="001B46C4" w:rsidRPr="00D54EAD">
        <w:rPr>
          <w:rFonts w:asciiTheme="majorBidi" w:hAnsiTheme="majorBidi" w:cstheme="majorBidi"/>
          <w:sz w:val="20"/>
          <w:szCs w:val="20"/>
        </w:rPr>
        <w:fldChar w:fldCharType="separate"/>
      </w:r>
      <w:r w:rsidR="0042532D">
        <w:rPr>
          <w:rFonts w:asciiTheme="majorBidi" w:hAnsiTheme="majorBidi" w:cstheme="majorBidi"/>
          <w:noProof/>
          <w:sz w:val="20"/>
          <w:szCs w:val="20"/>
        </w:rPr>
        <w:t>[</w:t>
      </w:r>
      <w:hyperlink w:anchor="_ENREF_6" w:tooltip="Saaty, 1990 #160" w:history="1">
        <w:r w:rsidR="00E36608">
          <w:rPr>
            <w:rFonts w:asciiTheme="majorBidi" w:hAnsiTheme="majorBidi" w:cstheme="majorBidi"/>
            <w:noProof/>
            <w:sz w:val="20"/>
            <w:szCs w:val="20"/>
          </w:rPr>
          <w:t>6</w:t>
        </w:r>
      </w:hyperlink>
      <w:r w:rsidR="0042532D">
        <w:rPr>
          <w:rFonts w:asciiTheme="majorBidi" w:hAnsiTheme="majorBidi" w:cstheme="majorBidi"/>
          <w:noProof/>
          <w:sz w:val="20"/>
          <w:szCs w:val="20"/>
        </w:rPr>
        <w:t>]</w:t>
      </w:r>
      <w:r w:rsidR="001B46C4" w:rsidRPr="00D54EAD">
        <w:rPr>
          <w:rFonts w:asciiTheme="majorBidi" w:hAnsiTheme="majorBidi" w:cstheme="majorBidi"/>
          <w:sz w:val="20"/>
          <w:szCs w:val="20"/>
        </w:rPr>
        <w:fldChar w:fldCharType="end"/>
      </w:r>
      <w:r w:rsidR="00905377" w:rsidRPr="00D54EAD">
        <w:rPr>
          <w:rFonts w:asciiTheme="majorBidi" w:hAnsiTheme="majorBidi" w:cstheme="majorBidi"/>
          <w:sz w:val="20"/>
          <w:szCs w:val="20"/>
        </w:rPr>
        <w:t xml:space="preserve">. </w:t>
      </w:r>
    </w:p>
    <w:p w:rsidR="00A70164" w:rsidRPr="00D54EAD" w:rsidRDefault="00D26D29"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In current land suitability applications, </w:t>
      </w:r>
      <w:r w:rsidR="00E47BF0" w:rsidRPr="00D54EAD">
        <w:rPr>
          <w:rFonts w:asciiTheme="majorBidi" w:hAnsiTheme="majorBidi" w:cstheme="majorBidi"/>
          <w:sz w:val="20"/>
          <w:szCs w:val="20"/>
        </w:rPr>
        <w:t xml:space="preserve">AHP </w:t>
      </w:r>
      <w:r w:rsidRPr="00D54EAD">
        <w:rPr>
          <w:rFonts w:asciiTheme="majorBidi" w:hAnsiTheme="majorBidi" w:cstheme="majorBidi"/>
          <w:sz w:val="20"/>
          <w:szCs w:val="20"/>
        </w:rPr>
        <w:t>is consistently been used</w:t>
      </w:r>
      <w:r w:rsidR="00E47BF0" w:rsidRPr="00D54EAD">
        <w:rPr>
          <w:rFonts w:asciiTheme="majorBidi" w:hAnsiTheme="majorBidi" w:cstheme="majorBidi"/>
          <w:sz w:val="20"/>
          <w:szCs w:val="20"/>
        </w:rPr>
        <w:t xml:space="preserve"> as a GIS-based evaluation system </w:t>
      </w:r>
      <w:r w:rsidR="001B46C4" w:rsidRPr="00D54EAD">
        <w:rPr>
          <w:rFonts w:asciiTheme="majorBidi" w:hAnsiTheme="majorBidi" w:cstheme="majorBidi"/>
          <w:sz w:val="20"/>
          <w:szCs w:val="20"/>
        </w:rPr>
        <w:fldChar w:fldCharType="begin"/>
      </w:r>
      <w:r w:rsidR="00E959F9">
        <w:rPr>
          <w:rFonts w:asciiTheme="majorBidi" w:hAnsiTheme="majorBidi" w:cstheme="majorBidi"/>
          <w:sz w:val="20"/>
          <w:szCs w:val="20"/>
        </w:rPr>
        <w:instrText xml:space="preserve"> ADDIN EN.CITE &lt;EndNote&gt;&lt;Cite&gt;&lt;Author&gt;Marinoni&lt;/Author&gt;&lt;Year&gt;2004&lt;/Year&gt;&lt;RecNum&gt;115&lt;/RecNum&gt;&lt;DisplayText&gt;[8]&lt;/DisplayText&gt;&lt;record&gt;&lt;rec-number&gt;115&lt;/rec-number&gt;&lt;foreign-keys&gt;&lt;key app="EN" db-id="vpetrzfs3p0t0qetwro5zwxss0xz0r0zeerx" timestamp="1435045710"&gt;115&lt;/key&gt;&lt;/foreign-keys&gt;&lt;ref-type name="Journal Article"&gt;17&lt;/ref-type&gt;&lt;contributors&gt;&lt;authors&gt;&lt;author&gt;Marinoni, Oswald&lt;/author&gt;&lt;/authors&gt;&lt;/contributors&gt;&lt;titles&gt;&lt;title&gt;Implementation of the analytical hierarchy process with VBA in ArcGIS&lt;/title&gt;&lt;secondary-title&gt;Computers &amp;amp; Geosciences&lt;/secondary-title&gt;&lt;/titles&gt;&lt;periodical&gt;&lt;full-title&gt;Computers &amp;amp; Geosciences&lt;/full-title&gt;&lt;/periodical&gt;&lt;pages&gt;637-646&lt;/pages&gt;&lt;volume&gt;30&lt;/volume&gt;&lt;number&gt;6&lt;/number&gt;&lt;dates&gt;&lt;year&gt;2004&lt;/year&gt;&lt;/dates&gt;&lt;isbn&gt;0098-3004&lt;/isbn&gt;&lt;urls&gt;&lt;related-urls&gt;&lt;url&gt;http://ac.els-cdn.com/S0098300404000652/1-s2.0-S0098300404000652-main.pdf?_tid=687658b8-19ce-11e5-8f69-00000aab0f27&amp;amp;acdnat=1435081181_85c37a59b3d210d50aadc6f783ec4f48&lt;/url&gt;&lt;/related-urls&gt;&lt;/urls&gt;&lt;/record&gt;&lt;/Cite&gt;&lt;/EndNote&gt;</w:instrText>
      </w:r>
      <w:r w:rsidR="001B46C4" w:rsidRPr="00D54EAD">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8" w:tooltip="Marinoni, 2004 #115" w:history="1">
        <w:r w:rsidR="00E36608">
          <w:rPr>
            <w:rFonts w:asciiTheme="majorBidi" w:hAnsiTheme="majorBidi" w:cstheme="majorBidi"/>
            <w:noProof/>
            <w:sz w:val="20"/>
            <w:szCs w:val="20"/>
          </w:rPr>
          <w:t>8</w:t>
        </w:r>
      </w:hyperlink>
      <w:r w:rsidR="00E959F9">
        <w:rPr>
          <w:rFonts w:asciiTheme="majorBidi" w:hAnsiTheme="majorBidi" w:cstheme="majorBidi"/>
          <w:noProof/>
          <w:sz w:val="20"/>
          <w:szCs w:val="20"/>
        </w:rPr>
        <w:t>]</w:t>
      </w:r>
      <w:r w:rsidR="001B46C4" w:rsidRPr="00D54EAD">
        <w:rPr>
          <w:rFonts w:asciiTheme="majorBidi" w:hAnsiTheme="majorBidi" w:cstheme="majorBidi"/>
          <w:sz w:val="20"/>
          <w:szCs w:val="20"/>
        </w:rPr>
        <w:fldChar w:fldCharType="end"/>
      </w:r>
      <w:r w:rsidR="00E47BF0" w:rsidRPr="00D54EAD">
        <w:rPr>
          <w:rFonts w:asciiTheme="majorBidi" w:hAnsiTheme="majorBidi" w:cstheme="majorBidi"/>
          <w:sz w:val="20"/>
          <w:szCs w:val="20"/>
        </w:rPr>
        <w:t>.</w:t>
      </w:r>
      <w:r w:rsidRPr="00D54EAD">
        <w:rPr>
          <w:rFonts w:asciiTheme="majorBidi" w:hAnsiTheme="majorBidi" w:cstheme="majorBidi"/>
          <w:sz w:val="20"/>
          <w:szCs w:val="20"/>
        </w:rPr>
        <w:t xml:space="preserve"> </w:t>
      </w:r>
      <w:r w:rsidR="00541EDE" w:rsidRPr="00D54EAD">
        <w:rPr>
          <w:rFonts w:asciiTheme="majorBidi" w:hAnsiTheme="majorBidi" w:cstheme="majorBidi"/>
          <w:sz w:val="20"/>
          <w:szCs w:val="20"/>
        </w:rPr>
        <w:t xml:space="preserve">The first published work using AHP for land suitability evaluation in Malaysia </w:t>
      </w:r>
      <w:r w:rsidR="00087B4A" w:rsidRPr="00D54EAD">
        <w:rPr>
          <w:rFonts w:asciiTheme="majorBidi" w:hAnsiTheme="majorBidi" w:cstheme="majorBidi"/>
          <w:sz w:val="20"/>
          <w:szCs w:val="20"/>
        </w:rPr>
        <w:t xml:space="preserve">was integrated with GIS to determine suitable </w:t>
      </w:r>
      <w:r w:rsidR="00670856" w:rsidRPr="00D54EAD">
        <w:rPr>
          <w:rFonts w:asciiTheme="majorBidi" w:hAnsiTheme="majorBidi" w:cstheme="majorBidi"/>
          <w:sz w:val="20"/>
          <w:szCs w:val="20"/>
        </w:rPr>
        <w:t xml:space="preserve">hillside </w:t>
      </w:r>
      <w:r w:rsidR="00087B4A" w:rsidRPr="00D54EAD">
        <w:rPr>
          <w:rFonts w:asciiTheme="majorBidi" w:hAnsiTheme="majorBidi" w:cstheme="majorBidi"/>
          <w:sz w:val="20"/>
          <w:szCs w:val="20"/>
        </w:rPr>
        <w:t xml:space="preserve">land for urban development and planning </w:t>
      </w:r>
      <w:r w:rsidR="00E959F9">
        <w:rPr>
          <w:rFonts w:asciiTheme="majorBidi" w:hAnsiTheme="majorBidi" w:cstheme="majorBidi"/>
          <w:sz w:val="20"/>
          <w:szCs w:val="20"/>
        </w:rPr>
        <w:fldChar w:fldCharType="begin">
          <w:fldData xml:space="preserve">PEVuZE5vdGU+PENpdGU+PEF1dGhvcj5DaGFuZGlvPC9BdXRob3I+PFllYXI+MjAxMTwvWWVhcj48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</w:fldData>
        </w:fldChar>
      </w:r>
      <w:r w:rsidR="00E959F9">
        <w:rPr>
          <w:rFonts w:asciiTheme="majorBidi" w:hAnsiTheme="majorBidi" w:cstheme="majorBidi"/>
          <w:sz w:val="20"/>
          <w:szCs w:val="20"/>
        </w:rPr>
        <w:instrText xml:space="preserve"> ADDIN EN.CITE </w:instrText>
      </w:r>
      <w:r w:rsidR="00E959F9">
        <w:rPr>
          <w:rFonts w:asciiTheme="majorBidi" w:hAnsiTheme="majorBidi" w:cstheme="majorBidi"/>
          <w:sz w:val="20"/>
          <w:szCs w:val="20"/>
        </w:rPr>
        <w:fldChar w:fldCharType="begin">
          <w:fldData xml:space="preserve">PEVuZE5vdGU+PENpdGU+PEF1dGhvcj5DaGFuZGlvPC9BdXRob3I+PFllYXI+MjAxMTwvWWVhcj48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</w:fldData>
        </w:fldChar>
      </w:r>
      <w:r w:rsidR="00E959F9">
        <w:rPr>
          <w:rFonts w:asciiTheme="majorBidi" w:hAnsiTheme="majorBidi" w:cstheme="majorBidi"/>
          <w:sz w:val="20"/>
          <w:szCs w:val="20"/>
        </w:rPr>
        <w:instrText xml:space="preserve"> ADDIN EN.CITE.DATA </w:instrText>
      </w:r>
      <w:r w:rsidR="00E959F9">
        <w:rPr>
          <w:rFonts w:asciiTheme="majorBidi" w:hAnsiTheme="majorBidi" w:cstheme="majorBidi"/>
          <w:sz w:val="20"/>
          <w:szCs w:val="20"/>
        </w:rPr>
      </w:r>
      <w:r w:rsidR="00E959F9">
        <w:rPr>
          <w:rFonts w:asciiTheme="majorBidi" w:hAnsiTheme="majorBidi" w:cstheme="majorBidi"/>
          <w:sz w:val="20"/>
          <w:szCs w:val="20"/>
        </w:rPr>
        <w:fldChar w:fldCharType="end"/>
      </w:r>
      <w:r w:rsidR="00E959F9">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7" w:tooltip="Velasquez, 2013 #176" w:history="1">
        <w:r w:rsidR="00E36608">
          <w:rPr>
            <w:rFonts w:asciiTheme="majorBidi" w:hAnsiTheme="majorBidi" w:cstheme="majorBidi"/>
            <w:noProof/>
            <w:sz w:val="20"/>
            <w:szCs w:val="20"/>
          </w:rPr>
          <w:t>7</w:t>
        </w:r>
      </w:hyperlink>
      <w:r w:rsidR="00E959F9">
        <w:rPr>
          <w:rFonts w:asciiTheme="majorBidi" w:hAnsiTheme="majorBidi" w:cstheme="majorBidi"/>
          <w:noProof/>
          <w:sz w:val="20"/>
          <w:szCs w:val="20"/>
        </w:rPr>
        <w:t xml:space="preserve">, </w:t>
      </w:r>
      <w:hyperlink w:anchor="_ENREF_9" w:tooltip="Chandio, 2011 #184" w:history="1">
        <w:r w:rsidR="00E36608">
          <w:rPr>
            <w:rFonts w:asciiTheme="majorBidi" w:hAnsiTheme="majorBidi" w:cstheme="majorBidi"/>
            <w:noProof/>
            <w:sz w:val="20"/>
            <w:szCs w:val="20"/>
          </w:rPr>
          <w:t>9</w:t>
        </w:r>
      </w:hyperlink>
      <w:r w:rsidR="00E959F9">
        <w:rPr>
          <w:rFonts w:asciiTheme="majorBidi" w:hAnsiTheme="majorBidi" w:cstheme="majorBidi"/>
          <w:noProof/>
          <w:sz w:val="20"/>
          <w:szCs w:val="20"/>
        </w:rPr>
        <w:t xml:space="preserve">, </w:t>
      </w:r>
      <w:hyperlink w:anchor="_ENREF_10" w:tooltip="Chandio, 2014 #185" w:history="1">
        <w:r w:rsidR="00E36608">
          <w:rPr>
            <w:rFonts w:asciiTheme="majorBidi" w:hAnsiTheme="majorBidi" w:cstheme="majorBidi"/>
            <w:noProof/>
            <w:sz w:val="20"/>
            <w:szCs w:val="20"/>
          </w:rPr>
          <w:t>10</w:t>
        </w:r>
      </w:hyperlink>
      <w:r w:rsidR="00E959F9">
        <w:rPr>
          <w:rFonts w:asciiTheme="majorBidi" w:hAnsiTheme="majorBidi" w:cstheme="majorBidi"/>
          <w:noProof/>
          <w:sz w:val="20"/>
          <w:szCs w:val="20"/>
        </w:rPr>
        <w:t>]</w:t>
      </w:r>
      <w:r w:rsidR="00E959F9">
        <w:rPr>
          <w:rFonts w:asciiTheme="majorBidi" w:hAnsiTheme="majorBidi" w:cstheme="majorBidi"/>
          <w:sz w:val="20"/>
          <w:szCs w:val="20"/>
        </w:rPr>
        <w:fldChar w:fldCharType="end"/>
      </w:r>
      <w:r w:rsidR="00087B4A" w:rsidRPr="00D54EAD">
        <w:rPr>
          <w:rFonts w:asciiTheme="majorBidi" w:hAnsiTheme="majorBidi" w:cstheme="majorBidi"/>
          <w:sz w:val="20"/>
          <w:szCs w:val="20"/>
        </w:rPr>
        <w:t>.</w:t>
      </w:r>
      <w:r w:rsidR="00F10A03" w:rsidRPr="00D54EAD">
        <w:rPr>
          <w:rFonts w:asciiTheme="majorBidi" w:hAnsiTheme="majorBidi" w:cstheme="majorBidi"/>
          <w:sz w:val="20"/>
          <w:szCs w:val="20"/>
        </w:rPr>
        <w:t xml:space="preserve"> </w:t>
      </w:r>
      <w:r w:rsidR="00D7264D" w:rsidRPr="00D54EAD">
        <w:rPr>
          <w:rFonts w:asciiTheme="majorBidi" w:hAnsiTheme="majorBidi" w:cstheme="majorBidi"/>
          <w:sz w:val="20"/>
          <w:szCs w:val="20"/>
        </w:rPr>
        <w:t xml:space="preserve">The authors used Expert choice 11 (a decision support system package) to assigned </w:t>
      </w:r>
      <w:r w:rsidR="00F10A03" w:rsidRPr="00D54EAD">
        <w:rPr>
          <w:rFonts w:asciiTheme="majorBidi" w:hAnsiTheme="majorBidi" w:cstheme="majorBidi"/>
          <w:sz w:val="20"/>
          <w:szCs w:val="20"/>
        </w:rPr>
        <w:t xml:space="preserve">weights </w:t>
      </w:r>
      <w:r w:rsidR="00D7264D" w:rsidRPr="00D54EAD">
        <w:rPr>
          <w:rFonts w:asciiTheme="majorBidi" w:hAnsiTheme="majorBidi" w:cstheme="majorBidi"/>
          <w:sz w:val="20"/>
          <w:szCs w:val="20"/>
        </w:rPr>
        <w:t>to four criteria: land a</w:t>
      </w:r>
      <w:r w:rsidR="00670856" w:rsidRPr="00D54EAD">
        <w:rPr>
          <w:rFonts w:asciiTheme="majorBidi" w:hAnsiTheme="majorBidi" w:cstheme="majorBidi"/>
          <w:sz w:val="20"/>
          <w:szCs w:val="20"/>
        </w:rPr>
        <w:t>ccessi</w:t>
      </w:r>
      <w:r w:rsidR="00D7264D" w:rsidRPr="00D54EAD">
        <w:rPr>
          <w:rFonts w:asciiTheme="majorBidi" w:hAnsiTheme="majorBidi" w:cstheme="majorBidi"/>
          <w:sz w:val="20"/>
          <w:szCs w:val="20"/>
        </w:rPr>
        <w:t xml:space="preserve">bility, </w:t>
      </w:r>
      <w:r w:rsidR="00670856" w:rsidRPr="00D54EAD">
        <w:rPr>
          <w:rFonts w:asciiTheme="majorBidi" w:hAnsiTheme="majorBidi" w:cstheme="majorBidi"/>
          <w:sz w:val="20"/>
          <w:szCs w:val="20"/>
        </w:rPr>
        <w:t>topography</w:t>
      </w:r>
      <w:r w:rsidR="00D7264D" w:rsidRPr="00D54EAD">
        <w:rPr>
          <w:rFonts w:asciiTheme="majorBidi" w:hAnsiTheme="majorBidi" w:cstheme="majorBidi"/>
          <w:sz w:val="20"/>
          <w:szCs w:val="20"/>
        </w:rPr>
        <w:t xml:space="preserve">, </w:t>
      </w:r>
      <w:r w:rsidR="00670856" w:rsidRPr="00D54EAD">
        <w:rPr>
          <w:rFonts w:asciiTheme="majorBidi" w:hAnsiTheme="majorBidi" w:cstheme="majorBidi"/>
          <w:sz w:val="20"/>
          <w:szCs w:val="20"/>
        </w:rPr>
        <w:t>land cover</w:t>
      </w:r>
      <w:r w:rsidR="00D7264D" w:rsidRPr="00D54EAD">
        <w:rPr>
          <w:rFonts w:asciiTheme="majorBidi" w:hAnsiTheme="majorBidi" w:cstheme="majorBidi"/>
          <w:sz w:val="20"/>
          <w:szCs w:val="20"/>
        </w:rPr>
        <w:t xml:space="preserve"> and economic factors</w:t>
      </w:r>
      <w:r w:rsidR="00F10A03" w:rsidRPr="00D54EAD">
        <w:rPr>
          <w:rFonts w:asciiTheme="majorBidi" w:hAnsiTheme="majorBidi" w:cstheme="majorBidi"/>
          <w:sz w:val="20"/>
          <w:szCs w:val="20"/>
        </w:rPr>
        <w:t xml:space="preserve">. </w:t>
      </w:r>
      <w:r w:rsidR="00D7264D" w:rsidRPr="00D54EAD">
        <w:rPr>
          <w:rFonts w:asciiTheme="majorBidi" w:hAnsiTheme="majorBidi" w:cstheme="majorBidi"/>
          <w:sz w:val="20"/>
          <w:szCs w:val="20"/>
        </w:rPr>
        <w:t xml:space="preserve">The result </w:t>
      </w:r>
      <w:r w:rsidR="00670856" w:rsidRPr="00D54EAD">
        <w:rPr>
          <w:rFonts w:asciiTheme="majorBidi" w:hAnsiTheme="majorBidi" w:cstheme="majorBidi"/>
          <w:sz w:val="20"/>
          <w:szCs w:val="20"/>
        </w:rPr>
        <w:t>of the study produced a novel model for hillside development in</w:t>
      </w:r>
      <w:r w:rsidR="003617B8" w:rsidRPr="00D54EAD">
        <w:rPr>
          <w:rFonts w:asciiTheme="majorBidi" w:hAnsiTheme="majorBidi" w:cstheme="majorBidi"/>
          <w:sz w:val="20"/>
          <w:szCs w:val="20"/>
        </w:rPr>
        <w:t xml:space="preserve"> Penang,</w:t>
      </w:r>
      <w:r w:rsidR="00670856" w:rsidRPr="00D54EAD">
        <w:rPr>
          <w:rFonts w:asciiTheme="majorBidi" w:hAnsiTheme="majorBidi" w:cstheme="majorBidi"/>
          <w:sz w:val="20"/>
          <w:szCs w:val="20"/>
        </w:rPr>
        <w:t xml:space="preserve"> Malaysia</w:t>
      </w:r>
      <w:r w:rsidR="00F10A03" w:rsidRPr="00D54EAD">
        <w:rPr>
          <w:rFonts w:asciiTheme="majorBidi" w:hAnsiTheme="majorBidi" w:cstheme="majorBidi"/>
          <w:sz w:val="20"/>
          <w:szCs w:val="20"/>
        </w:rPr>
        <w:t xml:space="preserve">. </w:t>
      </w:r>
      <w:r w:rsidR="003617B8" w:rsidRPr="00D54EAD">
        <w:rPr>
          <w:rFonts w:asciiTheme="majorBidi" w:hAnsiTheme="majorBidi" w:cstheme="majorBidi"/>
          <w:sz w:val="20"/>
          <w:szCs w:val="20"/>
        </w:rPr>
        <w:t>The same author in 2013, go a step further to validate the model using statistical methods to test the robustness of the reliability of the decision-making decision</w:t>
      </w:r>
      <w:r w:rsidR="00E959F9">
        <w:rPr>
          <w:rFonts w:asciiTheme="majorBidi" w:hAnsiTheme="majorBidi" w:cstheme="majorBidi"/>
          <w:sz w:val="20"/>
          <w:szCs w:val="20"/>
        </w:rPr>
        <w:fldChar w:fldCharType="begin"/>
      </w:r>
      <w:r w:rsidR="00E959F9">
        <w:rPr>
          <w:rFonts w:asciiTheme="majorBidi" w:hAnsiTheme="majorBidi" w:cstheme="majorBidi"/>
          <w:sz w:val="20"/>
          <w:szCs w:val="20"/>
        </w:rPr>
        <w:instrText xml:space="preserve"> ADDIN EN.CITE &lt;EndNote&gt;&lt;Cite&gt;&lt;Author&gt;Chandio&lt;/Author&gt;&lt;Year&gt;2014&lt;/Year&gt;&lt;RecNum&gt;185&lt;/RecNum&gt;&lt;DisplayText&gt;[10, 11]&lt;/DisplayText&gt;&lt;record&gt;&lt;rec-number&gt;185&lt;/rec-number&gt;&lt;foreign-keys&gt;&lt;key app="EN" db-id="vpetrzfs3p0t0qetwro5zwxss0xz0r0zeerx" timestamp="1437937498"&gt;185&lt;/key&gt;&lt;key app="ENWeb" db-id=""&gt;0&lt;/key&gt;&lt;/foreign-keys&gt;&lt;ref-type name="Journal Article"&gt;17&lt;/ref-type&gt;&lt;contributors&gt;&lt;authors&gt;&lt;author&gt;Chandio, Imtiaz Ahmed&lt;/author&gt;&lt;author&gt;Matori, A. N.&lt;/author&gt;&lt;author&gt;Yusof, K.&lt;/author&gt;&lt;author&gt;Talpur, M. A. Hussain&lt;/author&gt;&lt;author&gt;Aminu, M.&lt;/author&gt;&lt;/authors&gt;&lt;/contributors&gt;&lt;titles&gt;&lt;title&gt;GIS-basedland Suitability Analysis of Sustainable Hillside Development&lt;/title&gt;&lt;secondary-title&gt;Procedia Engineering&lt;/secondary-title&gt;&lt;/titles&gt;&lt;periodical&gt;&lt;full-title&gt;Procedia Engineering&lt;/full-title&gt;&lt;/periodical&gt;&lt;pages&gt;87-94&lt;/pages&gt;&lt;volume&gt;77&lt;/volume&gt;&lt;dates&gt;&lt;year&gt;2014&lt;/year&gt;&lt;/dates&gt;&lt;isbn&gt;18777058&lt;/isbn&gt;&lt;urls&gt;&lt;/urls&gt;&lt;electronic-resource-num&gt;10.1016/j.proeng.2014.07.009&lt;/electronic-resource-num&gt;&lt;/record&gt;&lt;/Cite&gt;&lt;Cite&gt;&lt;Author&gt;Bagari&lt;/Author&gt;&lt;Year&gt;2012&lt;/Year&gt;&lt;RecNum&gt;188&lt;/RecNum&gt;&lt;record&gt;&lt;rec-number&gt;188&lt;/rec-number&gt;&lt;foreign-keys&gt;&lt;key app="EN" db-id="vpetrzfs3p0t0qetwro5zwxss0xz0r0zeerx" timestamp="1437937507"&gt;188&lt;/key&gt;&lt;key app="ENWeb" db-id=""&gt;0&lt;/key&gt;&lt;/foreign-keys&gt;&lt;ref-type name="Journal Article"&gt;17&lt;/ref-type&gt;&lt;contributors&gt;&lt;authors&gt;&lt;author&gt;M. Bagari &lt;/author&gt;&lt;/authors&gt;&lt;/contributors&gt;&lt;titles&gt;&lt;title&gt;&amp;lt;Land Use Suitability Analysis Using Multi Criteria Decision Analysis Method for Coastal Management and Planning A Case Study of Malaysia.pdf&amp;gt;&lt;/title&gt;&lt;secondary-title&gt;enviromental scine and technology&lt;/secondary-title&gt;&lt;/titles&gt;&lt;periodical&gt;&lt;full-title&gt;enviromental scine and technology&lt;/full-title&gt;&lt;/periodical&gt;&lt;dates&gt;&lt;year&gt;2012&lt;/year&gt;&lt;/dates&gt;&lt;urls&gt;&lt;/urls&gt;&lt;/record&gt;&lt;/Cite&gt;&lt;/EndNote&gt;</w:instrText>
      </w:r>
      <w:r w:rsidR="00E959F9">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10" w:tooltip="Chandio, 2014 #185" w:history="1">
        <w:r w:rsidR="00E36608">
          <w:rPr>
            <w:rFonts w:asciiTheme="majorBidi" w:hAnsiTheme="majorBidi" w:cstheme="majorBidi"/>
            <w:noProof/>
            <w:sz w:val="20"/>
            <w:szCs w:val="20"/>
          </w:rPr>
          <w:t>10</w:t>
        </w:r>
      </w:hyperlink>
      <w:r w:rsidR="00E959F9">
        <w:rPr>
          <w:rFonts w:asciiTheme="majorBidi" w:hAnsiTheme="majorBidi" w:cstheme="majorBidi"/>
          <w:noProof/>
          <w:sz w:val="20"/>
          <w:szCs w:val="20"/>
        </w:rPr>
        <w:t xml:space="preserve">, </w:t>
      </w:r>
      <w:hyperlink w:anchor="_ENREF_11" w:tooltip="Bagari, 2012 #188" w:history="1">
        <w:r w:rsidR="00E36608">
          <w:rPr>
            <w:rFonts w:asciiTheme="majorBidi" w:hAnsiTheme="majorBidi" w:cstheme="majorBidi"/>
            <w:noProof/>
            <w:sz w:val="20"/>
            <w:szCs w:val="20"/>
          </w:rPr>
          <w:t>11</w:t>
        </w:r>
      </w:hyperlink>
      <w:r w:rsidR="00E959F9">
        <w:rPr>
          <w:rFonts w:asciiTheme="majorBidi" w:hAnsiTheme="majorBidi" w:cstheme="majorBidi"/>
          <w:noProof/>
          <w:sz w:val="20"/>
          <w:szCs w:val="20"/>
        </w:rPr>
        <w:t>]</w:t>
      </w:r>
      <w:r w:rsidR="00E959F9">
        <w:rPr>
          <w:rFonts w:asciiTheme="majorBidi" w:hAnsiTheme="majorBidi" w:cstheme="majorBidi"/>
          <w:sz w:val="20"/>
          <w:szCs w:val="20"/>
        </w:rPr>
        <w:fldChar w:fldCharType="end"/>
      </w:r>
      <w:r w:rsidR="003617B8" w:rsidRPr="00D54EAD">
        <w:rPr>
          <w:rFonts w:asciiTheme="majorBidi" w:hAnsiTheme="majorBidi" w:cstheme="majorBidi"/>
          <w:sz w:val="20"/>
          <w:szCs w:val="20"/>
        </w:rPr>
        <w:t xml:space="preserve"> used the same technique to </w:t>
      </w:r>
      <w:r w:rsidR="00A80ADD" w:rsidRPr="00D54EAD">
        <w:rPr>
          <w:rFonts w:asciiTheme="majorBidi" w:hAnsiTheme="majorBidi" w:cstheme="majorBidi"/>
          <w:sz w:val="20"/>
          <w:szCs w:val="20"/>
        </w:rPr>
        <w:t xml:space="preserve">addressed land use analysis using </w:t>
      </w:r>
      <w:r w:rsidR="00A95E2A" w:rsidRPr="00D54EAD">
        <w:rPr>
          <w:rFonts w:asciiTheme="majorBidi" w:hAnsiTheme="majorBidi" w:cstheme="majorBidi"/>
          <w:sz w:val="20"/>
          <w:szCs w:val="20"/>
        </w:rPr>
        <w:t>AHP</w:t>
      </w:r>
      <w:r w:rsidR="00A80ADD" w:rsidRPr="00D54EAD">
        <w:rPr>
          <w:rFonts w:asciiTheme="majorBidi" w:hAnsiTheme="majorBidi" w:cstheme="majorBidi"/>
          <w:sz w:val="20"/>
          <w:szCs w:val="20"/>
        </w:rPr>
        <w:t xml:space="preserve"> for costal management </w:t>
      </w:r>
      <w:r w:rsidR="00A95E2A" w:rsidRPr="00D54EAD">
        <w:rPr>
          <w:rFonts w:asciiTheme="majorBidi" w:hAnsiTheme="majorBidi" w:cstheme="majorBidi"/>
          <w:sz w:val="20"/>
          <w:szCs w:val="20"/>
        </w:rPr>
        <w:t>planning in Marang region</w:t>
      </w:r>
      <w:r w:rsidR="003617B8" w:rsidRPr="00D54EAD">
        <w:rPr>
          <w:rFonts w:asciiTheme="majorBidi" w:hAnsiTheme="majorBidi" w:cstheme="majorBidi"/>
          <w:sz w:val="20"/>
          <w:szCs w:val="20"/>
        </w:rPr>
        <w:t xml:space="preserve">, </w:t>
      </w:r>
      <w:r w:rsidR="0066752A" w:rsidRPr="00D54EAD">
        <w:rPr>
          <w:rFonts w:asciiTheme="majorBidi" w:hAnsiTheme="majorBidi" w:cstheme="majorBidi"/>
          <w:sz w:val="20"/>
          <w:szCs w:val="20"/>
        </w:rPr>
        <w:lastRenderedPageBreak/>
        <w:t>Malaysia</w:t>
      </w:r>
      <w:r w:rsidR="00A95E2A" w:rsidRPr="00D54EAD">
        <w:rPr>
          <w:rFonts w:asciiTheme="majorBidi" w:hAnsiTheme="majorBidi" w:cstheme="majorBidi"/>
          <w:sz w:val="20"/>
          <w:szCs w:val="20"/>
        </w:rPr>
        <w:t>.</w:t>
      </w:r>
      <w:r w:rsidR="00A80ADD" w:rsidRPr="00D54EAD">
        <w:rPr>
          <w:rFonts w:asciiTheme="majorBidi" w:hAnsiTheme="majorBidi" w:cstheme="majorBidi"/>
          <w:sz w:val="20"/>
          <w:szCs w:val="20"/>
        </w:rPr>
        <w:t xml:space="preserve"> </w:t>
      </w:r>
      <w:r w:rsidR="00A95E2A" w:rsidRPr="00D54EAD">
        <w:rPr>
          <w:rFonts w:asciiTheme="majorBidi" w:hAnsiTheme="majorBidi" w:cstheme="majorBidi"/>
          <w:sz w:val="20"/>
          <w:szCs w:val="20"/>
        </w:rPr>
        <w:t>T</w:t>
      </w:r>
      <w:r w:rsidR="00A80ADD" w:rsidRPr="00D54EAD">
        <w:rPr>
          <w:rFonts w:asciiTheme="majorBidi" w:hAnsiTheme="majorBidi" w:cstheme="majorBidi"/>
          <w:sz w:val="20"/>
          <w:szCs w:val="20"/>
        </w:rPr>
        <w:t>he author</w:t>
      </w:r>
      <w:r w:rsidR="00A95E2A" w:rsidRPr="00D54EAD">
        <w:rPr>
          <w:rFonts w:asciiTheme="majorBidi" w:hAnsiTheme="majorBidi" w:cstheme="majorBidi"/>
          <w:sz w:val="20"/>
          <w:szCs w:val="20"/>
        </w:rPr>
        <w:t>s</w:t>
      </w:r>
      <w:r w:rsidR="00A80ADD" w:rsidRPr="00D54EAD">
        <w:rPr>
          <w:rFonts w:asciiTheme="majorBidi" w:hAnsiTheme="majorBidi" w:cstheme="majorBidi"/>
          <w:sz w:val="20"/>
          <w:szCs w:val="20"/>
        </w:rPr>
        <w:t xml:space="preserve"> conclude that </w:t>
      </w:r>
      <w:r w:rsidR="00A95E2A" w:rsidRPr="00D54EAD">
        <w:rPr>
          <w:rFonts w:asciiTheme="majorBidi" w:hAnsiTheme="majorBidi" w:cstheme="majorBidi"/>
          <w:sz w:val="20"/>
          <w:szCs w:val="20"/>
        </w:rPr>
        <w:t xml:space="preserve">although </w:t>
      </w:r>
      <w:r w:rsidR="00A80ADD" w:rsidRPr="00D54EAD">
        <w:rPr>
          <w:rFonts w:asciiTheme="majorBidi" w:hAnsiTheme="majorBidi" w:cstheme="majorBidi"/>
          <w:sz w:val="20"/>
          <w:szCs w:val="20"/>
        </w:rPr>
        <w:t xml:space="preserve">AHP </w:t>
      </w:r>
      <w:r w:rsidR="00A95E2A" w:rsidRPr="00D54EAD">
        <w:rPr>
          <w:rFonts w:asciiTheme="majorBidi" w:hAnsiTheme="majorBidi" w:cstheme="majorBidi"/>
          <w:sz w:val="20"/>
          <w:szCs w:val="20"/>
        </w:rPr>
        <w:t>can provide precise</w:t>
      </w:r>
      <w:r w:rsidR="00A80ADD" w:rsidRPr="00D54EAD">
        <w:rPr>
          <w:rFonts w:asciiTheme="majorBidi" w:hAnsiTheme="majorBidi" w:cstheme="majorBidi"/>
          <w:sz w:val="20"/>
          <w:szCs w:val="20"/>
        </w:rPr>
        <w:t xml:space="preserve"> and acceptable </w:t>
      </w:r>
      <w:r w:rsidR="00A95E2A" w:rsidRPr="00D54EAD">
        <w:rPr>
          <w:rFonts w:asciiTheme="majorBidi" w:hAnsiTheme="majorBidi" w:cstheme="majorBidi"/>
          <w:sz w:val="20"/>
          <w:szCs w:val="20"/>
        </w:rPr>
        <w:t xml:space="preserve">decision and </w:t>
      </w:r>
      <w:r w:rsidR="00A80ADD" w:rsidRPr="00D54EAD">
        <w:rPr>
          <w:rFonts w:asciiTheme="majorBidi" w:hAnsiTheme="majorBidi" w:cstheme="majorBidi"/>
          <w:sz w:val="20"/>
          <w:szCs w:val="20"/>
        </w:rPr>
        <w:t>personal judgment</w:t>
      </w:r>
      <w:r w:rsidR="00A95E2A" w:rsidRPr="00D54EAD">
        <w:rPr>
          <w:rFonts w:asciiTheme="majorBidi" w:hAnsiTheme="majorBidi" w:cstheme="majorBidi"/>
          <w:sz w:val="20"/>
          <w:szCs w:val="20"/>
        </w:rPr>
        <w:t>, the outcome is dependent on</w:t>
      </w:r>
      <w:r w:rsidR="00A80ADD" w:rsidRPr="00D54EAD">
        <w:rPr>
          <w:rFonts w:asciiTheme="majorBidi" w:hAnsiTheme="majorBidi" w:cstheme="majorBidi"/>
          <w:sz w:val="20"/>
          <w:szCs w:val="20"/>
        </w:rPr>
        <w:t xml:space="preserve"> expert knowledge.</w:t>
      </w:r>
      <w:r w:rsidR="003E2CEA" w:rsidRPr="00D54EAD">
        <w:rPr>
          <w:rFonts w:asciiTheme="majorBidi" w:hAnsiTheme="majorBidi" w:cstheme="majorBidi"/>
          <w:sz w:val="20"/>
          <w:szCs w:val="20"/>
        </w:rPr>
        <w:t xml:space="preserve"> </w:t>
      </w:r>
    </w:p>
    <w:p w:rsidR="00B246D4" w:rsidRDefault="0066752A"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One of the earlier agriculture land suitability evaluator (ALSE) using AHP was utilized by </w:t>
      </w:r>
      <w:r w:rsidR="00F25F09">
        <w:rPr>
          <w:rFonts w:asciiTheme="majorBidi" w:hAnsiTheme="majorBidi" w:cstheme="majorBidi"/>
          <w:sz w:val="20"/>
          <w:szCs w:val="20"/>
        </w:rPr>
        <w:fldChar w:fldCharType="begin"/>
      </w:r>
      <w:r w:rsidR="00F25F09">
        <w:rPr>
          <w:rFonts w:asciiTheme="majorBidi" w:hAnsiTheme="majorBidi" w:cstheme="majorBidi"/>
          <w:sz w:val="20"/>
          <w:szCs w:val="20"/>
        </w:rPr>
        <w:instrText xml:space="preserve"> ADDIN EN.CITE &lt;EndNote&gt;&lt;Cite&gt;&lt;Author&gt;Elsheikh&lt;/Author&gt;&lt;Year&gt;2013&lt;/Year&gt;&lt;RecNum&gt;178&lt;/RecNum&gt;&lt;DisplayText&gt;[12]&lt;/DisplayText&gt;&lt;record&gt;&lt;rec-number&gt;178&lt;/rec-number&gt;&lt;foreign-keys&gt;&lt;key app="EN" db-id="vpetrzfs3p0t0qetwro5zwxss0xz0r0zeerx" timestamp="1437937401"&gt;178&lt;/key&gt;&lt;key app="ENWeb" db-id=""&gt;0&lt;/key&gt;&lt;/foreign-keys&gt;&lt;ref-type name="Journal Article"&gt;17&lt;/ref-type&gt;&lt;contributors&gt;&lt;authors&gt;&lt;author&gt;Elsheikh, Ranya&lt;/author&gt;&lt;author&gt;Mohamed Shariff, Abdul Rashid B.&lt;/author&gt;&lt;author&gt;Amiri, Fazel&lt;/author&gt;&lt;author&gt;Ahmad, Noordin B.&lt;/author&gt;&lt;author&gt;Balasundram, Siva Kumar&lt;/author&gt;&lt;author&gt;Soom, Mohd Amin Mohd&lt;/author&gt;&lt;/authors&gt;&lt;/contributors&gt;&lt;titles&gt;&lt;title&gt;Agriculture Land Suitability Evaluator (ALSE): A decision and planning support tool for tropical and subtropical crops&lt;/title&gt;&lt;secondary-title&gt;Computers and Electronics in Agriculture&lt;/secondary-title&gt;&lt;/titles&gt;&lt;periodical&gt;&lt;full-title&gt;Computers and electronics in agriculture&lt;/full-title&gt;&lt;/periodical&gt;&lt;pages&gt;98-110&lt;/pages&gt;&lt;volume&gt;93&lt;/volume&gt;&lt;dates&gt;&lt;year&gt;2013&lt;/year&gt;&lt;/dates&gt;&lt;isbn&gt;01681699&lt;/isbn&gt;&lt;urls&gt;&lt;/urls&gt;&lt;electronic-resource-num&gt;10.1016/j.compag.2013.02.003&lt;/electronic-resource-num&gt;&lt;/record&gt;&lt;/Cite&gt;&lt;/EndNote&gt;</w:instrText>
      </w:r>
      <w:r w:rsidR="00F25F09">
        <w:rPr>
          <w:rFonts w:asciiTheme="majorBidi" w:hAnsiTheme="majorBidi" w:cstheme="majorBidi"/>
          <w:sz w:val="20"/>
          <w:szCs w:val="20"/>
        </w:rPr>
        <w:fldChar w:fldCharType="separate"/>
      </w:r>
      <w:r w:rsidR="00F25F09">
        <w:rPr>
          <w:rFonts w:asciiTheme="majorBidi" w:hAnsiTheme="majorBidi" w:cstheme="majorBidi"/>
          <w:noProof/>
          <w:sz w:val="20"/>
          <w:szCs w:val="20"/>
        </w:rPr>
        <w:t>[</w:t>
      </w:r>
      <w:hyperlink w:anchor="_ENREF_12" w:tooltip="Elsheikh, 2013 #178" w:history="1">
        <w:r w:rsidR="00E36608">
          <w:rPr>
            <w:rFonts w:asciiTheme="majorBidi" w:hAnsiTheme="majorBidi" w:cstheme="majorBidi"/>
            <w:noProof/>
            <w:sz w:val="20"/>
            <w:szCs w:val="20"/>
          </w:rPr>
          <w:t>12</w:t>
        </w:r>
      </w:hyperlink>
      <w:r w:rsidR="00F25F09">
        <w:rPr>
          <w:rFonts w:asciiTheme="majorBidi" w:hAnsiTheme="majorBidi" w:cstheme="majorBidi"/>
          <w:noProof/>
          <w:sz w:val="20"/>
          <w:szCs w:val="20"/>
        </w:rPr>
        <w:t>]</w:t>
      </w:r>
      <w:r w:rsidR="00F25F09">
        <w:rPr>
          <w:rFonts w:asciiTheme="majorBidi" w:hAnsiTheme="majorBidi" w:cstheme="majorBidi"/>
          <w:sz w:val="20"/>
          <w:szCs w:val="20"/>
        </w:rPr>
        <w:fldChar w:fldCharType="end"/>
      </w:r>
      <w:r w:rsidRPr="00D54EAD">
        <w:rPr>
          <w:rFonts w:asciiTheme="majorBidi" w:hAnsiTheme="majorBidi" w:cstheme="majorBidi"/>
          <w:sz w:val="20"/>
          <w:szCs w:val="20"/>
        </w:rPr>
        <w:t>. The researcher</w:t>
      </w:r>
      <w:r w:rsidR="00B246D4" w:rsidRPr="00D54EAD">
        <w:rPr>
          <w:rFonts w:asciiTheme="majorBidi" w:hAnsiTheme="majorBidi" w:cstheme="majorBidi"/>
          <w:sz w:val="20"/>
          <w:szCs w:val="20"/>
        </w:rPr>
        <w:t xml:space="preserve"> </w:t>
      </w:r>
      <w:r w:rsidRPr="00D54EAD">
        <w:rPr>
          <w:rFonts w:asciiTheme="majorBidi" w:hAnsiTheme="majorBidi" w:cstheme="majorBidi"/>
          <w:sz w:val="20"/>
          <w:szCs w:val="20"/>
        </w:rPr>
        <w:t>used spatial tools in conjunction with expert knowledge to derive criteria weights with their relative importance</w:t>
      </w:r>
      <w:r w:rsidR="00A70164" w:rsidRPr="00D54EAD">
        <w:rPr>
          <w:rFonts w:asciiTheme="majorBidi" w:hAnsiTheme="majorBidi" w:cstheme="majorBidi"/>
          <w:sz w:val="20"/>
          <w:szCs w:val="20"/>
        </w:rPr>
        <w:t xml:space="preserve"> to land qualities and mango crop cultivation requirements which include soil, flood potential area, erosion risk, topographic, and climate maps</w:t>
      </w:r>
      <w:r w:rsidRPr="00D54EAD">
        <w:rPr>
          <w:rFonts w:asciiTheme="majorBidi" w:hAnsiTheme="majorBidi" w:cstheme="majorBidi"/>
          <w:sz w:val="20"/>
          <w:szCs w:val="20"/>
        </w:rPr>
        <w:t>.</w:t>
      </w:r>
      <w:r w:rsidR="00B246D4" w:rsidRPr="00D54EAD">
        <w:rPr>
          <w:rFonts w:asciiTheme="majorBidi" w:hAnsiTheme="majorBidi" w:cstheme="majorBidi"/>
          <w:sz w:val="20"/>
          <w:szCs w:val="20"/>
        </w:rPr>
        <w:t xml:space="preserve"> </w:t>
      </w:r>
      <w:r w:rsidRPr="00D54EAD">
        <w:rPr>
          <w:rFonts w:asciiTheme="majorBidi" w:hAnsiTheme="majorBidi" w:cstheme="majorBidi"/>
          <w:sz w:val="20"/>
          <w:szCs w:val="20"/>
        </w:rPr>
        <w:t>The result of the study produced agriculture land suitability evaluation for Mango cultivation in Terengganu, Malaysia</w:t>
      </w:r>
      <w:r w:rsidR="00B246D4" w:rsidRPr="00D54EAD">
        <w:rPr>
          <w:rFonts w:asciiTheme="majorBidi" w:hAnsiTheme="majorBidi" w:cstheme="majorBidi"/>
          <w:sz w:val="20"/>
          <w:szCs w:val="20"/>
        </w:rPr>
        <w:t>.</w:t>
      </w:r>
      <w:r w:rsidRPr="00D54EAD">
        <w:rPr>
          <w:rFonts w:asciiTheme="majorBidi" w:hAnsiTheme="majorBidi" w:cstheme="majorBidi"/>
          <w:sz w:val="20"/>
          <w:szCs w:val="20"/>
        </w:rPr>
        <w:t xml:space="preserve"> </w:t>
      </w:r>
      <w:r w:rsidR="00C434C7" w:rsidRPr="00D54EAD">
        <w:rPr>
          <w:rFonts w:asciiTheme="majorBidi" w:hAnsiTheme="majorBidi" w:cstheme="majorBidi"/>
          <w:sz w:val="20"/>
          <w:szCs w:val="20"/>
        </w:rPr>
        <w:t xml:space="preserve">Furthermore, the study revealed that soil, slope and erosion are critical criteria while climate and flood are less important.  </w:t>
      </w:r>
      <w:r w:rsidRPr="00D54EAD">
        <w:rPr>
          <w:rFonts w:asciiTheme="majorBidi" w:hAnsiTheme="majorBidi" w:cstheme="majorBidi"/>
          <w:sz w:val="20"/>
          <w:szCs w:val="20"/>
        </w:rPr>
        <w:t xml:space="preserve">However, the use of the system for a single type of crop without consideration for </w:t>
      </w:r>
      <w:r w:rsidR="00A70164" w:rsidRPr="00D54EAD">
        <w:rPr>
          <w:rFonts w:asciiTheme="majorBidi" w:hAnsiTheme="majorBidi" w:cstheme="majorBidi"/>
          <w:sz w:val="20"/>
          <w:szCs w:val="20"/>
        </w:rPr>
        <w:t>the land capability for concurrent crop production is a concern in today’s need for efficient use of land as scares resources.</w:t>
      </w:r>
      <w:r w:rsidR="008E219D" w:rsidRPr="00D54EAD">
        <w:rPr>
          <w:rFonts w:asciiTheme="majorBidi" w:hAnsiTheme="majorBidi" w:cstheme="majorBidi"/>
          <w:sz w:val="20"/>
          <w:szCs w:val="20"/>
        </w:rPr>
        <w:t xml:space="preserve"> The same authors, in 2015, measured the stability of ALSE using Sensitivity Analysis and mathematical variations (SAMV). </w:t>
      </w:r>
      <w:r w:rsidR="006B4EC2" w:rsidRPr="00D54EAD">
        <w:rPr>
          <w:rFonts w:asciiTheme="majorBidi" w:hAnsiTheme="majorBidi" w:cstheme="majorBidi"/>
          <w:sz w:val="20"/>
          <w:szCs w:val="20"/>
        </w:rPr>
        <w:t>Th</w:t>
      </w:r>
      <w:r w:rsidR="008E219D" w:rsidRPr="00D54EAD">
        <w:rPr>
          <w:rFonts w:asciiTheme="majorBidi" w:hAnsiTheme="majorBidi" w:cstheme="majorBidi"/>
          <w:sz w:val="20"/>
          <w:szCs w:val="20"/>
        </w:rPr>
        <w:t>e validation shows that the</w:t>
      </w:r>
      <w:r w:rsidR="006B4EC2" w:rsidRPr="00D54EAD">
        <w:rPr>
          <w:rFonts w:asciiTheme="majorBidi" w:hAnsiTheme="majorBidi" w:cstheme="majorBidi"/>
          <w:sz w:val="20"/>
          <w:szCs w:val="20"/>
        </w:rPr>
        <w:t xml:space="preserve"> method </w:t>
      </w:r>
      <w:r w:rsidR="008E219D" w:rsidRPr="00D54EAD">
        <w:rPr>
          <w:rFonts w:asciiTheme="majorBidi" w:hAnsiTheme="majorBidi" w:cstheme="majorBidi"/>
          <w:sz w:val="20"/>
          <w:szCs w:val="20"/>
        </w:rPr>
        <w:t xml:space="preserve">can </w:t>
      </w:r>
      <w:r w:rsidR="006B4EC2" w:rsidRPr="00D54EAD">
        <w:rPr>
          <w:rFonts w:asciiTheme="majorBidi" w:hAnsiTheme="majorBidi" w:cstheme="majorBidi"/>
          <w:sz w:val="20"/>
          <w:szCs w:val="20"/>
        </w:rPr>
        <w:t>improve</w:t>
      </w:r>
      <w:r w:rsidR="008E219D" w:rsidRPr="00D54EAD">
        <w:rPr>
          <w:rFonts w:asciiTheme="majorBidi" w:hAnsiTheme="majorBidi" w:cstheme="majorBidi"/>
          <w:sz w:val="20"/>
          <w:szCs w:val="20"/>
        </w:rPr>
        <w:t xml:space="preserve"> the reliability of multi-</w:t>
      </w:r>
      <w:r w:rsidR="006B4EC2" w:rsidRPr="00D54EAD">
        <w:rPr>
          <w:rFonts w:asciiTheme="majorBidi" w:hAnsiTheme="majorBidi" w:cstheme="majorBidi"/>
          <w:sz w:val="20"/>
          <w:szCs w:val="20"/>
        </w:rPr>
        <w:t>criteria decision problem</w:t>
      </w:r>
      <w:r w:rsidR="008E219D" w:rsidRPr="00D54EAD">
        <w:rPr>
          <w:rFonts w:asciiTheme="majorBidi" w:hAnsiTheme="majorBidi" w:cstheme="majorBidi"/>
          <w:sz w:val="20"/>
          <w:szCs w:val="20"/>
        </w:rPr>
        <w:t xml:space="preserve">s. Not that alone, it </w:t>
      </w:r>
      <w:r w:rsidR="006B4EC2" w:rsidRPr="00D54EAD">
        <w:rPr>
          <w:rFonts w:asciiTheme="majorBidi" w:hAnsiTheme="majorBidi" w:cstheme="majorBidi"/>
          <w:sz w:val="20"/>
          <w:szCs w:val="20"/>
        </w:rPr>
        <w:t>provides mechanism for non-experts to explore the priority of each criterion and reduce subjectivity of weights.</w:t>
      </w:r>
    </w:p>
    <w:p w:rsidR="00D54EAD" w:rsidRPr="00D54EAD" w:rsidRDefault="00D54EAD" w:rsidP="008E219D">
      <w:pPr>
        <w:jc w:val="both"/>
        <w:rPr>
          <w:rFonts w:asciiTheme="majorBidi" w:hAnsiTheme="majorBidi" w:cstheme="majorBidi"/>
          <w:sz w:val="20"/>
          <w:szCs w:val="20"/>
        </w:rPr>
      </w:pPr>
    </w:p>
    <w:p w:rsidR="00034A4B" w:rsidRPr="00D54EAD" w:rsidRDefault="005605E9" w:rsidP="00074D40">
      <w:pPr>
        <w:jc w:val="both"/>
        <w:rPr>
          <w:rFonts w:asciiTheme="majorBidi" w:hAnsiTheme="majorBidi" w:cstheme="majorBidi"/>
          <w:b/>
          <w:bCs/>
        </w:rPr>
      </w:pPr>
      <w:r w:rsidRPr="00D54EAD">
        <w:rPr>
          <w:rFonts w:asciiTheme="majorBidi" w:hAnsiTheme="majorBidi" w:cstheme="majorBidi"/>
          <w:b/>
          <w:bCs/>
        </w:rPr>
        <w:t xml:space="preserve">3.2 </w:t>
      </w:r>
      <w:r w:rsidR="00034A4B" w:rsidRPr="00D54EAD">
        <w:rPr>
          <w:rFonts w:asciiTheme="majorBidi" w:hAnsiTheme="majorBidi" w:cstheme="majorBidi"/>
          <w:b/>
          <w:bCs/>
        </w:rPr>
        <w:t>Analytic Network Process (ANP)</w:t>
      </w:r>
    </w:p>
    <w:p w:rsidR="000F4007" w:rsidRPr="00D54EAD" w:rsidRDefault="00E55EEC"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The analytic network process </w:t>
      </w:r>
      <w:r w:rsidR="00E47BF0" w:rsidRPr="00D54EAD">
        <w:rPr>
          <w:rFonts w:asciiTheme="majorBidi" w:hAnsiTheme="majorBidi" w:cstheme="majorBidi"/>
          <w:sz w:val="20"/>
          <w:szCs w:val="20"/>
        </w:rPr>
        <w:t xml:space="preserve">is an improvement on AHP that </w:t>
      </w:r>
      <w:r w:rsidR="00D42E77" w:rsidRPr="00D54EAD">
        <w:rPr>
          <w:rFonts w:asciiTheme="majorBidi" w:hAnsiTheme="majorBidi" w:cstheme="majorBidi"/>
          <w:sz w:val="20"/>
          <w:szCs w:val="20"/>
        </w:rPr>
        <w:t xml:space="preserve">essentially </w:t>
      </w:r>
      <w:r w:rsidR="00E47BF0" w:rsidRPr="00D54EAD">
        <w:rPr>
          <w:rFonts w:asciiTheme="majorBidi" w:hAnsiTheme="majorBidi" w:cstheme="majorBidi"/>
          <w:sz w:val="20"/>
          <w:szCs w:val="20"/>
        </w:rPr>
        <w:t xml:space="preserve">broaden the </w:t>
      </w:r>
      <w:r w:rsidR="00D42E77" w:rsidRPr="00D54EAD">
        <w:rPr>
          <w:rFonts w:asciiTheme="majorBidi" w:hAnsiTheme="majorBidi" w:cstheme="majorBidi"/>
          <w:sz w:val="20"/>
          <w:szCs w:val="20"/>
        </w:rPr>
        <w:t>general form of the AHP</w:t>
      </w:r>
      <w:r w:rsidR="00F25F09">
        <w:rPr>
          <w:rFonts w:asciiTheme="majorBidi" w:hAnsiTheme="majorBidi" w:cstheme="majorBidi"/>
          <w:sz w:val="20"/>
          <w:szCs w:val="20"/>
        </w:rPr>
        <w:fldChar w:fldCharType="begin"/>
      </w:r>
      <w:r w:rsidR="00F25F09">
        <w:rPr>
          <w:rFonts w:asciiTheme="majorBidi" w:hAnsiTheme="majorBidi" w:cstheme="majorBidi"/>
          <w:sz w:val="20"/>
          <w:szCs w:val="20"/>
        </w:rPr>
        <w:instrText xml:space="preserve"> ADDIN EN.CITE &lt;EndNote&gt;&lt;Cite&gt;&lt;Author&gt;Saaty&lt;/Author&gt;&lt;Year&gt;1990&lt;/Year&gt;&lt;RecNum&gt;160&lt;/RecNum&gt;&lt;DisplayText&gt;[6]&lt;/DisplayText&gt;&lt;record&gt;&lt;rec-number&gt;160&lt;/rec-number&gt;&lt;foreign-keys&gt;&lt;key app="EN" db-id="vpetrzfs3p0t0qetwro5zwxss0xz0r0zeerx" timestamp="1436137460"&gt;160&lt;/key&gt;&lt;/foreign-keys&gt;&lt;ref-type name="Journal Article"&gt;17&lt;/ref-type&gt;&lt;contributors&gt;&lt;authors&gt;&lt;author&gt;Saaty, Thomas L&lt;/author&gt;&lt;/authors&gt;&lt;/contributors&gt;&lt;titles&gt;&lt;title&gt;How to make a decision: the analytic hierarchy process&lt;/title&gt;&lt;secondary-title&gt;European journal of operational research&lt;/secondary-title&gt;&lt;/titles&gt;&lt;periodical&gt;&lt;full-title&gt;European Journal of Operational Research&lt;/full-title&gt;&lt;/periodical&gt;&lt;pages&gt;9-26&lt;/pages&gt;&lt;volume&gt;48&lt;/volume&gt;&lt;number&gt;1&lt;/number&gt;&lt;dates&gt;&lt;year&gt;1990&lt;/year&gt;&lt;/dates&gt;&lt;isbn&gt;0377-2217&lt;/isbn&gt;&lt;urls&gt;&lt;/urls&gt;&lt;/record&gt;&lt;/Cite&gt;&lt;/EndNote&gt;</w:instrText>
      </w:r>
      <w:r w:rsidR="00F25F09">
        <w:rPr>
          <w:rFonts w:asciiTheme="majorBidi" w:hAnsiTheme="majorBidi" w:cstheme="majorBidi"/>
          <w:sz w:val="20"/>
          <w:szCs w:val="20"/>
        </w:rPr>
        <w:fldChar w:fldCharType="separate"/>
      </w:r>
      <w:r w:rsidR="00F25F09">
        <w:rPr>
          <w:rFonts w:asciiTheme="majorBidi" w:hAnsiTheme="majorBidi" w:cstheme="majorBidi"/>
          <w:noProof/>
          <w:sz w:val="20"/>
          <w:szCs w:val="20"/>
        </w:rPr>
        <w:t>[</w:t>
      </w:r>
      <w:hyperlink w:anchor="_ENREF_6" w:tooltip="Saaty, 1990 #160" w:history="1">
        <w:r w:rsidR="00E36608">
          <w:rPr>
            <w:rFonts w:asciiTheme="majorBidi" w:hAnsiTheme="majorBidi" w:cstheme="majorBidi"/>
            <w:noProof/>
            <w:sz w:val="20"/>
            <w:szCs w:val="20"/>
          </w:rPr>
          <w:t>6</w:t>
        </w:r>
      </w:hyperlink>
      <w:r w:rsidR="00F25F09">
        <w:rPr>
          <w:rFonts w:asciiTheme="majorBidi" w:hAnsiTheme="majorBidi" w:cstheme="majorBidi"/>
          <w:noProof/>
          <w:sz w:val="20"/>
          <w:szCs w:val="20"/>
        </w:rPr>
        <w:t>]</w:t>
      </w:r>
      <w:r w:rsidR="00F25F09">
        <w:rPr>
          <w:rFonts w:asciiTheme="majorBidi" w:hAnsiTheme="majorBidi" w:cstheme="majorBidi"/>
          <w:sz w:val="20"/>
          <w:szCs w:val="20"/>
        </w:rPr>
        <w:fldChar w:fldCharType="end"/>
      </w:r>
      <w:r w:rsidR="00D42E77" w:rsidRPr="00D54EAD">
        <w:rPr>
          <w:rFonts w:asciiTheme="majorBidi" w:hAnsiTheme="majorBidi" w:cstheme="majorBidi"/>
          <w:sz w:val="20"/>
          <w:szCs w:val="20"/>
        </w:rPr>
        <w:t>.</w:t>
      </w:r>
      <w:r w:rsidRPr="00D54EAD">
        <w:rPr>
          <w:rFonts w:asciiTheme="majorBidi" w:hAnsiTheme="majorBidi" w:cstheme="majorBidi"/>
          <w:sz w:val="20"/>
          <w:szCs w:val="20"/>
        </w:rPr>
        <w:t xml:space="preserve"> </w:t>
      </w:r>
      <w:r w:rsidR="00D42E77" w:rsidRPr="00D54EAD">
        <w:rPr>
          <w:rFonts w:asciiTheme="majorBidi" w:hAnsiTheme="majorBidi" w:cstheme="majorBidi"/>
          <w:sz w:val="20"/>
          <w:szCs w:val="20"/>
        </w:rPr>
        <w:t xml:space="preserve">Contrary to AHP which is linear and </w:t>
      </w:r>
      <w:r w:rsidR="00381790" w:rsidRPr="00D54EAD">
        <w:rPr>
          <w:rFonts w:asciiTheme="majorBidi" w:hAnsiTheme="majorBidi" w:cstheme="majorBidi"/>
          <w:sz w:val="20"/>
          <w:szCs w:val="20"/>
        </w:rPr>
        <w:t>hierarchical</w:t>
      </w:r>
      <w:r w:rsidR="00D42E77" w:rsidRPr="00D54EAD">
        <w:rPr>
          <w:rFonts w:asciiTheme="majorBidi" w:hAnsiTheme="majorBidi" w:cstheme="majorBidi"/>
          <w:sz w:val="20"/>
          <w:szCs w:val="20"/>
        </w:rPr>
        <w:t xml:space="preserve">, </w:t>
      </w:r>
      <w:r w:rsidRPr="00D54EAD">
        <w:rPr>
          <w:rFonts w:asciiTheme="majorBidi" w:hAnsiTheme="majorBidi" w:cstheme="majorBidi"/>
          <w:sz w:val="20"/>
          <w:szCs w:val="20"/>
        </w:rPr>
        <w:t>ANP is</w:t>
      </w:r>
      <w:r w:rsidR="007B0AC0" w:rsidRPr="00D54EAD">
        <w:rPr>
          <w:rFonts w:asciiTheme="majorBidi" w:hAnsiTheme="majorBidi" w:cstheme="majorBidi"/>
          <w:sz w:val="20"/>
          <w:szCs w:val="20"/>
        </w:rPr>
        <w:t xml:space="preserve"> has a network structure and is </w:t>
      </w:r>
      <w:r w:rsidRPr="00D54EAD">
        <w:rPr>
          <w:rFonts w:asciiTheme="majorBidi" w:hAnsiTheme="majorBidi" w:cstheme="majorBidi"/>
          <w:sz w:val="20"/>
          <w:szCs w:val="20"/>
        </w:rPr>
        <w:t>nonlinear</w:t>
      </w:r>
      <w:r w:rsidR="00D42E77" w:rsidRPr="00D54EAD">
        <w:rPr>
          <w:rFonts w:asciiTheme="majorBidi" w:hAnsiTheme="majorBidi" w:cstheme="majorBidi"/>
          <w:sz w:val="20"/>
          <w:szCs w:val="20"/>
        </w:rPr>
        <w:t xml:space="preserve"> in nature.</w:t>
      </w:r>
      <w:r w:rsidRPr="00D54EAD">
        <w:rPr>
          <w:rFonts w:asciiTheme="majorBidi" w:hAnsiTheme="majorBidi" w:cstheme="majorBidi"/>
          <w:sz w:val="20"/>
          <w:szCs w:val="20"/>
        </w:rPr>
        <w:t xml:space="preserve"> ANP has become a </w:t>
      </w:r>
      <w:r w:rsidR="00D42E77" w:rsidRPr="00D54EAD">
        <w:rPr>
          <w:rFonts w:asciiTheme="majorBidi" w:hAnsiTheme="majorBidi" w:cstheme="majorBidi"/>
          <w:sz w:val="20"/>
          <w:szCs w:val="20"/>
        </w:rPr>
        <w:t xml:space="preserve">famous </w:t>
      </w:r>
      <w:r w:rsidRPr="00D54EAD">
        <w:rPr>
          <w:rFonts w:asciiTheme="majorBidi" w:hAnsiTheme="majorBidi" w:cstheme="majorBidi"/>
          <w:sz w:val="20"/>
          <w:szCs w:val="20"/>
        </w:rPr>
        <w:t xml:space="preserve">MCDM </w:t>
      </w:r>
      <w:r w:rsidR="00D42E77" w:rsidRPr="00D54EAD">
        <w:rPr>
          <w:rFonts w:asciiTheme="majorBidi" w:hAnsiTheme="majorBidi" w:cstheme="majorBidi"/>
          <w:sz w:val="20"/>
          <w:szCs w:val="20"/>
        </w:rPr>
        <w:t>tool</w:t>
      </w:r>
      <w:r w:rsidRPr="00D54EAD">
        <w:rPr>
          <w:rFonts w:asciiTheme="majorBidi" w:hAnsiTheme="majorBidi" w:cstheme="majorBidi"/>
          <w:sz w:val="20"/>
          <w:szCs w:val="20"/>
        </w:rPr>
        <w:t xml:space="preserve"> </w:t>
      </w:r>
      <w:r w:rsidR="00D42E77" w:rsidRPr="00D54EAD">
        <w:rPr>
          <w:rFonts w:asciiTheme="majorBidi" w:hAnsiTheme="majorBidi" w:cstheme="majorBidi"/>
          <w:sz w:val="20"/>
          <w:szCs w:val="20"/>
        </w:rPr>
        <w:t>in</w:t>
      </w:r>
      <w:r w:rsidRPr="00D54EAD">
        <w:rPr>
          <w:rFonts w:asciiTheme="majorBidi" w:hAnsiTheme="majorBidi" w:cstheme="majorBidi"/>
          <w:sz w:val="20"/>
          <w:szCs w:val="20"/>
        </w:rPr>
        <w:t xml:space="preserve"> the last </w:t>
      </w:r>
      <w:r w:rsidR="00D42E77" w:rsidRPr="00D54EAD">
        <w:rPr>
          <w:rFonts w:asciiTheme="majorBidi" w:hAnsiTheme="majorBidi" w:cstheme="majorBidi"/>
          <w:sz w:val="20"/>
          <w:szCs w:val="20"/>
        </w:rPr>
        <w:t>decade</w:t>
      </w:r>
      <w:r w:rsidRPr="00D54EAD">
        <w:rPr>
          <w:rFonts w:asciiTheme="majorBidi" w:hAnsiTheme="majorBidi" w:cstheme="majorBidi"/>
          <w:sz w:val="20"/>
          <w:szCs w:val="20"/>
        </w:rPr>
        <w:t xml:space="preserve"> and has seen </w:t>
      </w:r>
      <w:r w:rsidR="00D42E77" w:rsidRPr="00D54EAD">
        <w:rPr>
          <w:rFonts w:asciiTheme="majorBidi" w:hAnsiTheme="majorBidi" w:cstheme="majorBidi"/>
          <w:sz w:val="20"/>
          <w:szCs w:val="20"/>
        </w:rPr>
        <w:t>wide use</w:t>
      </w:r>
      <w:r w:rsidRPr="00D54EAD">
        <w:rPr>
          <w:rFonts w:asciiTheme="majorBidi" w:hAnsiTheme="majorBidi" w:cstheme="majorBidi"/>
          <w:sz w:val="20"/>
          <w:szCs w:val="20"/>
        </w:rPr>
        <w:t xml:space="preserve"> in</w:t>
      </w:r>
      <w:r w:rsidR="00D42E77" w:rsidRPr="00D54EAD">
        <w:rPr>
          <w:rFonts w:asciiTheme="majorBidi" w:hAnsiTheme="majorBidi" w:cstheme="majorBidi"/>
          <w:sz w:val="20"/>
          <w:szCs w:val="20"/>
        </w:rPr>
        <w:t xml:space="preserve"> combination with other methods.</w:t>
      </w:r>
      <w:r w:rsidRPr="00D54EAD">
        <w:rPr>
          <w:rFonts w:asciiTheme="majorBidi" w:hAnsiTheme="majorBidi" w:cstheme="majorBidi"/>
          <w:sz w:val="20"/>
          <w:szCs w:val="20"/>
        </w:rPr>
        <w:t xml:space="preserve"> </w:t>
      </w:r>
      <w:r w:rsidR="00D42E77" w:rsidRPr="00D54EAD">
        <w:rPr>
          <w:rFonts w:asciiTheme="majorBidi" w:hAnsiTheme="majorBidi" w:cstheme="majorBidi"/>
          <w:sz w:val="20"/>
          <w:szCs w:val="20"/>
        </w:rPr>
        <w:t>For instance,</w:t>
      </w:r>
      <w:r w:rsidR="00F25F09">
        <w:rPr>
          <w:rFonts w:asciiTheme="majorBidi" w:hAnsiTheme="majorBidi" w:cstheme="majorBidi"/>
          <w:sz w:val="20"/>
          <w:szCs w:val="20"/>
        </w:rPr>
        <w:t xml:space="preserve"> </w:t>
      </w:r>
      <w:r w:rsidR="00F25F09">
        <w:rPr>
          <w:rFonts w:asciiTheme="majorBidi" w:hAnsiTheme="majorBidi" w:cstheme="majorBidi"/>
          <w:sz w:val="20"/>
          <w:szCs w:val="20"/>
        </w:rPr>
        <w:fldChar w:fldCharType="begin"/>
      </w:r>
      <w:r w:rsidR="00F25F09">
        <w:rPr>
          <w:rFonts w:asciiTheme="majorBidi" w:hAnsiTheme="majorBidi" w:cstheme="majorBidi"/>
          <w:sz w:val="20"/>
          <w:szCs w:val="20"/>
        </w:rPr>
        <w:instrText xml:space="preserve"> ADDIN EN.CITE &lt;EndNote&gt;&lt;Cite&gt;&lt;Author&gt;Wong&lt;/Author&gt;&lt;Year&gt;1974&lt;/Year&gt;&lt;RecNum&gt;156&lt;/RecNum&gt;&lt;DisplayText&gt;[13]&lt;/DisplayText&gt;&lt;record&gt;&lt;rec-number&gt;156&lt;/rec-number&gt;&lt;foreign-keys&gt;&lt;key app="EN" db-id="vpetrzfs3p0t0qetwro5zwxss0xz0r0zeerx" timestamp="1435737333"&gt;156&lt;/key&gt;&lt;/foreign-keys&gt;&lt;ref-type name="Book"&gt;6&lt;/ref-type&gt;&lt;contributors&gt;&lt;authors&gt;&lt;author&gt;Wong, Ignatius Fen Thau&lt;/author&gt;&lt;/authors&gt;&lt;/contributors&gt;&lt;titles&gt;&lt;title&gt;Soil-crop suitability classification for Peninsular Malaysia&lt;/title&gt;&lt;/titles&gt;&lt;dates&gt;&lt;year&gt;1974&lt;/year&gt;&lt;/dates&gt;&lt;publisher&gt;Division of Agriculture, Ministry of Agriculture and Fisheries&lt;/publisher&gt;&lt;urls&gt;&lt;/urls&gt;&lt;/record&gt;&lt;/Cite&gt;&lt;/EndNote&gt;</w:instrText>
      </w:r>
      <w:r w:rsidR="00F25F09">
        <w:rPr>
          <w:rFonts w:asciiTheme="majorBidi" w:hAnsiTheme="majorBidi" w:cstheme="majorBidi"/>
          <w:sz w:val="20"/>
          <w:szCs w:val="20"/>
        </w:rPr>
        <w:fldChar w:fldCharType="separate"/>
      </w:r>
      <w:r w:rsidR="00F25F09">
        <w:rPr>
          <w:rFonts w:asciiTheme="majorBidi" w:hAnsiTheme="majorBidi" w:cstheme="majorBidi"/>
          <w:noProof/>
          <w:sz w:val="20"/>
          <w:szCs w:val="20"/>
        </w:rPr>
        <w:t>[</w:t>
      </w:r>
      <w:hyperlink w:anchor="_ENREF_13" w:tooltip="Wong, 1974 #156" w:history="1">
        <w:r w:rsidR="00E36608">
          <w:rPr>
            <w:rFonts w:asciiTheme="majorBidi" w:hAnsiTheme="majorBidi" w:cstheme="majorBidi"/>
            <w:noProof/>
            <w:sz w:val="20"/>
            <w:szCs w:val="20"/>
          </w:rPr>
          <w:t>13</w:t>
        </w:r>
      </w:hyperlink>
      <w:r w:rsidR="00F25F09">
        <w:rPr>
          <w:rFonts w:asciiTheme="majorBidi" w:hAnsiTheme="majorBidi" w:cstheme="majorBidi"/>
          <w:noProof/>
          <w:sz w:val="20"/>
          <w:szCs w:val="20"/>
        </w:rPr>
        <w:t>]</w:t>
      </w:r>
      <w:r w:rsidR="00F25F09">
        <w:rPr>
          <w:rFonts w:asciiTheme="majorBidi" w:hAnsiTheme="majorBidi" w:cstheme="majorBidi"/>
          <w:sz w:val="20"/>
          <w:szCs w:val="20"/>
        </w:rPr>
        <w:fldChar w:fldCharType="end"/>
      </w:r>
      <w:r w:rsidRPr="00D54EAD">
        <w:rPr>
          <w:rFonts w:asciiTheme="majorBidi" w:hAnsiTheme="majorBidi" w:cstheme="majorBidi"/>
          <w:sz w:val="20"/>
          <w:szCs w:val="20"/>
        </w:rPr>
        <w:t xml:space="preserve"> combin</w:t>
      </w:r>
      <w:r w:rsidR="00D42E77" w:rsidRPr="00D54EAD">
        <w:rPr>
          <w:rFonts w:asciiTheme="majorBidi" w:hAnsiTheme="majorBidi" w:cstheme="majorBidi"/>
          <w:sz w:val="20"/>
          <w:szCs w:val="20"/>
        </w:rPr>
        <w:t>ed</w:t>
      </w:r>
      <w:r w:rsidRPr="00D54EAD">
        <w:rPr>
          <w:rFonts w:asciiTheme="majorBidi" w:hAnsiTheme="majorBidi" w:cstheme="majorBidi"/>
          <w:sz w:val="20"/>
          <w:szCs w:val="20"/>
        </w:rPr>
        <w:t xml:space="preserve"> ANP and decision making trial and evaluation laboratory technique</w:t>
      </w:r>
      <w:r w:rsidR="00F31CD3" w:rsidRPr="00D54EAD">
        <w:rPr>
          <w:rFonts w:asciiTheme="majorBidi" w:hAnsiTheme="majorBidi" w:cstheme="majorBidi"/>
          <w:sz w:val="20"/>
          <w:szCs w:val="20"/>
        </w:rPr>
        <w:t xml:space="preserve"> (DEMATEL)</w:t>
      </w:r>
      <w:r w:rsidR="00D42E77" w:rsidRPr="00D54EAD">
        <w:rPr>
          <w:rFonts w:asciiTheme="majorBidi" w:hAnsiTheme="majorBidi" w:cstheme="majorBidi"/>
          <w:sz w:val="20"/>
          <w:szCs w:val="20"/>
        </w:rPr>
        <w:t xml:space="preserve"> to </w:t>
      </w:r>
      <w:r w:rsidR="00381790" w:rsidRPr="00D54EAD">
        <w:rPr>
          <w:rFonts w:asciiTheme="majorBidi" w:hAnsiTheme="majorBidi" w:cstheme="majorBidi"/>
          <w:sz w:val="20"/>
          <w:szCs w:val="20"/>
        </w:rPr>
        <w:t>apply to a sourcing decision about keeping IT function in house or contracting to a third party provide</w:t>
      </w:r>
      <w:r w:rsidRPr="00D54EAD">
        <w:rPr>
          <w:rFonts w:asciiTheme="majorBidi" w:hAnsiTheme="majorBidi" w:cstheme="majorBidi"/>
          <w:sz w:val="20"/>
          <w:szCs w:val="20"/>
        </w:rPr>
        <w:t xml:space="preserve">. </w:t>
      </w:r>
      <w:r w:rsidR="00D42E77" w:rsidRPr="00D54EAD">
        <w:rPr>
          <w:rFonts w:asciiTheme="majorBidi" w:hAnsiTheme="majorBidi" w:cstheme="majorBidi"/>
          <w:sz w:val="20"/>
          <w:szCs w:val="20"/>
        </w:rPr>
        <w:t>ANP</w:t>
      </w:r>
      <w:r w:rsidRPr="00D54EAD">
        <w:rPr>
          <w:rFonts w:asciiTheme="majorBidi" w:hAnsiTheme="majorBidi" w:cstheme="majorBidi"/>
          <w:sz w:val="20"/>
          <w:szCs w:val="20"/>
        </w:rPr>
        <w:t xml:space="preserve"> allows dependen</w:t>
      </w:r>
      <w:r w:rsidR="00D42E77" w:rsidRPr="00D54EAD">
        <w:rPr>
          <w:rFonts w:asciiTheme="majorBidi" w:hAnsiTheme="majorBidi" w:cstheme="majorBidi"/>
          <w:sz w:val="20"/>
          <w:szCs w:val="20"/>
        </w:rPr>
        <w:t>t</w:t>
      </w:r>
      <w:r w:rsidRPr="00D54EAD">
        <w:rPr>
          <w:rFonts w:asciiTheme="majorBidi" w:hAnsiTheme="majorBidi" w:cstheme="majorBidi"/>
          <w:sz w:val="20"/>
          <w:szCs w:val="20"/>
        </w:rPr>
        <w:t xml:space="preserve"> and independen</w:t>
      </w:r>
      <w:r w:rsidR="00F31CD3" w:rsidRPr="00D54EAD">
        <w:rPr>
          <w:rFonts w:asciiTheme="majorBidi" w:hAnsiTheme="majorBidi" w:cstheme="majorBidi"/>
          <w:sz w:val="20"/>
          <w:szCs w:val="20"/>
        </w:rPr>
        <w:t>t assessment of criteria. Further, it</w:t>
      </w:r>
      <w:r w:rsidR="00D321E5" w:rsidRPr="00D54EAD">
        <w:rPr>
          <w:rFonts w:asciiTheme="majorBidi" w:hAnsiTheme="majorBidi" w:cstheme="majorBidi"/>
          <w:sz w:val="20"/>
          <w:szCs w:val="20"/>
        </w:rPr>
        <w:t xml:space="preserve"> </w:t>
      </w:r>
      <w:r w:rsidR="00F31CD3" w:rsidRPr="00D54EAD">
        <w:rPr>
          <w:rFonts w:asciiTheme="majorBidi" w:hAnsiTheme="majorBidi" w:cstheme="majorBidi"/>
          <w:sz w:val="20"/>
          <w:szCs w:val="20"/>
        </w:rPr>
        <w:t>has the</w:t>
      </w:r>
      <w:r w:rsidR="00D321E5" w:rsidRPr="00D54EAD">
        <w:rPr>
          <w:rFonts w:asciiTheme="majorBidi" w:hAnsiTheme="majorBidi" w:cstheme="majorBidi"/>
          <w:sz w:val="20"/>
          <w:szCs w:val="20"/>
        </w:rPr>
        <w:t xml:space="preserve"> ability to prioritize groups or clusters of elements, can handle interdependence </w:t>
      </w:r>
      <w:r w:rsidR="00F31CD3" w:rsidRPr="00D54EAD">
        <w:rPr>
          <w:rFonts w:asciiTheme="majorBidi" w:hAnsiTheme="majorBidi" w:cstheme="majorBidi"/>
          <w:sz w:val="20"/>
          <w:szCs w:val="20"/>
        </w:rPr>
        <w:t xml:space="preserve">better </w:t>
      </w:r>
      <w:r w:rsidR="00D321E5" w:rsidRPr="00D54EAD">
        <w:rPr>
          <w:rFonts w:asciiTheme="majorBidi" w:hAnsiTheme="majorBidi" w:cstheme="majorBidi"/>
          <w:sz w:val="20"/>
          <w:szCs w:val="20"/>
        </w:rPr>
        <w:t>than AHP</w:t>
      </w:r>
      <w:r w:rsidR="00F31CD3" w:rsidRPr="00D54EAD">
        <w:rPr>
          <w:rFonts w:asciiTheme="majorBidi" w:hAnsiTheme="majorBidi" w:cstheme="majorBidi"/>
          <w:sz w:val="20"/>
          <w:szCs w:val="20"/>
        </w:rPr>
        <w:t>,</w:t>
      </w:r>
      <w:r w:rsidR="00D321E5" w:rsidRPr="00D54EAD">
        <w:rPr>
          <w:rFonts w:asciiTheme="majorBidi" w:hAnsiTheme="majorBidi" w:cstheme="majorBidi"/>
          <w:sz w:val="20"/>
          <w:szCs w:val="20"/>
        </w:rPr>
        <w:t xml:space="preserve"> </w:t>
      </w:r>
      <w:r w:rsidR="00F31CD3" w:rsidRPr="00D54EAD">
        <w:rPr>
          <w:rFonts w:asciiTheme="majorBidi" w:hAnsiTheme="majorBidi" w:cstheme="majorBidi"/>
          <w:sz w:val="20"/>
          <w:szCs w:val="20"/>
        </w:rPr>
        <w:t xml:space="preserve">and </w:t>
      </w:r>
      <w:r w:rsidR="00D321E5" w:rsidRPr="00D54EAD">
        <w:rPr>
          <w:rFonts w:asciiTheme="majorBidi" w:hAnsiTheme="majorBidi" w:cstheme="majorBidi"/>
          <w:sz w:val="20"/>
          <w:szCs w:val="20"/>
        </w:rPr>
        <w:t>can support complex networked decision-making with various intangible criteria</w:t>
      </w:r>
      <w:r w:rsidR="00F31CD3" w:rsidRPr="00D54EAD">
        <w:rPr>
          <w:rFonts w:asciiTheme="majorBidi" w:hAnsiTheme="majorBidi" w:cstheme="majorBidi"/>
          <w:sz w:val="20"/>
          <w:szCs w:val="20"/>
        </w:rPr>
        <w:t xml:space="preserve"> </w:t>
      </w:r>
      <w:r w:rsidR="001B46C4" w:rsidRPr="00D54EAD">
        <w:rPr>
          <w:rFonts w:asciiTheme="majorBidi" w:hAnsiTheme="majorBidi" w:cstheme="majorBidi"/>
          <w:sz w:val="20"/>
          <w:szCs w:val="20"/>
        </w:rPr>
        <w:fldChar w:fldCharType="begin"/>
      </w:r>
      <w:r w:rsidR="00E959F9">
        <w:rPr>
          <w:rFonts w:asciiTheme="majorBidi" w:hAnsiTheme="majorBidi" w:cstheme="majorBidi"/>
          <w:sz w:val="20"/>
          <w:szCs w:val="20"/>
        </w:rPr>
        <w:instrText xml:space="preserve"> ADDIN EN.CITE &lt;EndNote&gt;&lt;Cite&gt;&lt;Author&gt;Velasquez&lt;/Author&gt;&lt;Year&gt;2013&lt;/Year&gt;&lt;RecNum&gt;176&lt;/RecNum&gt;&lt;DisplayText&gt;[7]&lt;/DisplayText&gt;&lt;record&gt;&lt;rec-number&gt;176&lt;/rec-number&gt;&lt;foreign-keys&gt;&lt;key app="EN" db-id="vpetrzfs3p0t0qetwro5zwxss0xz0r0zeerx" timestamp="1437613319"&gt;176&lt;/key&gt;&lt;/foreign-keys&gt;&lt;ref-type name="Journal Article"&gt;17&lt;/ref-type&gt;&lt;contributors&gt;&lt;authors&gt;&lt;author&gt;Velasquez, Mark&lt;/author&gt;&lt;author&gt;Hester, Patrick T&lt;/author&gt;&lt;/authors&gt;&lt;/contributors&gt;&lt;titles&gt;&lt;title&gt;An analysis of multi-criteria decision making methods&lt;/title&gt;&lt;secondary-title&gt;International Journal of Operations Research&lt;/secondary-title&gt;&lt;/titles&gt;&lt;periodical&gt;&lt;full-title&gt;International Journal of Operations Research&lt;/full-title&gt;&lt;/periodical&gt;&lt;pages&gt;56-66&lt;/pages&gt;&lt;volume&gt;10&lt;/volume&gt;&lt;number&gt;2&lt;/number&gt;&lt;dates&gt;&lt;year&gt;2013&lt;/year&gt;&lt;/dates&gt;&lt;urls&gt;&lt;/urls&gt;&lt;/record&gt;&lt;/Cite&gt;&lt;/EndNote&gt;</w:instrText>
      </w:r>
      <w:r w:rsidR="001B46C4" w:rsidRPr="00D54EAD">
        <w:rPr>
          <w:rFonts w:asciiTheme="majorBidi" w:hAnsiTheme="majorBidi" w:cstheme="majorBidi"/>
          <w:sz w:val="20"/>
          <w:szCs w:val="20"/>
        </w:rPr>
        <w:fldChar w:fldCharType="separate"/>
      </w:r>
      <w:r w:rsidR="00E959F9">
        <w:rPr>
          <w:rFonts w:asciiTheme="majorBidi" w:hAnsiTheme="majorBidi" w:cstheme="majorBidi"/>
          <w:noProof/>
          <w:sz w:val="20"/>
          <w:szCs w:val="20"/>
        </w:rPr>
        <w:t>[</w:t>
      </w:r>
      <w:hyperlink w:anchor="_ENREF_7" w:tooltip="Velasquez, 2013 #176" w:history="1">
        <w:r w:rsidR="00E36608">
          <w:rPr>
            <w:rFonts w:asciiTheme="majorBidi" w:hAnsiTheme="majorBidi" w:cstheme="majorBidi"/>
            <w:noProof/>
            <w:sz w:val="20"/>
            <w:szCs w:val="20"/>
          </w:rPr>
          <w:t>7</w:t>
        </w:r>
      </w:hyperlink>
      <w:r w:rsidR="00E959F9">
        <w:rPr>
          <w:rFonts w:asciiTheme="majorBidi" w:hAnsiTheme="majorBidi" w:cstheme="majorBidi"/>
          <w:noProof/>
          <w:sz w:val="20"/>
          <w:szCs w:val="20"/>
        </w:rPr>
        <w:t>]</w:t>
      </w:r>
      <w:r w:rsidR="001B46C4" w:rsidRPr="00D54EAD">
        <w:rPr>
          <w:rFonts w:asciiTheme="majorBidi" w:hAnsiTheme="majorBidi" w:cstheme="majorBidi"/>
          <w:sz w:val="20"/>
          <w:szCs w:val="20"/>
        </w:rPr>
        <w:fldChar w:fldCharType="end"/>
      </w:r>
      <w:r w:rsidR="00D321E5" w:rsidRPr="00D54EAD">
        <w:rPr>
          <w:rFonts w:asciiTheme="majorBidi" w:hAnsiTheme="majorBidi" w:cstheme="majorBidi"/>
          <w:sz w:val="20"/>
          <w:szCs w:val="20"/>
        </w:rPr>
        <w:t xml:space="preserve">. </w:t>
      </w:r>
      <w:r w:rsidR="00F31CD3" w:rsidRPr="00D54EAD">
        <w:rPr>
          <w:rFonts w:asciiTheme="majorBidi" w:hAnsiTheme="majorBidi" w:cstheme="majorBidi"/>
          <w:sz w:val="20"/>
          <w:szCs w:val="20"/>
        </w:rPr>
        <w:t>Nevertheless, i</w:t>
      </w:r>
      <w:r w:rsidR="00D321E5" w:rsidRPr="00D54EAD">
        <w:rPr>
          <w:rFonts w:asciiTheme="majorBidi" w:hAnsiTheme="majorBidi" w:cstheme="majorBidi"/>
          <w:sz w:val="20"/>
          <w:szCs w:val="20"/>
        </w:rPr>
        <w:t>ts disadvantage</w:t>
      </w:r>
      <w:r w:rsidR="00F31CD3" w:rsidRPr="00D54EAD">
        <w:rPr>
          <w:rFonts w:asciiTheme="majorBidi" w:hAnsiTheme="majorBidi" w:cstheme="majorBidi"/>
          <w:sz w:val="20"/>
          <w:szCs w:val="20"/>
        </w:rPr>
        <w:t>s</w:t>
      </w:r>
      <w:r w:rsidR="00D321E5" w:rsidRPr="00D54EAD">
        <w:rPr>
          <w:rFonts w:asciiTheme="majorBidi" w:hAnsiTheme="majorBidi" w:cstheme="majorBidi"/>
          <w:sz w:val="20"/>
          <w:szCs w:val="20"/>
        </w:rPr>
        <w:t xml:space="preserve"> </w:t>
      </w:r>
      <w:r w:rsidR="00F31CD3" w:rsidRPr="00D54EAD">
        <w:rPr>
          <w:rFonts w:asciiTheme="majorBidi" w:hAnsiTheme="majorBidi" w:cstheme="majorBidi"/>
          <w:sz w:val="20"/>
          <w:szCs w:val="20"/>
        </w:rPr>
        <w:t xml:space="preserve">include </w:t>
      </w:r>
      <w:r w:rsidR="00D321E5" w:rsidRPr="00D54EAD">
        <w:rPr>
          <w:rFonts w:asciiTheme="majorBidi" w:hAnsiTheme="majorBidi" w:cstheme="majorBidi"/>
          <w:sz w:val="20"/>
          <w:szCs w:val="20"/>
        </w:rPr>
        <w:t xml:space="preserve">those associated with AHP, </w:t>
      </w:r>
      <w:r w:rsidR="00F31CD3" w:rsidRPr="00D54EAD">
        <w:rPr>
          <w:rFonts w:asciiTheme="majorBidi" w:hAnsiTheme="majorBidi" w:cstheme="majorBidi"/>
          <w:sz w:val="20"/>
          <w:szCs w:val="20"/>
        </w:rPr>
        <w:t xml:space="preserve">in addition to </w:t>
      </w:r>
      <w:r w:rsidR="00D321E5" w:rsidRPr="00D54EAD">
        <w:rPr>
          <w:rFonts w:asciiTheme="majorBidi" w:hAnsiTheme="majorBidi" w:cstheme="majorBidi"/>
          <w:sz w:val="20"/>
          <w:szCs w:val="20"/>
        </w:rPr>
        <w:t xml:space="preserve">it </w:t>
      </w:r>
      <w:r w:rsidR="00F31CD3" w:rsidRPr="00D54EAD">
        <w:rPr>
          <w:rFonts w:asciiTheme="majorBidi" w:hAnsiTheme="majorBidi" w:cstheme="majorBidi"/>
          <w:sz w:val="20"/>
          <w:szCs w:val="20"/>
        </w:rPr>
        <w:t>negligence of</w:t>
      </w:r>
      <w:r w:rsidR="00D321E5" w:rsidRPr="00D54EAD">
        <w:rPr>
          <w:rFonts w:asciiTheme="majorBidi" w:hAnsiTheme="majorBidi" w:cstheme="majorBidi"/>
          <w:sz w:val="20"/>
          <w:szCs w:val="20"/>
        </w:rPr>
        <w:t xml:space="preserve"> the different effects among clusters</w:t>
      </w:r>
      <w:r w:rsidR="00F31CD3" w:rsidRPr="00D54EAD">
        <w:rPr>
          <w:rFonts w:asciiTheme="majorBidi" w:hAnsiTheme="majorBidi" w:cstheme="majorBidi"/>
          <w:sz w:val="20"/>
          <w:szCs w:val="20"/>
        </w:rPr>
        <w:t xml:space="preserve"> </w:t>
      </w:r>
      <w:r w:rsidR="0073671D" w:rsidRPr="00D54EAD">
        <w:rPr>
          <w:rFonts w:asciiTheme="majorBidi" w:hAnsiTheme="majorBidi" w:cstheme="majorBidi"/>
          <w:sz w:val="20"/>
          <w:szCs w:val="20"/>
        </w:rPr>
        <w:fldChar w:fldCharType="begin">
          <w:fldData xml:space="preserve">PEVuZE5vdGU+PENpdGU+PEF1dGhvcj5WZWxhc3F1ZXo8L0F1dGhvcj48WWVhcj4yMDEzPC9ZZWFy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</w:fldData>
        </w:fldChar>
      </w:r>
      <w:r w:rsidR="00E36608">
        <w:rPr>
          <w:rFonts w:asciiTheme="majorBidi" w:hAnsiTheme="majorBidi" w:cstheme="majorBidi"/>
          <w:sz w:val="20"/>
          <w:szCs w:val="20"/>
        </w:rPr>
        <w:instrText xml:space="preserve"> ADDIN EN.CITE </w:instrText>
      </w:r>
      <w:r w:rsidR="00E36608">
        <w:rPr>
          <w:rFonts w:asciiTheme="majorBidi" w:hAnsiTheme="majorBidi" w:cstheme="majorBidi"/>
          <w:sz w:val="20"/>
          <w:szCs w:val="20"/>
        </w:rPr>
        <w:fldChar w:fldCharType="begin">
          <w:fldData xml:space="preserve">PEVuZE5vdGU+PENpdGU+PEF1dGhvcj5WZWxhc3F1ZXo8L0F1dGhvcj48WWVhcj4yMDEzPC9ZZWFy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</w:fldData>
        </w:fldChar>
      </w:r>
      <w:r w:rsidR="00E36608">
        <w:rPr>
          <w:rFonts w:asciiTheme="majorBidi" w:hAnsiTheme="majorBidi" w:cstheme="majorBidi"/>
          <w:sz w:val="20"/>
          <w:szCs w:val="20"/>
        </w:rPr>
        <w:instrText xml:space="preserve"> ADDIN EN.CITE.DATA </w:instrText>
      </w:r>
      <w:r w:rsidR="00E36608">
        <w:rPr>
          <w:rFonts w:asciiTheme="majorBidi" w:hAnsiTheme="majorBidi" w:cstheme="majorBidi"/>
          <w:sz w:val="20"/>
          <w:szCs w:val="20"/>
        </w:rPr>
      </w:r>
      <w:r w:rsidR="00E36608">
        <w:rPr>
          <w:rFonts w:asciiTheme="majorBidi" w:hAnsiTheme="majorBidi" w:cstheme="majorBidi"/>
          <w:sz w:val="20"/>
          <w:szCs w:val="20"/>
        </w:rPr>
        <w:fldChar w:fldCharType="end"/>
      </w:r>
      <w:r w:rsidR="0073671D" w:rsidRPr="00D54EAD">
        <w:rPr>
          <w:rFonts w:asciiTheme="majorBidi" w:hAnsiTheme="majorBidi" w:cstheme="majorBidi"/>
          <w:sz w:val="20"/>
          <w:szCs w:val="20"/>
        </w:rPr>
        <w:fldChar w:fldCharType="separate"/>
      </w:r>
      <w:r w:rsidR="00E36608">
        <w:rPr>
          <w:rFonts w:asciiTheme="majorBidi" w:hAnsiTheme="majorBidi" w:cstheme="majorBidi"/>
          <w:noProof/>
          <w:sz w:val="20"/>
          <w:szCs w:val="20"/>
        </w:rPr>
        <w:t>[</w:t>
      </w:r>
      <w:hyperlink w:anchor="_ENREF_7" w:tooltip="Velasquez, 2013 #176" w:history="1">
        <w:r w:rsidR="00E36608">
          <w:rPr>
            <w:rFonts w:asciiTheme="majorBidi" w:hAnsiTheme="majorBidi" w:cstheme="majorBidi"/>
            <w:noProof/>
            <w:sz w:val="20"/>
            <w:szCs w:val="20"/>
          </w:rPr>
          <w:t>7</w:t>
        </w:r>
      </w:hyperlink>
      <w:r w:rsidR="00E36608">
        <w:rPr>
          <w:rFonts w:asciiTheme="majorBidi" w:hAnsiTheme="majorBidi" w:cstheme="majorBidi"/>
          <w:noProof/>
          <w:sz w:val="20"/>
          <w:szCs w:val="20"/>
        </w:rPr>
        <w:t xml:space="preserve">, </w:t>
      </w:r>
      <w:hyperlink w:anchor="_ENREF_14" w:tooltip="Adzemi Mat Arshad1, 2013 #183" w:history="1">
        <w:r w:rsidR="00E36608">
          <w:rPr>
            <w:rFonts w:asciiTheme="majorBidi" w:hAnsiTheme="majorBidi" w:cstheme="majorBidi"/>
            <w:noProof/>
            <w:sz w:val="20"/>
            <w:szCs w:val="20"/>
          </w:rPr>
          <w:t>14-16</w:t>
        </w:r>
      </w:hyperlink>
      <w:r w:rsidR="00E36608">
        <w:rPr>
          <w:rFonts w:asciiTheme="majorBidi" w:hAnsiTheme="majorBidi" w:cstheme="majorBidi"/>
          <w:noProof/>
          <w:sz w:val="20"/>
          <w:szCs w:val="20"/>
        </w:rPr>
        <w:t>]</w:t>
      </w:r>
      <w:r w:rsidR="0073671D" w:rsidRPr="00D54EAD">
        <w:rPr>
          <w:rFonts w:asciiTheme="majorBidi" w:hAnsiTheme="majorBidi" w:cstheme="majorBidi"/>
          <w:sz w:val="20"/>
          <w:szCs w:val="20"/>
        </w:rPr>
        <w:fldChar w:fldCharType="end"/>
      </w:r>
      <w:r w:rsidR="00F31CD3" w:rsidRPr="00D54EAD">
        <w:rPr>
          <w:rFonts w:asciiTheme="majorBidi" w:hAnsiTheme="majorBidi" w:cstheme="majorBidi"/>
          <w:sz w:val="20"/>
          <w:szCs w:val="20"/>
        </w:rPr>
        <w:t>.</w:t>
      </w:r>
      <w:r w:rsidR="00D321E5" w:rsidRPr="00D54EAD">
        <w:rPr>
          <w:rFonts w:asciiTheme="majorBidi" w:hAnsiTheme="majorBidi" w:cstheme="majorBidi"/>
          <w:sz w:val="20"/>
          <w:szCs w:val="20"/>
        </w:rPr>
        <w:t xml:space="preserve"> </w:t>
      </w:r>
      <w:r w:rsidR="00F31CD3" w:rsidRPr="00D54EAD">
        <w:rPr>
          <w:rFonts w:asciiTheme="majorBidi" w:hAnsiTheme="majorBidi" w:cstheme="majorBidi"/>
          <w:sz w:val="20"/>
          <w:szCs w:val="20"/>
        </w:rPr>
        <w:t>According to</w:t>
      </w:r>
      <w:r w:rsidR="00E36608">
        <w:rPr>
          <w:rFonts w:asciiTheme="majorBidi" w:hAnsiTheme="majorBidi" w:cstheme="majorBidi"/>
          <w:sz w:val="20"/>
          <w:szCs w:val="20"/>
        </w:rPr>
        <w:t xml:space="preserve"> </w:t>
      </w:r>
      <w:r w:rsidR="00F25F09">
        <w:rPr>
          <w:rFonts w:asciiTheme="majorBidi" w:hAnsiTheme="majorBidi" w:cstheme="majorBidi"/>
          <w:sz w:val="20"/>
          <w:szCs w:val="20"/>
        </w:rPr>
        <w:fldChar w:fldCharType="begin">
          <w:fldData xml:space="preserve">PEVuZE5vdGU+PENpdGU+PEF1dGhvcj5WZWxhc3F1ZXo8L0F1dGhvcj48WWVhcj4yMDEzPC9ZZWFy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</w:fldData>
        </w:fldChar>
      </w:r>
      <w:r w:rsidR="00E36608">
        <w:rPr>
          <w:rFonts w:asciiTheme="majorBidi" w:hAnsiTheme="majorBidi" w:cstheme="majorBidi"/>
          <w:sz w:val="20"/>
          <w:szCs w:val="20"/>
        </w:rPr>
        <w:instrText xml:space="preserve"> ADDIN EN.CITE </w:instrText>
      </w:r>
      <w:r w:rsidR="00E36608">
        <w:rPr>
          <w:rFonts w:asciiTheme="majorBidi" w:hAnsiTheme="majorBidi" w:cstheme="majorBidi"/>
          <w:sz w:val="20"/>
          <w:szCs w:val="20"/>
        </w:rPr>
        <w:fldChar w:fldCharType="begin">
          <w:fldData xml:space="preserve">PEVuZE5vdGU+PENpdGU+PEF1dGhvcj5WZWxhc3F1ZXo8L0F1dGhvcj48WWVhcj4yMDEzPC9ZZWFy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</w:fldData>
        </w:fldChar>
      </w:r>
      <w:r w:rsidR="00E36608">
        <w:rPr>
          <w:rFonts w:asciiTheme="majorBidi" w:hAnsiTheme="majorBidi" w:cstheme="majorBidi"/>
          <w:sz w:val="20"/>
          <w:szCs w:val="20"/>
        </w:rPr>
        <w:instrText xml:space="preserve"> ADDIN EN.CITE.DATA </w:instrText>
      </w:r>
      <w:r w:rsidR="00E36608">
        <w:rPr>
          <w:rFonts w:asciiTheme="majorBidi" w:hAnsiTheme="majorBidi" w:cstheme="majorBidi"/>
          <w:sz w:val="20"/>
          <w:szCs w:val="20"/>
        </w:rPr>
      </w:r>
      <w:r w:rsidR="00E36608">
        <w:rPr>
          <w:rFonts w:asciiTheme="majorBidi" w:hAnsiTheme="majorBidi" w:cstheme="majorBidi"/>
          <w:sz w:val="20"/>
          <w:szCs w:val="20"/>
        </w:rPr>
        <w:fldChar w:fldCharType="end"/>
      </w:r>
      <w:r w:rsidR="00F25F09">
        <w:rPr>
          <w:rFonts w:asciiTheme="majorBidi" w:hAnsiTheme="majorBidi" w:cstheme="majorBidi"/>
          <w:sz w:val="20"/>
          <w:szCs w:val="20"/>
        </w:rPr>
        <w:fldChar w:fldCharType="separate"/>
      </w:r>
      <w:r w:rsidR="00E36608">
        <w:rPr>
          <w:rFonts w:asciiTheme="majorBidi" w:hAnsiTheme="majorBidi" w:cstheme="majorBidi"/>
          <w:noProof/>
          <w:sz w:val="20"/>
          <w:szCs w:val="20"/>
        </w:rPr>
        <w:t>[</w:t>
      </w:r>
      <w:hyperlink w:anchor="_ENREF_7" w:tooltip="Velasquez, 2013 #176" w:history="1">
        <w:r w:rsidR="00E36608">
          <w:rPr>
            <w:rFonts w:asciiTheme="majorBidi" w:hAnsiTheme="majorBidi" w:cstheme="majorBidi"/>
            <w:noProof/>
            <w:sz w:val="20"/>
            <w:szCs w:val="20"/>
          </w:rPr>
          <w:t>7</w:t>
        </w:r>
      </w:hyperlink>
      <w:r w:rsidR="00E36608">
        <w:rPr>
          <w:rFonts w:asciiTheme="majorBidi" w:hAnsiTheme="majorBidi" w:cstheme="majorBidi"/>
          <w:noProof/>
          <w:sz w:val="20"/>
          <w:szCs w:val="20"/>
        </w:rPr>
        <w:t xml:space="preserve">, </w:t>
      </w:r>
      <w:hyperlink w:anchor="_ENREF_14" w:tooltip="Adzemi Mat Arshad1, 2013 #183" w:history="1">
        <w:r w:rsidR="00E36608">
          <w:rPr>
            <w:rFonts w:asciiTheme="majorBidi" w:hAnsiTheme="majorBidi" w:cstheme="majorBidi"/>
            <w:noProof/>
            <w:sz w:val="20"/>
            <w:szCs w:val="20"/>
          </w:rPr>
          <w:t>14-16</w:t>
        </w:r>
      </w:hyperlink>
      <w:r w:rsidR="00E36608">
        <w:rPr>
          <w:rFonts w:asciiTheme="majorBidi" w:hAnsiTheme="majorBidi" w:cstheme="majorBidi"/>
          <w:noProof/>
          <w:sz w:val="20"/>
          <w:szCs w:val="20"/>
        </w:rPr>
        <w:t>]</w:t>
      </w:r>
      <w:r w:rsidR="00F25F09">
        <w:rPr>
          <w:rFonts w:asciiTheme="majorBidi" w:hAnsiTheme="majorBidi" w:cstheme="majorBidi"/>
          <w:sz w:val="20"/>
          <w:szCs w:val="20"/>
        </w:rPr>
        <w:fldChar w:fldCharType="end"/>
      </w:r>
      <w:r w:rsidR="006D7A4A" w:rsidRPr="00D54EAD">
        <w:rPr>
          <w:rFonts w:asciiTheme="majorBidi" w:hAnsiTheme="majorBidi" w:cstheme="majorBidi"/>
          <w:sz w:val="20"/>
          <w:szCs w:val="20"/>
        </w:rPr>
        <w:t>,</w:t>
      </w:r>
      <w:r w:rsidR="00F31CD3" w:rsidRPr="00D54EAD">
        <w:rPr>
          <w:rFonts w:asciiTheme="majorBidi" w:hAnsiTheme="majorBidi" w:cstheme="majorBidi"/>
          <w:sz w:val="20"/>
          <w:szCs w:val="20"/>
        </w:rPr>
        <w:t xml:space="preserve"> </w:t>
      </w:r>
      <w:r w:rsidR="00D321E5" w:rsidRPr="00D54EAD">
        <w:rPr>
          <w:rFonts w:asciiTheme="majorBidi" w:hAnsiTheme="majorBidi" w:cstheme="majorBidi"/>
          <w:sz w:val="20"/>
          <w:szCs w:val="20"/>
        </w:rPr>
        <w:t xml:space="preserve">ANP </w:t>
      </w:r>
      <w:r w:rsidR="00F31CD3" w:rsidRPr="00D54EAD">
        <w:rPr>
          <w:rFonts w:asciiTheme="majorBidi" w:hAnsiTheme="majorBidi" w:cstheme="majorBidi"/>
          <w:sz w:val="20"/>
          <w:szCs w:val="20"/>
        </w:rPr>
        <w:t>has gained remarkable use</w:t>
      </w:r>
      <w:r w:rsidR="00D321E5" w:rsidRPr="00D54EAD">
        <w:rPr>
          <w:rFonts w:asciiTheme="majorBidi" w:hAnsiTheme="majorBidi" w:cstheme="majorBidi"/>
          <w:sz w:val="20"/>
          <w:szCs w:val="20"/>
        </w:rPr>
        <w:t xml:space="preserve"> in project selection, product planning, green supply chain management, and optimal scheduling problems. </w:t>
      </w:r>
      <w:bookmarkStart w:id="1" w:name="_GoBack"/>
      <w:bookmarkEnd w:id="1"/>
    </w:p>
    <w:p w:rsidR="00CB6CB4" w:rsidRPr="00D54EAD" w:rsidRDefault="009D372D" w:rsidP="00E36608">
      <w:pPr>
        <w:autoSpaceDE w:val="0"/>
        <w:autoSpaceDN w:val="0"/>
        <w:adjustRightInd w:val="0"/>
        <w:spacing w:after="0" w:line="240" w:lineRule="auto"/>
        <w:jc w:val="both"/>
        <w:rPr>
          <w:rFonts w:asciiTheme="majorBidi" w:hAnsiTheme="majorBidi" w:cstheme="majorBidi"/>
          <w:sz w:val="20"/>
          <w:szCs w:val="20"/>
        </w:rPr>
      </w:pPr>
      <w:r w:rsidRPr="00D54EAD">
        <w:rPr>
          <w:rFonts w:asciiTheme="majorBidi" w:hAnsiTheme="majorBidi" w:cstheme="majorBidi"/>
          <w:sz w:val="20"/>
          <w:szCs w:val="20"/>
        </w:rPr>
        <w:t xml:space="preserve">As a relatively </w:t>
      </w:r>
      <w:r w:rsidR="001E6020" w:rsidRPr="00D54EAD">
        <w:rPr>
          <w:rFonts w:asciiTheme="majorBidi" w:hAnsiTheme="majorBidi" w:cstheme="majorBidi"/>
          <w:sz w:val="20"/>
          <w:szCs w:val="20"/>
        </w:rPr>
        <w:t>new concept, ANP have not gained</w:t>
      </w:r>
      <w:r w:rsidRPr="00D54EAD">
        <w:rPr>
          <w:rFonts w:asciiTheme="majorBidi" w:hAnsiTheme="majorBidi" w:cstheme="majorBidi"/>
          <w:sz w:val="20"/>
          <w:szCs w:val="20"/>
        </w:rPr>
        <w:t xml:space="preserve"> wide use for land suitability in Malaysia.</w:t>
      </w:r>
      <w:r w:rsidR="001E6020" w:rsidRPr="00D54EAD">
        <w:rPr>
          <w:rFonts w:asciiTheme="majorBidi" w:hAnsiTheme="majorBidi" w:cstheme="majorBidi"/>
          <w:sz w:val="20"/>
          <w:szCs w:val="20"/>
        </w:rPr>
        <w:t xml:space="preserve"> The work of </w:t>
      </w:r>
      <w:r w:rsidR="006B4EC2" w:rsidRPr="00D54EAD">
        <w:rPr>
          <w:rFonts w:asciiTheme="majorBidi" w:hAnsiTheme="majorBidi" w:cstheme="majorBidi"/>
          <w:sz w:val="20"/>
          <w:szCs w:val="20"/>
        </w:rPr>
        <w:t xml:space="preserve">Sharareh </w:t>
      </w:r>
      <w:r w:rsidR="00F25F09">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&lt;EndNote&gt;&lt;Cite&gt;&lt;Author&gt;Pourebrahim&lt;/Author&gt;&lt;Year&gt;2011&lt;/Year&gt;&lt;RecNum&gt;216&lt;/RecNum&gt;&lt;DisplayText&gt;[17]&lt;/DisplayText&gt;&lt;record&gt;&lt;rec-number&gt;216&lt;/rec-number&gt;&lt;foreign-keys&gt;&lt;key app="EN" db-id="vpetrzfs3p0t0qetwro5zwxss0xz0r0zeerx" timestamp="1440444460"&gt;216&lt;/key&gt;&lt;/foreign-keys&gt;&lt;ref-type name="Journal Article"&gt;17&lt;/ref-type&gt;&lt;contributors&gt;&lt;authors&gt;&lt;author&gt;Pourebrahim, Sharareh&lt;/author&gt;&lt;author&gt;Hadipour, Mehrdad&lt;/author&gt;&lt;author&gt;Mokhtar, Mazlin Bin&lt;/author&gt;&lt;/authors&gt;&lt;/contributors&gt;&lt;titles&gt;&lt;title&gt;Integration of spatial suitability analysis for land use planning in coastal areas; case of Kuala Langat District, Selangor, Malaysia&lt;/title&gt;&lt;secondary-title&gt;Landscape and Urban Planning&lt;/secondary-title&gt;&lt;/titles&gt;&lt;periodical&gt;&lt;full-title&gt;Landscape and Urban Planning&lt;/full-title&gt;&lt;/periodical&gt;&lt;pages&gt;84-97&lt;/pages&gt;&lt;volume&gt;101&lt;/volume&gt;&lt;number&gt;1&lt;/number&gt;&lt;dates&gt;&lt;year&gt;2011&lt;/year&gt;&lt;/dates&gt;&lt;isbn&gt;0169-2046&lt;/isbn&gt;&lt;urls&gt;&lt;/urls&gt;&lt;/record&gt;&lt;/Cite&gt;&lt;/EndNote&gt;</w:instrText>
      </w:r>
      <w:r w:rsidR="00F25F09">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7" w:tooltip="Pourebrahim, 2011 #216" w:history="1">
        <w:r w:rsidR="00E36608">
          <w:rPr>
            <w:rFonts w:asciiTheme="majorBidi" w:hAnsiTheme="majorBidi" w:cstheme="majorBidi"/>
            <w:noProof/>
            <w:sz w:val="20"/>
            <w:szCs w:val="20"/>
          </w:rPr>
          <w:t>17</w:t>
        </w:r>
      </w:hyperlink>
      <w:r w:rsidR="00354E84">
        <w:rPr>
          <w:rFonts w:asciiTheme="majorBidi" w:hAnsiTheme="majorBidi" w:cstheme="majorBidi"/>
          <w:noProof/>
          <w:sz w:val="20"/>
          <w:szCs w:val="20"/>
        </w:rPr>
        <w:t>]</w:t>
      </w:r>
      <w:r w:rsidR="00F25F09">
        <w:rPr>
          <w:rFonts w:asciiTheme="majorBidi" w:hAnsiTheme="majorBidi" w:cstheme="majorBidi"/>
          <w:sz w:val="20"/>
          <w:szCs w:val="20"/>
        </w:rPr>
        <w:fldChar w:fldCharType="end"/>
      </w:r>
      <w:r w:rsidR="006B4EC2" w:rsidRPr="00D54EAD">
        <w:rPr>
          <w:rFonts w:asciiTheme="majorBidi" w:hAnsiTheme="majorBidi" w:cstheme="majorBidi"/>
          <w:sz w:val="20"/>
          <w:szCs w:val="20"/>
        </w:rPr>
        <w:t xml:space="preserve"> </w:t>
      </w:r>
      <w:r w:rsidR="001E6020" w:rsidRPr="00D54EAD">
        <w:rPr>
          <w:rFonts w:asciiTheme="majorBidi" w:hAnsiTheme="majorBidi" w:cstheme="majorBidi"/>
          <w:sz w:val="20"/>
          <w:szCs w:val="20"/>
        </w:rPr>
        <w:t>which</w:t>
      </w:r>
      <w:r w:rsidR="006B4EC2" w:rsidRPr="00D54EAD">
        <w:rPr>
          <w:rFonts w:asciiTheme="majorBidi" w:hAnsiTheme="majorBidi" w:cstheme="majorBidi"/>
          <w:sz w:val="20"/>
          <w:szCs w:val="20"/>
        </w:rPr>
        <w:t xml:space="preserve"> determine</w:t>
      </w:r>
      <w:r w:rsidR="001E6020" w:rsidRPr="00D54EAD">
        <w:rPr>
          <w:rFonts w:asciiTheme="majorBidi" w:hAnsiTheme="majorBidi" w:cstheme="majorBidi"/>
          <w:sz w:val="20"/>
          <w:szCs w:val="20"/>
        </w:rPr>
        <w:t>d</w:t>
      </w:r>
      <w:r w:rsidR="006B4EC2" w:rsidRPr="00D54EAD">
        <w:rPr>
          <w:rFonts w:asciiTheme="majorBidi" w:hAnsiTheme="majorBidi" w:cstheme="majorBidi"/>
          <w:sz w:val="20"/>
          <w:szCs w:val="20"/>
        </w:rPr>
        <w:t xml:space="preserve"> optimal land use suitability for future sustainable development in the coastal area of the Kuala Langat District, Selangor, </w:t>
      </w:r>
      <w:r w:rsidR="001E6020" w:rsidRPr="00D54EAD">
        <w:rPr>
          <w:rFonts w:asciiTheme="majorBidi" w:hAnsiTheme="majorBidi" w:cstheme="majorBidi"/>
          <w:sz w:val="20"/>
          <w:szCs w:val="20"/>
        </w:rPr>
        <w:t xml:space="preserve">is the only publication available on ANP for land suitability evaluation. The criteria considered in this </w:t>
      </w:r>
      <w:r w:rsidR="00CB6CB4" w:rsidRPr="00D54EAD">
        <w:rPr>
          <w:rFonts w:asciiTheme="majorBidi" w:hAnsiTheme="majorBidi" w:cstheme="majorBidi"/>
          <w:sz w:val="20"/>
          <w:szCs w:val="20"/>
        </w:rPr>
        <w:t>study include those of the s</w:t>
      </w:r>
      <w:r w:rsidR="001E6020" w:rsidRPr="00D54EAD">
        <w:rPr>
          <w:rFonts w:asciiTheme="majorBidi" w:hAnsiTheme="majorBidi" w:cstheme="majorBidi"/>
          <w:sz w:val="20"/>
          <w:szCs w:val="20"/>
        </w:rPr>
        <w:t xml:space="preserve">ocioeconomic, environmental and physical </w:t>
      </w:r>
      <w:r w:rsidR="00CB6CB4" w:rsidRPr="00D54EAD">
        <w:rPr>
          <w:rFonts w:asciiTheme="majorBidi" w:hAnsiTheme="majorBidi" w:cstheme="majorBidi"/>
          <w:sz w:val="20"/>
          <w:szCs w:val="20"/>
        </w:rPr>
        <w:t>factors.</w:t>
      </w:r>
      <w:r w:rsidR="001E6020" w:rsidRPr="00D54EAD">
        <w:rPr>
          <w:rFonts w:asciiTheme="majorBidi" w:hAnsiTheme="majorBidi" w:cstheme="majorBidi"/>
          <w:sz w:val="20"/>
          <w:szCs w:val="20"/>
        </w:rPr>
        <w:t xml:space="preserve"> </w:t>
      </w:r>
      <w:r w:rsidR="00E032D5" w:rsidRPr="00D54EAD">
        <w:rPr>
          <w:rFonts w:asciiTheme="majorBidi" w:hAnsiTheme="majorBidi" w:cstheme="majorBidi"/>
          <w:sz w:val="20"/>
          <w:szCs w:val="20"/>
        </w:rPr>
        <w:t xml:space="preserve">The method was tested by relevant authorities and </w:t>
      </w:r>
      <w:r w:rsidR="006139C8" w:rsidRPr="00D54EAD">
        <w:rPr>
          <w:rFonts w:asciiTheme="majorBidi" w:hAnsiTheme="majorBidi" w:cstheme="majorBidi"/>
          <w:sz w:val="20"/>
          <w:szCs w:val="20"/>
        </w:rPr>
        <w:t xml:space="preserve">declared </w:t>
      </w:r>
      <w:r w:rsidR="00E032D5" w:rsidRPr="00D54EAD">
        <w:rPr>
          <w:rFonts w:asciiTheme="majorBidi" w:hAnsiTheme="majorBidi" w:cstheme="majorBidi"/>
          <w:sz w:val="20"/>
          <w:szCs w:val="20"/>
        </w:rPr>
        <w:t xml:space="preserve">to be a valuable tool </w:t>
      </w:r>
      <w:r w:rsidR="00E86AEB" w:rsidRPr="00D54EAD">
        <w:rPr>
          <w:rFonts w:asciiTheme="majorBidi" w:hAnsiTheme="majorBidi" w:cstheme="majorBidi"/>
          <w:sz w:val="20"/>
          <w:szCs w:val="20"/>
        </w:rPr>
        <w:t>with</w:t>
      </w:r>
      <w:r w:rsidR="00E032D5" w:rsidRPr="00D54EAD">
        <w:rPr>
          <w:rFonts w:asciiTheme="majorBidi" w:hAnsiTheme="majorBidi" w:cstheme="majorBidi"/>
          <w:sz w:val="20"/>
          <w:szCs w:val="20"/>
        </w:rPr>
        <w:t xml:space="preserve">in spatial planning framework </w:t>
      </w:r>
      <w:r w:rsidR="00E86AEB" w:rsidRPr="00D54EAD">
        <w:rPr>
          <w:rFonts w:asciiTheme="majorBidi" w:hAnsiTheme="majorBidi" w:cstheme="majorBidi"/>
          <w:sz w:val="20"/>
          <w:szCs w:val="20"/>
        </w:rPr>
        <w:t>for efficient planning of future coastal</w:t>
      </w:r>
      <w:r w:rsidR="00E032D5" w:rsidRPr="00D54EAD">
        <w:rPr>
          <w:rFonts w:asciiTheme="majorBidi" w:hAnsiTheme="majorBidi" w:cstheme="majorBidi"/>
          <w:sz w:val="20"/>
          <w:szCs w:val="20"/>
        </w:rPr>
        <w:t xml:space="preserve"> </w:t>
      </w:r>
      <w:r w:rsidR="00E86AEB" w:rsidRPr="00D54EAD">
        <w:rPr>
          <w:rFonts w:asciiTheme="majorBidi" w:hAnsiTheme="majorBidi" w:cstheme="majorBidi"/>
          <w:sz w:val="20"/>
          <w:szCs w:val="20"/>
        </w:rPr>
        <w:t>land use development based on land use suitability</w:t>
      </w:r>
      <w:r w:rsidR="00E032D5" w:rsidRPr="00D54EAD">
        <w:rPr>
          <w:rFonts w:asciiTheme="majorBidi" w:hAnsiTheme="majorBidi" w:cstheme="majorBidi"/>
          <w:sz w:val="20"/>
          <w:szCs w:val="20"/>
        </w:rPr>
        <w:t>.</w:t>
      </w:r>
    </w:p>
    <w:p w:rsidR="001E6020" w:rsidRPr="00D54EAD" w:rsidRDefault="001E6020" w:rsidP="001E6020">
      <w:pPr>
        <w:jc w:val="both"/>
        <w:rPr>
          <w:rFonts w:asciiTheme="majorBidi" w:hAnsiTheme="majorBidi" w:cstheme="majorBidi"/>
          <w:sz w:val="20"/>
          <w:szCs w:val="20"/>
        </w:rPr>
      </w:pPr>
    </w:p>
    <w:p w:rsidR="002C2677" w:rsidRPr="00D54EAD" w:rsidRDefault="005605E9" w:rsidP="00074D40">
      <w:pPr>
        <w:jc w:val="both"/>
        <w:rPr>
          <w:rFonts w:asciiTheme="majorBidi" w:hAnsiTheme="majorBidi" w:cstheme="majorBidi"/>
          <w:b/>
          <w:bCs/>
        </w:rPr>
      </w:pPr>
      <w:r w:rsidRPr="00D54EAD">
        <w:rPr>
          <w:rFonts w:asciiTheme="majorBidi" w:hAnsiTheme="majorBidi" w:cstheme="majorBidi"/>
          <w:b/>
          <w:bCs/>
        </w:rPr>
        <w:t xml:space="preserve">3.3 </w:t>
      </w:r>
      <w:r w:rsidR="007B0AC0" w:rsidRPr="00D54EAD">
        <w:rPr>
          <w:rFonts w:asciiTheme="majorBidi" w:hAnsiTheme="majorBidi" w:cstheme="majorBidi"/>
          <w:b/>
          <w:bCs/>
        </w:rPr>
        <w:t xml:space="preserve">Parametric </w:t>
      </w:r>
      <w:r w:rsidR="002C2677" w:rsidRPr="00D54EAD">
        <w:rPr>
          <w:rFonts w:asciiTheme="majorBidi" w:hAnsiTheme="majorBidi" w:cstheme="majorBidi"/>
          <w:b/>
          <w:bCs/>
        </w:rPr>
        <w:t xml:space="preserve">approach </w:t>
      </w:r>
    </w:p>
    <w:p w:rsidR="000F4007" w:rsidRPr="00D54EAD" w:rsidRDefault="000121EE"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 </w:t>
      </w:r>
      <w:r w:rsidR="00CB00D5" w:rsidRPr="00D54EAD">
        <w:rPr>
          <w:rFonts w:asciiTheme="majorBidi" w:hAnsiTheme="majorBidi" w:cstheme="majorBidi"/>
          <w:sz w:val="20"/>
          <w:szCs w:val="20"/>
        </w:rPr>
        <w:t>The parametric approach</w:t>
      </w:r>
      <w:r w:rsidRPr="00D54EAD">
        <w:rPr>
          <w:rFonts w:asciiTheme="majorBidi" w:hAnsiTheme="majorBidi" w:cstheme="majorBidi"/>
          <w:sz w:val="20"/>
          <w:szCs w:val="20"/>
        </w:rPr>
        <w:t xml:space="preserve"> </w:t>
      </w:r>
      <w:r w:rsidR="00680465" w:rsidRPr="00D54EAD">
        <w:rPr>
          <w:rFonts w:asciiTheme="majorBidi" w:hAnsiTheme="majorBidi" w:cstheme="majorBidi"/>
          <w:sz w:val="20"/>
          <w:szCs w:val="20"/>
        </w:rPr>
        <w:t xml:space="preserve">is one of the earliest land evaluation model </w:t>
      </w:r>
      <w:r w:rsidRPr="00D54EAD">
        <w:rPr>
          <w:rFonts w:asciiTheme="majorBidi" w:hAnsiTheme="majorBidi" w:cstheme="majorBidi"/>
          <w:sz w:val="20"/>
          <w:szCs w:val="20"/>
        </w:rPr>
        <w:t xml:space="preserve">employ mathematical </w:t>
      </w:r>
      <w:r w:rsidR="00680465" w:rsidRPr="00D54EAD">
        <w:rPr>
          <w:rFonts w:asciiTheme="majorBidi" w:hAnsiTheme="majorBidi" w:cstheme="majorBidi"/>
          <w:sz w:val="20"/>
          <w:szCs w:val="20"/>
        </w:rPr>
        <w:t>functions</w:t>
      </w:r>
      <w:r w:rsidRPr="00D54EAD">
        <w:rPr>
          <w:rFonts w:asciiTheme="majorBidi" w:hAnsiTheme="majorBidi" w:cstheme="majorBidi"/>
          <w:sz w:val="20"/>
          <w:szCs w:val="20"/>
        </w:rPr>
        <w:t xml:space="preserve"> </w:t>
      </w:r>
      <w:r w:rsidR="00680465" w:rsidRPr="00D54EAD">
        <w:rPr>
          <w:rFonts w:asciiTheme="majorBidi" w:hAnsiTheme="majorBidi" w:cstheme="majorBidi"/>
          <w:sz w:val="20"/>
          <w:szCs w:val="20"/>
        </w:rPr>
        <w:t xml:space="preserve">to evaluate </w:t>
      </w:r>
      <w:r w:rsidR="00381790" w:rsidRPr="00D54EAD">
        <w:rPr>
          <w:rFonts w:asciiTheme="majorBidi" w:hAnsiTheme="majorBidi" w:cstheme="majorBidi"/>
          <w:sz w:val="20"/>
          <w:szCs w:val="20"/>
        </w:rPr>
        <w:t>soil</w:t>
      </w:r>
      <w:r w:rsidR="00680465" w:rsidRPr="00D54EAD">
        <w:rPr>
          <w:rFonts w:asciiTheme="majorBidi" w:hAnsiTheme="majorBidi" w:cstheme="majorBidi"/>
          <w:sz w:val="20"/>
          <w:szCs w:val="20"/>
        </w:rPr>
        <w:t xml:space="preserve"> fertility by finding good correlation between crop yield and one or more key land factors </w:t>
      </w:r>
      <w:r w:rsidR="0073671D"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&lt;EndNote&gt;&lt;Cite&gt;&lt;Author&gt;Verheye&lt;/Author&gt;&lt;Year&gt;2002&lt;/Year&gt;&lt;RecNum&gt;197&lt;/RecNum&gt;&lt;DisplayText&gt;[18]&lt;/DisplayText&gt;&lt;record&gt;&lt;rec-number&gt;197&lt;/rec-number&gt;&lt;foreign-keys&gt;&lt;key app="EN" db-id="vpetrzfs3p0t0qetwro5zwxss0xz0r0zeerx" timestamp="1438932443"&gt;197&lt;/key&gt;&lt;/foreign-keys&gt;&lt;ref-type name="Journal Article"&gt;17&lt;/ref-type&gt;&lt;contributors&gt;&lt;authors&gt;&lt;author&gt;Verheye, Willy&lt;/author&gt;&lt;/authors&gt;&lt;/contributors&gt;&lt;titles&gt;&lt;title&gt;Land evaluation systems other than the FAO system&lt;/title&gt;&lt;secondary-title&gt;Verheye, W eds&lt;/secondary-title&gt;&lt;/titles&gt;&lt;periodical&gt;&lt;full-title&gt;Verheye, W eds&lt;/full-title&gt;&lt;/periodical&gt;&lt;dates&gt;&lt;year&gt;2002&lt;/year&gt;&lt;/dates&gt;&lt;urls&gt;&lt;/urls&gt;&lt;/record&gt;&lt;/Cite&gt;&lt;/EndNote&gt;</w:instrText>
      </w:r>
      <w:r w:rsidR="0073671D"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8" w:tooltip="Verheye, 2002 #197" w:history="1">
        <w:r w:rsidR="00E36608">
          <w:rPr>
            <w:rFonts w:asciiTheme="majorBidi" w:hAnsiTheme="majorBidi" w:cstheme="majorBidi"/>
            <w:noProof/>
            <w:sz w:val="20"/>
            <w:szCs w:val="20"/>
          </w:rPr>
          <w:t>18</w:t>
        </w:r>
      </w:hyperlink>
      <w:r w:rsidR="00354E84">
        <w:rPr>
          <w:rFonts w:asciiTheme="majorBidi" w:hAnsiTheme="majorBidi" w:cstheme="majorBidi"/>
          <w:noProof/>
          <w:sz w:val="20"/>
          <w:szCs w:val="20"/>
        </w:rPr>
        <w:t>]</w:t>
      </w:r>
      <w:r w:rsidR="0073671D" w:rsidRPr="00D54EAD">
        <w:rPr>
          <w:rFonts w:asciiTheme="majorBidi" w:hAnsiTheme="majorBidi" w:cstheme="majorBidi"/>
          <w:sz w:val="20"/>
          <w:szCs w:val="20"/>
        </w:rPr>
        <w:fldChar w:fldCharType="end"/>
      </w:r>
      <w:r w:rsidR="00680465" w:rsidRPr="00D54EAD">
        <w:rPr>
          <w:rFonts w:asciiTheme="majorBidi" w:hAnsiTheme="majorBidi" w:cstheme="majorBidi"/>
          <w:sz w:val="20"/>
          <w:szCs w:val="20"/>
        </w:rPr>
        <w:t>. The model</w:t>
      </w:r>
      <w:r w:rsidRPr="00D54EAD">
        <w:rPr>
          <w:rFonts w:asciiTheme="majorBidi" w:hAnsiTheme="majorBidi" w:cstheme="majorBidi"/>
          <w:sz w:val="20"/>
          <w:szCs w:val="20"/>
        </w:rPr>
        <w:t xml:space="preserve"> </w:t>
      </w:r>
      <w:r w:rsidR="00680465" w:rsidRPr="00D54EAD">
        <w:rPr>
          <w:rFonts w:asciiTheme="majorBidi" w:hAnsiTheme="majorBidi" w:cstheme="majorBidi"/>
          <w:sz w:val="20"/>
          <w:szCs w:val="20"/>
        </w:rPr>
        <w:t xml:space="preserve">quantifies soil productivity using additive, multiplicative or complex functions. Parametric approach </w:t>
      </w:r>
      <w:r w:rsidRPr="00D54EAD">
        <w:rPr>
          <w:rFonts w:asciiTheme="majorBidi" w:hAnsiTheme="majorBidi" w:cstheme="majorBidi"/>
          <w:sz w:val="20"/>
          <w:szCs w:val="20"/>
        </w:rPr>
        <w:t>combine</w:t>
      </w:r>
      <w:r w:rsidR="00680465" w:rsidRPr="00D54EAD">
        <w:rPr>
          <w:rFonts w:asciiTheme="majorBidi" w:hAnsiTheme="majorBidi" w:cstheme="majorBidi"/>
          <w:sz w:val="20"/>
          <w:szCs w:val="20"/>
        </w:rPr>
        <w:t>s</w:t>
      </w:r>
      <w:r w:rsidRPr="00D54EAD">
        <w:rPr>
          <w:rFonts w:asciiTheme="majorBidi" w:hAnsiTheme="majorBidi" w:cstheme="majorBidi"/>
          <w:sz w:val="20"/>
          <w:szCs w:val="20"/>
        </w:rPr>
        <w:t xml:space="preserve"> </w:t>
      </w:r>
      <w:r w:rsidR="00680465" w:rsidRPr="00D54EAD">
        <w:rPr>
          <w:rFonts w:asciiTheme="majorBidi" w:hAnsiTheme="majorBidi" w:cstheme="majorBidi"/>
          <w:sz w:val="20"/>
          <w:szCs w:val="20"/>
        </w:rPr>
        <w:t xml:space="preserve">factors with </w:t>
      </w:r>
      <w:r w:rsidRPr="00D54EAD">
        <w:rPr>
          <w:rFonts w:asciiTheme="majorBidi" w:hAnsiTheme="majorBidi" w:cstheme="majorBidi"/>
          <w:sz w:val="20"/>
          <w:szCs w:val="20"/>
        </w:rPr>
        <w:t xml:space="preserve">relevant </w:t>
      </w:r>
      <w:r w:rsidR="00680465" w:rsidRPr="00D54EAD">
        <w:rPr>
          <w:rFonts w:asciiTheme="majorBidi" w:hAnsiTheme="majorBidi" w:cstheme="majorBidi"/>
          <w:sz w:val="20"/>
          <w:szCs w:val="20"/>
        </w:rPr>
        <w:t xml:space="preserve">impact on the land use potential by allocating numerical values from 0 to 1, with 1 being the highest potential. The most widely used parametric model, the Storie-Index, first appeared in 1930s, but have passed through some modifications and adapted to suite different environmental conditions </w:t>
      </w:r>
      <w:r w:rsidR="0073671D" w:rsidRPr="00E959F9">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&lt;EndNote&gt;&lt;Cite&gt;&lt;Author&gt;Verheye&lt;/Author&gt;&lt;Year&gt;2002&lt;/Year&gt;&lt;RecNum&gt;197&lt;/RecNum&gt;&lt;DisplayText&gt;[18]&lt;/DisplayText&gt;&lt;record&gt;&lt;rec-number&gt;197&lt;/rec-number&gt;&lt;foreign-keys&gt;&lt;key app="EN" db-id="vpetrzfs3p0t0qetwro5zwxss0xz0r0zeerx" timestamp="1438932443"&gt;197&lt;/key&gt;&lt;/foreign-keys&gt;&lt;ref-type name="Journal Article"&gt;17&lt;/ref-type&gt;&lt;contributors&gt;&lt;authors&gt;&lt;author&gt;Verheye, Willy&lt;/author&gt;&lt;/authors&gt;&lt;/contributors&gt;&lt;titles&gt;&lt;title&gt;Land evaluation systems other than the FAO system&lt;/title&gt;&lt;secondary-title&gt;Verheye, W eds&lt;/secondary-title&gt;&lt;/titles&gt;&lt;periodical&gt;&lt;full-title&gt;Verheye, W eds&lt;/full-title&gt;&lt;/periodical&gt;&lt;dates&gt;&lt;year&gt;2002&lt;/year&gt;&lt;/dates&gt;&lt;urls&gt;&lt;/urls&gt;&lt;/record&gt;&lt;/Cite&gt;&lt;/EndNote&gt;</w:instrText>
      </w:r>
      <w:r w:rsidR="0073671D" w:rsidRPr="00E959F9">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8" w:tooltip="Verheye, 2002 #197" w:history="1">
        <w:r w:rsidR="00E36608">
          <w:rPr>
            <w:rFonts w:asciiTheme="majorBidi" w:hAnsiTheme="majorBidi" w:cstheme="majorBidi"/>
            <w:noProof/>
            <w:sz w:val="20"/>
            <w:szCs w:val="20"/>
          </w:rPr>
          <w:t>18</w:t>
        </w:r>
      </w:hyperlink>
      <w:r w:rsidR="00354E84">
        <w:rPr>
          <w:rFonts w:asciiTheme="majorBidi" w:hAnsiTheme="majorBidi" w:cstheme="majorBidi"/>
          <w:noProof/>
          <w:sz w:val="20"/>
          <w:szCs w:val="20"/>
        </w:rPr>
        <w:t>]</w:t>
      </w:r>
      <w:r w:rsidR="0073671D" w:rsidRPr="00E959F9">
        <w:rPr>
          <w:rFonts w:asciiTheme="majorBidi" w:hAnsiTheme="majorBidi" w:cstheme="majorBidi"/>
          <w:sz w:val="20"/>
          <w:szCs w:val="20"/>
        </w:rPr>
        <w:fldChar w:fldCharType="end"/>
      </w:r>
      <w:r w:rsidR="00680465" w:rsidRPr="00D54EAD">
        <w:rPr>
          <w:rFonts w:asciiTheme="majorBidi" w:hAnsiTheme="majorBidi" w:cstheme="majorBidi"/>
          <w:sz w:val="20"/>
          <w:szCs w:val="20"/>
        </w:rPr>
        <w:t xml:space="preserve">. Storie-Index was first devised for agricultural rating of Citrus in </w:t>
      </w:r>
      <w:r w:rsidR="0073671D" w:rsidRPr="00D54EAD">
        <w:rPr>
          <w:rFonts w:asciiTheme="majorBidi" w:hAnsiTheme="majorBidi" w:cstheme="majorBidi"/>
          <w:sz w:val="20"/>
          <w:szCs w:val="20"/>
        </w:rPr>
        <w:t>California</w:t>
      </w:r>
      <w:r w:rsidR="00680465" w:rsidRPr="00D54EAD">
        <w:rPr>
          <w:rFonts w:asciiTheme="majorBidi" w:hAnsiTheme="majorBidi" w:cstheme="majorBidi"/>
          <w:sz w:val="20"/>
          <w:szCs w:val="20"/>
        </w:rPr>
        <w:t xml:space="preserve"> for taxation purpose. The legal role accorded to the index earn it a global acceptance and popularity as a multi-criteria decision making instrument. Generally, parametric models are easy to apply, simple, and quantitatively accurate and specific but do not take the land use requirement into account </w:t>
      </w:r>
      <w:r w:rsidR="0073671D"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&lt;EndNote&gt;&lt;Cite&gt;&lt;Author&gt;Verheye&lt;/Author&gt;&lt;Year&gt;2002&lt;/Year&gt;&lt;RecNum&gt;197&lt;/RecNum&gt;&lt;DisplayText&gt;[18]&lt;/DisplayText&gt;&lt;record&gt;&lt;rec-number&gt;197&lt;/rec-number&gt;&lt;foreign-keys&gt;&lt;key app="EN" db-id="vpetrzfs3p0t0qetwro5zwxss0xz0r0zeerx" timestamp="1438932443"&gt;197&lt;/key&gt;&lt;/foreign-keys&gt;&lt;ref-type name="Journal Article"&gt;17&lt;/ref-type&gt;&lt;contributors&gt;&lt;authors&gt;&lt;author&gt;Verheye, Willy&lt;/author&gt;&lt;/authors&gt;&lt;/contributors&gt;&lt;titles&gt;&lt;title&gt;Land evaluation systems other than the FAO system&lt;/title&gt;&lt;secondary-title&gt;Verheye, W eds&lt;/secondary-title&gt;&lt;/titles&gt;&lt;periodical&gt;&lt;full-title&gt;Verheye, W eds&lt;/full-title&gt;&lt;/periodical&gt;&lt;dates&gt;&lt;year&gt;2002&lt;/year&gt;&lt;/dates&gt;&lt;urls&gt;&lt;/urls&gt;&lt;/record&gt;&lt;/Cite&gt;&lt;/EndNote&gt;</w:instrText>
      </w:r>
      <w:r w:rsidR="0073671D"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8" w:tooltip="Verheye, 2002 #197" w:history="1">
        <w:r w:rsidR="00E36608">
          <w:rPr>
            <w:rFonts w:asciiTheme="majorBidi" w:hAnsiTheme="majorBidi" w:cstheme="majorBidi"/>
            <w:noProof/>
            <w:sz w:val="20"/>
            <w:szCs w:val="20"/>
          </w:rPr>
          <w:t>18</w:t>
        </w:r>
      </w:hyperlink>
      <w:r w:rsidR="00354E84">
        <w:rPr>
          <w:rFonts w:asciiTheme="majorBidi" w:hAnsiTheme="majorBidi" w:cstheme="majorBidi"/>
          <w:noProof/>
          <w:sz w:val="20"/>
          <w:szCs w:val="20"/>
        </w:rPr>
        <w:t>]</w:t>
      </w:r>
      <w:r w:rsidR="0073671D" w:rsidRPr="00D54EAD">
        <w:rPr>
          <w:rFonts w:asciiTheme="majorBidi" w:hAnsiTheme="majorBidi" w:cstheme="majorBidi"/>
          <w:sz w:val="20"/>
          <w:szCs w:val="20"/>
        </w:rPr>
        <w:fldChar w:fldCharType="end"/>
      </w:r>
      <w:r w:rsidR="00680465" w:rsidRPr="00D54EAD">
        <w:rPr>
          <w:rFonts w:asciiTheme="majorBidi" w:hAnsiTheme="majorBidi" w:cstheme="majorBidi"/>
          <w:sz w:val="20"/>
          <w:szCs w:val="20"/>
        </w:rPr>
        <w:t xml:space="preserve">. However, its reliability depends on choice of </w:t>
      </w:r>
      <w:proofErr w:type="gramStart"/>
      <w:r w:rsidR="00680465" w:rsidRPr="00D54EAD">
        <w:rPr>
          <w:rFonts w:asciiTheme="majorBidi" w:hAnsiTheme="majorBidi" w:cstheme="majorBidi"/>
          <w:sz w:val="20"/>
          <w:szCs w:val="20"/>
        </w:rPr>
        <w:t>determinant</w:t>
      </w:r>
      <w:proofErr w:type="gramEnd"/>
      <w:r w:rsidR="00680465" w:rsidRPr="00D54EAD">
        <w:rPr>
          <w:rFonts w:asciiTheme="majorBidi" w:hAnsiTheme="majorBidi" w:cstheme="majorBidi"/>
          <w:sz w:val="20"/>
          <w:szCs w:val="20"/>
        </w:rPr>
        <w:t xml:space="preserve"> factors, their weighting, and validity of the assumed interaction between factors. </w:t>
      </w:r>
    </w:p>
    <w:p w:rsidR="00680465" w:rsidRPr="00D54EAD" w:rsidRDefault="00FD6229"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Parametric method is one of the oldest method that evolve for land evaluation. In Malaysia however, </w:t>
      </w:r>
      <w:r w:rsidR="00F25F09">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&lt;EndNote&gt;&lt;Cite&gt;&lt;Author&gt;Howell&lt;/Author&gt;&lt;Year&gt;2005&lt;/Year&gt;&lt;RecNum&gt;209&lt;/RecNum&gt;&lt;DisplayText&gt;[19]&lt;/DisplayText&gt;&lt;record&gt;&lt;rec-number&gt;209&lt;/rec-number&gt;&lt;foreign-keys&gt;&lt;key app="EN" db-id="vpetrzfs3p0t0qetwro5zwxss0xz0r0zeerx" timestamp="1440443391"&gt;209&lt;/key&gt;&lt;/foreign-keys&gt;&lt;ref-type name="Journal Article"&gt;17&lt;/ref-type&gt;&lt;contributors&gt;&lt;authors&gt;&lt;author&gt;Howell, Colleen J&lt;/author&gt;&lt;author&gt;Schwabe, Kurt A&lt;/author&gt;&lt;author&gt;Samah, Azizan Haji Abu&lt;/author&gt;&lt;author&gt;Graham, Robert C&lt;/author&gt;&lt;author&gt;Taib, Nur Iskandar&lt;/author&gt;&lt;/authors&gt;&lt;/contributors&gt;&lt;titles&gt;&lt;title&gt;Assessment of aboriginal smallholder soils for rubber growth in peninsular Malaysia&lt;/title&gt;&lt;secondary-title&gt;Soil science&lt;/secondary-title&gt;&lt;/titles&gt;&lt;periodical&gt;&lt;full-title&gt;Soil Science&lt;/full-title&gt;&lt;/periodical&gt;&lt;pages&gt;1034-1049&lt;/pages&gt;&lt;volume&gt;170&lt;/volume&gt;&lt;number&gt;12&lt;/number&gt;&lt;dates&gt;&lt;year&gt;2005&lt;/year&gt;&lt;/dates&gt;&lt;isbn&gt;0038-075X&lt;/isbn&gt;&lt;urls&gt;&lt;/urls&gt;&lt;/record&gt;&lt;/Cite&gt;&lt;/EndNote&gt;</w:instrText>
      </w:r>
      <w:r w:rsidR="00F25F09">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9" w:tooltip="Howell, 2005 #209" w:history="1">
        <w:r w:rsidR="00E36608">
          <w:rPr>
            <w:rFonts w:asciiTheme="majorBidi" w:hAnsiTheme="majorBidi" w:cstheme="majorBidi"/>
            <w:noProof/>
            <w:sz w:val="20"/>
            <w:szCs w:val="20"/>
          </w:rPr>
          <w:t>19</w:t>
        </w:r>
      </w:hyperlink>
      <w:r w:rsidR="00354E84">
        <w:rPr>
          <w:rFonts w:asciiTheme="majorBidi" w:hAnsiTheme="majorBidi" w:cstheme="majorBidi"/>
          <w:noProof/>
          <w:sz w:val="20"/>
          <w:szCs w:val="20"/>
        </w:rPr>
        <w:t>]</w:t>
      </w:r>
      <w:r w:rsidR="00F25F09">
        <w:rPr>
          <w:rFonts w:asciiTheme="majorBidi" w:hAnsiTheme="majorBidi" w:cstheme="majorBidi"/>
          <w:sz w:val="20"/>
          <w:szCs w:val="20"/>
        </w:rPr>
        <w:fldChar w:fldCharType="end"/>
      </w:r>
      <w:r w:rsidR="001B6DF3" w:rsidRPr="00D54EAD">
        <w:rPr>
          <w:rFonts w:asciiTheme="majorBidi" w:hAnsiTheme="majorBidi" w:cstheme="majorBidi"/>
          <w:sz w:val="20"/>
          <w:szCs w:val="20"/>
        </w:rPr>
        <w:t xml:space="preserve"> </w:t>
      </w:r>
      <w:r w:rsidRPr="00D54EAD">
        <w:rPr>
          <w:rFonts w:asciiTheme="majorBidi" w:hAnsiTheme="majorBidi" w:cstheme="majorBidi"/>
          <w:sz w:val="20"/>
          <w:szCs w:val="20"/>
        </w:rPr>
        <w:t>published the first application where</w:t>
      </w:r>
      <w:r w:rsidR="001B6DF3" w:rsidRPr="00D54EAD">
        <w:rPr>
          <w:rFonts w:asciiTheme="majorBidi" w:hAnsiTheme="majorBidi" w:cstheme="majorBidi"/>
          <w:sz w:val="20"/>
          <w:szCs w:val="20"/>
        </w:rPr>
        <w:t xml:space="preserve"> assess</w:t>
      </w:r>
      <w:r w:rsidRPr="00D54EAD">
        <w:rPr>
          <w:rFonts w:asciiTheme="majorBidi" w:hAnsiTheme="majorBidi" w:cstheme="majorBidi"/>
          <w:sz w:val="20"/>
          <w:szCs w:val="20"/>
        </w:rPr>
        <w:t xml:space="preserve">ment of </w:t>
      </w:r>
      <w:r w:rsidR="001B6DF3" w:rsidRPr="00D54EAD">
        <w:rPr>
          <w:rFonts w:asciiTheme="majorBidi" w:hAnsiTheme="majorBidi" w:cstheme="majorBidi"/>
          <w:sz w:val="20"/>
          <w:szCs w:val="20"/>
        </w:rPr>
        <w:t>an array of physiochemical soil properties from a sample of rubber smallholdings managed by a group of Orang Asli (original people) in northwest Pahang, Peninsular Malaysia</w:t>
      </w:r>
      <w:r w:rsidRPr="00D54EAD">
        <w:rPr>
          <w:rFonts w:asciiTheme="majorBidi" w:hAnsiTheme="majorBidi" w:cstheme="majorBidi"/>
          <w:sz w:val="20"/>
          <w:szCs w:val="20"/>
        </w:rPr>
        <w:t xml:space="preserve">. </w:t>
      </w:r>
      <w:r w:rsidR="002A01CE" w:rsidRPr="00D54EAD">
        <w:rPr>
          <w:rFonts w:asciiTheme="majorBidi" w:hAnsiTheme="majorBidi" w:cstheme="majorBidi"/>
          <w:sz w:val="20"/>
          <w:szCs w:val="20"/>
        </w:rPr>
        <w:t xml:space="preserve">The </w:t>
      </w:r>
      <w:r w:rsidRPr="00D54EAD">
        <w:rPr>
          <w:rFonts w:asciiTheme="majorBidi" w:hAnsiTheme="majorBidi" w:cstheme="majorBidi"/>
          <w:sz w:val="20"/>
          <w:szCs w:val="20"/>
        </w:rPr>
        <w:t xml:space="preserve">authors </w:t>
      </w:r>
      <w:r w:rsidR="002A01CE" w:rsidRPr="00D54EAD">
        <w:rPr>
          <w:rFonts w:asciiTheme="majorBidi" w:hAnsiTheme="majorBidi" w:cstheme="majorBidi"/>
          <w:sz w:val="20"/>
          <w:szCs w:val="20"/>
        </w:rPr>
        <w:t>determine</w:t>
      </w:r>
      <w:r w:rsidRPr="00D54EAD">
        <w:rPr>
          <w:rFonts w:asciiTheme="majorBidi" w:hAnsiTheme="majorBidi" w:cstheme="majorBidi"/>
          <w:sz w:val="20"/>
          <w:szCs w:val="20"/>
        </w:rPr>
        <w:t>d</w:t>
      </w:r>
      <w:r w:rsidR="002A01CE" w:rsidRPr="00D54EAD">
        <w:rPr>
          <w:rFonts w:asciiTheme="majorBidi" w:hAnsiTheme="majorBidi" w:cstheme="majorBidi"/>
          <w:sz w:val="20"/>
          <w:szCs w:val="20"/>
        </w:rPr>
        <w:t xml:space="preserve"> the predominant physiochemical characteristics of these soils</w:t>
      </w:r>
      <w:r w:rsidRPr="00D54EAD">
        <w:rPr>
          <w:rFonts w:asciiTheme="majorBidi" w:hAnsiTheme="majorBidi" w:cstheme="majorBidi"/>
          <w:sz w:val="20"/>
          <w:szCs w:val="20"/>
        </w:rPr>
        <w:t xml:space="preserve"> and </w:t>
      </w:r>
      <w:r w:rsidR="002A01CE" w:rsidRPr="00D54EAD">
        <w:rPr>
          <w:rFonts w:asciiTheme="majorBidi" w:hAnsiTheme="majorBidi" w:cstheme="majorBidi"/>
          <w:sz w:val="20"/>
          <w:szCs w:val="20"/>
        </w:rPr>
        <w:t>evaluate them with an established rubber suitability classification system</w:t>
      </w:r>
      <w:r w:rsidRPr="00D54EAD">
        <w:rPr>
          <w:rFonts w:asciiTheme="majorBidi" w:hAnsiTheme="majorBidi" w:cstheme="majorBidi"/>
          <w:sz w:val="20"/>
          <w:szCs w:val="20"/>
        </w:rPr>
        <w:t>. They were able to</w:t>
      </w:r>
      <w:r w:rsidR="002A01CE" w:rsidRPr="00D54EAD">
        <w:rPr>
          <w:rFonts w:asciiTheme="majorBidi" w:hAnsiTheme="majorBidi" w:cstheme="majorBidi"/>
          <w:sz w:val="20"/>
          <w:szCs w:val="20"/>
        </w:rPr>
        <w:t xml:space="preserve"> group soils according to region, geomorphic position, and estimated soil series </w:t>
      </w:r>
      <w:r w:rsidR="00843464" w:rsidRPr="00D54EAD">
        <w:rPr>
          <w:rFonts w:asciiTheme="majorBidi" w:hAnsiTheme="majorBidi" w:cstheme="majorBidi"/>
          <w:sz w:val="20"/>
          <w:szCs w:val="20"/>
        </w:rPr>
        <w:t>that allow</w:t>
      </w:r>
      <w:r w:rsidR="002A01CE" w:rsidRPr="00D54EAD">
        <w:rPr>
          <w:rFonts w:asciiTheme="majorBidi" w:hAnsiTheme="majorBidi" w:cstheme="majorBidi"/>
          <w:sz w:val="20"/>
          <w:szCs w:val="20"/>
        </w:rPr>
        <w:t xml:space="preserve"> generalizations about soil limitations for certain soil types</w:t>
      </w:r>
      <w:r w:rsidR="00843464" w:rsidRPr="00D54EAD">
        <w:rPr>
          <w:rFonts w:asciiTheme="majorBidi" w:hAnsiTheme="majorBidi" w:cstheme="majorBidi"/>
          <w:sz w:val="20"/>
          <w:szCs w:val="20"/>
        </w:rPr>
        <w:t xml:space="preserve"> and to mitigate the effects of these limitations. </w:t>
      </w:r>
      <w:r w:rsidR="002A01CE" w:rsidRPr="00D54EAD">
        <w:rPr>
          <w:rFonts w:asciiTheme="majorBidi" w:hAnsiTheme="majorBidi" w:cstheme="majorBidi"/>
          <w:sz w:val="20"/>
          <w:szCs w:val="20"/>
        </w:rPr>
        <w:t xml:space="preserve"> </w:t>
      </w:r>
      <w:r w:rsidR="001A0918" w:rsidRPr="00D54EAD">
        <w:rPr>
          <w:rFonts w:asciiTheme="majorBidi" w:hAnsiTheme="majorBidi" w:cstheme="majorBidi"/>
          <w:sz w:val="20"/>
          <w:szCs w:val="20"/>
        </w:rPr>
        <w:t xml:space="preserve">The study </w:t>
      </w:r>
      <w:r w:rsidR="00843464" w:rsidRPr="00D54EAD">
        <w:rPr>
          <w:rFonts w:asciiTheme="majorBidi" w:hAnsiTheme="majorBidi" w:cstheme="majorBidi"/>
          <w:sz w:val="20"/>
          <w:szCs w:val="20"/>
        </w:rPr>
        <w:t>uncover the fact that</w:t>
      </w:r>
      <w:r w:rsidR="001A0918" w:rsidRPr="00D54EAD">
        <w:rPr>
          <w:rFonts w:asciiTheme="majorBidi" w:hAnsiTheme="majorBidi" w:cstheme="majorBidi"/>
          <w:sz w:val="20"/>
          <w:szCs w:val="20"/>
        </w:rPr>
        <w:t xml:space="preserve"> </w:t>
      </w:r>
      <w:r w:rsidR="002A01CE" w:rsidRPr="00D54EAD">
        <w:rPr>
          <w:rFonts w:asciiTheme="majorBidi" w:hAnsiTheme="majorBidi" w:cstheme="majorBidi"/>
          <w:sz w:val="20"/>
          <w:szCs w:val="20"/>
        </w:rPr>
        <w:t xml:space="preserve">there </w:t>
      </w:r>
      <w:r w:rsidR="00843464" w:rsidRPr="00D54EAD">
        <w:rPr>
          <w:rFonts w:asciiTheme="majorBidi" w:hAnsiTheme="majorBidi" w:cstheme="majorBidi"/>
          <w:sz w:val="20"/>
          <w:szCs w:val="20"/>
        </w:rPr>
        <w:t>exist a</w:t>
      </w:r>
      <w:r w:rsidR="002A01CE" w:rsidRPr="00D54EAD">
        <w:rPr>
          <w:rFonts w:asciiTheme="majorBidi" w:hAnsiTheme="majorBidi" w:cstheme="majorBidi"/>
          <w:sz w:val="20"/>
          <w:szCs w:val="20"/>
        </w:rPr>
        <w:t xml:space="preserve"> great deal of heterogeneity within </w:t>
      </w:r>
      <w:r w:rsidR="004D4808" w:rsidRPr="00D54EAD">
        <w:rPr>
          <w:rFonts w:asciiTheme="majorBidi" w:hAnsiTheme="majorBidi" w:cstheme="majorBidi"/>
          <w:sz w:val="20"/>
          <w:szCs w:val="20"/>
        </w:rPr>
        <w:t>soil sample</w:t>
      </w:r>
      <w:r w:rsidR="002A01CE" w:rsidRPr="00D54EAD">
        <w:rPr>
          <w:rFonts w:asciiTheme="majorBidi" w:hAnsiTheme="majorBidi" w:cstheme="majorBidi"/>
          <w:sz w:val="20"/>
          <w:szCs w:val="20"/>
        </w:rPr>
        <w:t xml:space="preserve"> </w:t>
      </w:r>
      <w:r w:rsidR="00843464" w:rsidRPr="00D54EAD">
        <w:rPr>
          <w:rFonts w:asciiTheme="majorBidi" w:hAnsiTheme="majorBidi" w:cstheme="majorBidi"/>
          <w:sz w:val="20"/>
          <w:szCs w:val="20"/>
        </w:rPr>
        <w:t>with respect to</w:t>
      </w:r>
      <w:r w:rsidR="002A01CE" w:rsidRPr="00D54EAD">
        <w:rPr>
          <w:rFonts w:asciiTheme="majorBidi" w:hAnsiTheme="majorBidi" w:cstheme="majorBidi"/>
          <w:sz w:val="20"/>
          <w:szCs w:val="20"/>
        </w:rPr>
        <w:t xml:space="preserve"> type and limitation.</w:t>
      </w:r>
    </w:p>
    <w:p w:rsidR="006C70BF" w:rsidRPr="00D54EAD" w:rsidRDefault="006C70BF" w:rsidP="009B21CE">
      <w:pPr>
        <w:jc w:val="both"/>
        <w:rPr>
          <w:rFonts w:asciiTheme="majorBidi" w:hAnsiTheme="majorBidi" w:cstheme="majorBidi"/>
          <w:sz w:val="20"/>
          <w:szCs w:val="20"/>
        </w:rPr>
      </w:pPr>
    </w:p>
    <w:p w:rsidR="00BC4B3D" w:rsidRPr="00D54EAD" w:rsidRDefault="006B465B" w:rsidP="00BC4B3D">
      <w:pPr>
        <w:rPr>
          <w:rFonts w:asciiTheme="majorBidi" w:eastAsia="Calibri" w:hAnsiTheme="majorBidi" w:cstheme="majorBidi"/>
          <w:sz w:val="20"/>
          <w:szCs w:val="20"/>
        </w:rPr>
      </w:pPr>
      <w:r w:rsidRPr="00D54EAD">
        <w:rPr>
          <w:rFonts w:asciiTheme="majorBidi" w:eastAsia="Calibri" w:hAnsiTheme="majorBidi" w:cstheme="majorBidi"/>
          <w:sz w:val="20"/>
          <w:szCs w:val="20"/>
        </w:rPr>
        <w:lastRenderedPageBreak/>
        <w:t xml:space="preserve">Table 1 </w:t>
      </w:r>
      <w:r w:rsidR="00D70FFC" w:rsidRPr="00D54EAD">
        <w:rPr>
          <w:rFonts w:asciiTheme="majorBidi" w:eastAsia="Calibri" w:hAnsiTheme="majorBidi" w:cstheme="majorBidi"/>
          <w:sz w:val="20"/>
          <w:szCs w:val="20"/>
        </w:rPr>
        <w:t>land suitability evaluation methods</w:t>
      </w:r>
    </w:p>
    <w:tbl>
      <w:tblPr>
        <w:tblStyle w:val="TableGrid"/>
        <w:tblW w:w="9990" w:type="dxa"/>
        <w:tblInd w:w="-450" w:type="dxa"/>
        <w:tblLayout w:type="fixed"/>
        <w:tblLook w:val="04A0" w:firstRow="1" w:lastRow="0" w:firstColumn="1" w:lastColumn="0" w:noHBand="0" w:noVBand="1"/>
      </w:tblPr>
      <w:tblGrid>
        <w:gridCol w:w="540"/>
        <w:gridCol w:w="1075"/>
        <w:gridCol w:w="1890"/>
        <w:gridCol w:w="3060"/>
        <w:gridCol w:w="2435"/>
        <w:gridCol w:w="990"/>
      </w:tblGrid>
      <w:tr w:rsidR="00074D40" w:rsidRPr="00B41483" w:rsidTr="00F7202D">
        <w:trPr>
          <w:trHeight w:val="341"/>
        </w:trPr>
        <w:tc>
          <w:tcPr>
            <w:tcW w:w="540" w:type="dxa"/>
            <w:tcBorders>
              <w:top w:val="single" w:sz="4" w:space="0" w:color="auto"/>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No</w:t>
            </w:r>
          </w:p>
        </w:tc>
        <w:tc>
          <w:tcPr>
            <w:tcW w:w="1075" w:type="dxa"/>
            <w:tcBorders>
              <w:top w:val="single" w:sz="4" w:space="0" w:color="auto"/>
              <w:left w:val="nil"/>
              <w:bottom w:val="single" w:sz="4" w:space="0" w:color="auto"/>
              <w:right w:val="nil"/>
            </w:tcBorders>
            <w:vAlign w:val="center"/>
          </w:tcPr>
          <w:p w:rsidR="00074D40" w:rsidRPr="00B41483" w:rsidRDefault="00074D40" w:rsidP="00F7202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Application</w:t>
            </w:r>
          </w:p>
        </w:tc>
        <w:tc>
          <w:tcPr>
            <w:tcW w:w="1890" w:type="dxa"/>
            <w:tcBorders>
              <w:top w:val="single" w:sz="4" w:space="0" w:color="auto"/>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Authors/years</w:t>
            </w:r>
          </w:p>
        </w:tc>
        <w:tc>
          <w:tcPr>
            <w:tcW w:w="3060" w:type="dxa"/>
            <w:tcBorders>
              <w:top w:val="single" w:sz="4" w:space="0" w:color="auto"/>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purpose</w:t>
            </w:r>
          </w:p>
        </w:tc>
        <w:tc>
          <w:tcPr>
            <w:tcW w:w="2435" w:type="dxa"/>
            <w:tcBorders>
              <w:top w:val="single" w:sz="4" w:space="0" w:color="auto"/>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criteria</w:t>
            </w:r>
          </w:p>
        </w:tc>
        <w:tc>
          <w:tcPr>
            <w:tcW w:w="990" w:type="dxa"/>
            <w:tcBorders>
              <w:top w:val="single" w:sz="4" w:space="0" w:color="auto"/>
              <w:left w:val="nil"/>
              <w:bottom w:val="single" w:sz="4" w:space="0" w:color="auto"/>
              <w:right w:val="nil"/>
            </w:tcBorders>
            <w:vAlign w:val="center"/>
          </w:tcPr>
          <w:p w:rsidR="00074D40" w:rsidRPr="00B41483" w:rsidRDefault="00074D40" w:rsidP="00BC4B3D">
            <w:pPr>
              <w:tabs>
                <w:tab w:val="left" w:pos="881"/>
              </w:tabs>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Method</w:t>
            </w:r>
          </w:p>
        </w:tc>
      </w:tr>
      <w:tr w:rsidR="00074D40" w:rsidRPr="00B41483" w:rsidTr="00F7202D">
        <w:trPr>
          <w:trHeight w:val="1021"/>
        </w:trPr>
        <w:tc>
          <w:tcPr>
            <w:tcW w:w="540"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1</w:t>
            </w:r>
          </w:p>
        </w:tc>
        <w:tc>
          <w:tcPr>
            <w:tcW w:w="1075"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Agriculture </w:t>
            </w:r>
          </w:p>
        </w:tc>
        <w:tc>
          <w:tcPr>
            <w:tcW w:w="1890"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Colleen J. Howell1, Kurt A 2005</w:t>
            </w:r>
          </w:p>
        </w:tc>
        <w:tc>
          <w:tcPr>
            <w:tcW w:w="3060"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quantify and evaluate the</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important rubber-related soil characteristics of smallholder rubber fields</w:t>
            </w:r>
          </w:p>
        </w:tc>
        <w:tc>
          <w:tcPr>
            <w:tcW w:w="2435"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Physical criteria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Soil data </w:t>
            </w:r>
          </w:p>
        </w:tc>
        <w:tc>
          <w:tcPr>
            <w:tcW w:w="990" w:type="dxa"/>
            <w:tcBorders>
              <w:top w:val="single" w:sz="4" w:space="0" w:color="auto"/>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Parametric approach </w:t>
            </w:r>
          </w:p>
        </w:tc>
      </w:tr>
      <w:tr w:rsidR="00074D40" w:rsidRPr="00B41483" w:rsidTr="00F7202D">
        <w:trPr>
          <w:trHeight w:val="590"/>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2</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AB39E8"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Rayna</w:t>
            </w:r>
            <w:r w:rsidR="00074D40" w:rsidRPr="00B41483">
              <w:rPr>
                <w:rFonts w:asciiTheme="majorBidi" w:eastAsia="Calibri" w:hAnsiTheme="majorBidi" w:cstheme="majorBidi"/>
                <w:sz w:val="16"/>
                <w:szCs w:val="16"/>
              </w:rPr>
              <w:t xml:space="preserve"> Elsheikh 2013</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Agriculture land evaluation using GIS  and multi-criteria</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Physical criteria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Soil –slop – erosion  hazard- flood – climate </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r w:rsidR="00074D40" w:rsidRPr="00B41483" w:rsidTr="00F7202D">
        <w:trPr>
          <w:trHeight w:val="482"/>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3</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Adzemi Mat Arshad1 2013</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Evaluate climate suitability follows the FAO Framework for Land Evaluation.</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Physical criteria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Climate data </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Parametric approach </w:t>
            </w:r>
          </w:p>
        </w:tc>
      </w:tr>
      <w:tr w:rsidR="00074D40" w:rsidRPr="00B41483" w:rsidTr="00F7202D">
        <w:trPr>
          <w:trHeight w:val="905"/>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4</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Adzemi Mat Arshad1 2015</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Establish spatial land evaluation for oil palm cultivation using GIS</w:t>
            </w:r>
          </w:p>
          <w:p w:rsidR="00074D40" w:rsidRPr="00B41483" w:rsidRDefault="00074D40" w:rsidP="00BC4B3D">
            <w:pPr>
              <w:spacing w:after="0" w:line="240" w:lineRule="auto"/>
              <w:rPr>
                <w:rFonts w:asciiTheme="majorBidi" w:eastAsia="Calibri" w:hAnsiTheme="majorBidi" w:cstheme="majorBidi"/>
                <w:b/>
                <w:bCs/>
                <w:sz w:val="16"/>
                <w:szCs w:val="16"/>
              </w:rPr>
            </w:pP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Physical criteria</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nutrient availability, oxygen</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availability, water availability, workability and availability</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Parametric approach</w:t>
            </w:r>
          </w:p>
        </w:tc>
      </w:tr>
      <w:tr w:rsidR="00074D40" w:rsidRPr="00B41483" w:rsidTr="00F7202D">
        <w:trPr>
          <w:trHeight w:val="909"/>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5</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Muhammad Rendana 2014</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Find suitable and available areas for development of rubber crop using Geographical Information System (GIS) technique.</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Physical criteria</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Water available</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Nutrient available</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Oxygen available</w:t>
            </w:r>
          </w:p>
          <w:p w:rsidR="00074D40" w:rsidRPr="00B41483" w:rsidRDefault="00074D40" w:rsidP="00BC4B3D">
            <w:pPr>
              <w:spacing w:after="0" w:line="240" w:lineRule="auto"/>
              <w:rPr>
                <w:rFonts w:asciiTheme="majorBidi" w:eastAsia="Calibri" w:hAnsiTheme="majorBidi" w:cstheme="majorBidi"/>
                <w:b/>
                <w:bCs/>
                <w:sz w:val="16"/>
                <w:szCs w:val="16"/>
              </w:rPr>
            </w:pP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Parametric approach</w:t>
            </w:r>
          </w:p>
        </w:tc>
      </w:tr>
      <w:tr w:rsidR="00074D40" w:rsidRPr="00B41483" w:rsidTr="00F7202D">
        <w:trPr>
          <w:trHeight w:val="981"/>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6</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AB39E8">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Ranya Elsheikh 2015</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produce an agricultural land suitability evaluation system using Geographic Information System and Multi Criteria Analysis</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Physical criteria</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Soil ,erosion hazard , flood , climate , slop</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r w:rsidR="00074D40" w:rsidRPr="00B41483" w:rsidTr="00F7202D">
        <w:trPr>
          <w:trHeight w:val="711"/>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7</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Adzemi Mat Arshad 2015</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Development of a land evaluation system for oil palm cultivation.</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Physical criteria</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Climate data </w:t>
            </w:r>
          </w:p>
          <w:p w:rsidR="00074D40" w:rsidRPr="00B41483" w:rsidRDefault="00074D40" w:rsidP="00BC4B3D">
            <w:pPr>
              <w:spacing w:after="0" w:line="240" w:lineRule="auto"/>
              <w:rPr>
                <w:rFonts w:asciiTheme="majorBidi" w:eastAsia="Calibri" w:hAnsiTheme="majorBidi" w:cstheme="majorBidi"/>
                <w:b/>
                <w:bCs/>
                <w:sz w:val="16"/>
                <w:szCs w:val="16"/>
              </w:rPr>
            </w:pP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Parametric approach</w:t>
            </w:r>
          </w:p>
        </w:tc>
      </w:tr>
      <w:tr w:rsidR="00074D40" w:rsidRPr="00B41483" w:rsidTr="00F7202D">
        <w:trPr>
          <w:trHeight w:val="990"/>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8</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Urban </w:t>
            </w: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Ahris Yaakup2004</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Development planning and monitoring toward sustainable metropolitan development.</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Socioeconomic and environmental  criteria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namely, residential, conservation, tourism and industry</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r w:rsidR="00074D40" w:rsidRPr="00B41483" w:rsidTr="00F7202D">
        <w:trPr>
          <w:trHeight w:val="999"/>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9</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Imtiaz Ahmed Chandio 2011</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determine suitable land for public parks for Larkana City Malaysia</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Physical and socioeconomic criteria</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(Population density)</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 (land value)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(Land availability)</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r w:rsidR="00074D40" w:rsidRPr="00B41483" w:rsidTr="00F7202D">
        <w:trPr>
          <w:trHeight w:val="1170"/>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10</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Imtiaz Ahmed Chandio 2013</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development of the spatial multi-criteria analysis decision approach of present and for the coming multifaceted developments</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Physical criteria </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Agriculture land</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Slop</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Road</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Wet land</w:t>
            </w:r>
          </w:p>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Forest land </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AHP </w:t>
            </w:r>
          </w:p>
        </w:tc>
      </w:tr>
      <w:tr w:rsidR="00074D40" w:rsidRPr="00B41483" w:rsidTr="00F7202D">
        <w:trPr>
          <w:trHeight w:val="1008"/>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11</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Coastal </w:t>
            </w: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Mui-How Phuaa,</w:t>
            </w:r>
            <w:r w:rsidRPr="00B41483">
              <w:rPr>
                <w:rFonts w:ascii="Cambria Math" w:eastAsia="Calibri" w:hAnsi="Cambria Math" w:cs="Cambria Math"/>
                <w:sz w:val="16"/>
                <w:szCs w:val="16"/>
              </w:rPr>
              <w:t>∗</w:t>
            </w:r>
            <w:r w:rsidRPr="00B41483">
              <w:rPr>
                <w:rFonts w:asciiTheme="majorBidi" w:eastAsia="Calibri" w:hAnsiTheme="majorBidi" w:cstheme="majorBidi"/>
                <w:sz w:val="16"/>
                <w:szCs w:val="16"/>
              </w:rPr>
              <w:t>, 2005</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presents a (GIS)-based multi-criteria decision making approach for forest conservation planning at a landscape scale</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Socioeconomic , environmental and physical  criteria</w:t>
            </w:r>
          </w:p>
          <w:p w:rsidR="00074D40" w:rsidRPr="00B41483" w:rsidRDefault="00074D40" w:rsidP="00BC4B3D">
            <w:pPr>
              <w:spacing w:after="0" w:line="240" w:lineRule="auto"/>
              <w:rPr>
                <w:rFonts w:asciiTheme="majorBidi" w:eastAsia="Calibri" w:hAnsiTheme="majorBidi" w:cstheme="majorBidi"/>
                <w:b/>
                <w:bCs/>
                <w:sz w:val="16"/>
                <w:szCs w:val="16"/>
              </w:rPr>
            </w:pP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r w:rsidR="00074D40" w:rsidRPr="00B41483" w:rsidTr="00F7202D">
        <w:trPr>
          <w:trHeight w:val="981"/>
        </w:trPr>
        <w:tc>
          <w:tcPr>
            <w:tcW w:w="54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12</w:t>
            </w:r>
          </w:p>
        </w:tc>
        <w:tc>
          <w:tcPr>
            <w:tcW w:w="107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Sharareh Pourebrahima 2011</w:t>
            </w:r>
          </w:p>
        </w:tc>
        <w:tc>
          <w:tcPr>
            <w:tcW w:w="306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 xml:space="preserve">Develop an integrated plan to determine the optimal land use suitability for future sustainable development in the coastal area </w:t>
            </w:r>
          </w:p>
        </w:tc>
        <w:tc>
          <w:tcPr>
            <w:tcW w:w="2435"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Socioeconomic, environmental and physical criteria.</w:t>
            </w:r>
          </w:p>
        </w:tc>
        <w:tc>
          <w:tcPr>
            <w:tcW w:w="990" w:type="dxa"/>
            <w:tcBorders>
              <w:top w:val="nil"/>
              <w:left w:val="nil"/>
              <w:bottom w:val="nil"/>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ANP</w:t>
            </w:r>
          </w:p>
        </w:tc>
      </w:tr>
      <w:tr w:rsidR="00074D40" w:rsidRPr="00B41483" w:rsidTr="00F7202D">
        <w:trPr>
          <w:trHeight w:val="621"/>
        </w:trPr>
        <w:tc>
          <w:tcPr>
            <w:tcW w:w="540"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13</w:t>
            </w:r>
          </w:p>
        </w:tc>
        <w:tc>
          <w:tcPr>
            <w:tcW w:w="1075"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p>
        </w:tc>
        <w:tc>
          <w:tcPr>
            <w:tcW w:w="1890"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sz w:val="16"/>
                <w:szCs w:val="16"/>
              </w:rPr>
            </w:pPr>
            <w:r w:rsidRPr="00B41483">
              <w:rPr>
                <w:rFonts w:asciiTheme="majorBidi" w:eastAsia="Calibri" w:hAnsiTheme="majorBidi" w:cstheme="majorBidi"/>
                <w:sz w:val="16"/>
                <w:szCs w:val="16"/>
              </w:rPr>
              <w:t>M Bagiri 2012</w:t>
            </w:r>
          </w:p>
        </w:tc>
        <w:tc>
          <w:tcPr>
            <w:tcW w:w="3060"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Evaluate land use of costal area</w:t>
            </w:r>
          </w:p>
        </w:tc>
        <w:tc>
          <w:tcPr>
            <w:tcW w:w="2435"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Environmental criteria</w:t>
            </w:r>
          </w:p>
        </w:tc>
        <w:tc>
          <w:tcPr>
            <w:tcW w:w="990" w:type="dxa"/>
            <w:tcBorders>
              <w:top w:val="nil"/>
              <w:left w:val="nil"/>
              <w:bottom w:val="single" w:sz="4" w:space="0" w:color="auto"/>
              <w:right w:val="nil"/>
            </w:tcBorders>
            <w:vAlign w:val="center"/>
          </w:tcPr>
          <w:p w:rsidR="00074D40" w:rsidRPr="00B41483" w:rsidRDefault="00074D40" w:rsidP="00BC4B3D">
            <w:pPr>
              <w:spacing w:after="0" w:line="240" w:lineRule="auto"/>
              <w:rPr>
                <w:rFonts w:asciiTheme="majorBidi" w:eastAsia="Calibri" w:hAnsiTheme="majorBidi" w:cstheme="majorBidi"/>
                <w:b/>
                <w:bCs/>
                <w:sz w:val="16"/>
                <w:szCs w:val="16"/>
              </w:rPr>
            </w:pPr>
            <w:r w:rsidRPr="00B41483">
              <w:rPr>
                <w:rFonts w:asciiTheme="majorBidi" w:eastAsia="Calibri" w:hAnsiTheme="majorBidi" w:cstheme="majorBidi"/>
                <w:b/>
                <w:bCs/>
                <w:sz w:val="16"/>
                <w:szCs w:val="16"/>
              </w:rPr>
              <w:t>AHP</w:t>
            </w:r>
          </w:p>
        </w:tc>
      </w:tr>
    </w:tbl>
    <w:p w:rsidR="00D42108" w:rsidRDefault="00D42108" w:rsidP="00D42108">
      <w:pPr>
        <w:rPr>
          <w:rFonts w:asciiTheme="majorBidi" w:hAnsiTheme="majorBidi" w:cstheme="majorBidi"/>
          <w:sz w:val="20"/>
          <w:szCs w:val="20"/>
        </w:rPr>
      </w:pPr>
    </w:p>
    <w:p w:rsidR="00BC4B3D" w:rsidRDefault="00D42108" w:rsidP="00E36608">
      <w:pPr>
        <w:jc w:val="both"/>
        <w:rPr>
          <w:rFonts w:asciiTheme="majorBidi" w:eastAsia="Calibri" w:hAnsiTheme="majorBidi" w:cstheme="majorBidi"/>
        </w:rPr>
      </w:pPr>
      <w:r w:rsidRPr="00D54EAD">
        <w:rPr>
          <w:rFonts w:asciiTheme="majorBidi" w:hAnsiTheme="majorBidi" w:cstheme="majorBidi"/>
          <w:sz w:val="20"/>
          <w:szCs w:val="20"/>
        </w:rPr>
        <w:t>In another development,</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&lt;EndNote&gt;&lt;Cite&gt;&lt;Author&gt;Adzemi Mat Arshad1&lt;/Author&gt;&lt;Year&gt;2013&lt;/Year&gt;&lt;RecNum&gt;183&lt;/RecNum&gt;&lt;DisplayText&gt;[14]&lt;/DisplayText&gt;&lt;record&gt;&lt;rec-number&gt;183&lt;/rec-number&gt;&lt;foreign-keys&gt;&lt;key app="EN" db-id="vpetrzfs3p0t0qetwro5zwxss0xz0r0zeerx" timestamp="1437937462"&gt;183&lt;/key&gt;&lt;key app="ENWeb" db-id=""&gt;0&lt;/key&gt;&lt;/foreign-keys&gt;&lt;ref-type name="Journal Article"&gt;17&lt;/ref-type&gt;&lt;contributors&gt;&lt;authors&gt;&lt;author&gt;Adzemi Mat Arshad1, Mustika Edi Armanto1, 2 and Ahmad Fadhli Adzemi3&lt;/author&gt;&lt;/authors&gt;&lt;/contributors&gt;&lt;titles&gt;&lt;title&gt;&amp;lt;evaluation of climate suitability for rubber in malaysia.pdf&amp;gt;&lt;/title&gt;&lt;secondary-title&gt;Journal of Environmental Science and Engineering A 2 (2013) 293-298&lt;/secondary-title&gt;&lt;/titles&gt;&lt;periodical&gt;&lt;full-title&gt;Journal of Environmental Science and Engineering A 2 (2013) 293-298&lt;/full-title&gt;&lt;/periodical&gt;&lt;dates&gt;&lt;year&gt;2013&lt;/year&gt;&lt;/dates&gt;&lt;urls&gt;&lt;/urls&gt;&lt;/record&gt;&lt;/Cite&gt;&lt;/EndNote&gt;</w:instrText>
      </w:r>
      <w:r>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4" w:tooltip="Adzemi Mat Arshad1, 2013 #183" w:history="1">
        <w:r w:rsidR="00E36608">
          <w:rPr>
            <w:rFonts w:asciiTheme="majorBidi" w:hAnsiTheme="majorBidi" w:cstheme="majorBidi"/>
            <w:noProof/>
            <w:sz w:val="20"/>
            <w:szCs w:val="20"/>
          </w:rPr>
          <w:t>14</w:t>
        </w:r>
      </w:hyperlink>
      <w:r w:rsidR="00354E84">
        <w:rPr>
          <w:rFonts w:asciiTheme="majorBidi" w:hAnsiTheme="majorBidi" w:cstheme="majorBidi"/>
          <w:noProof/>
          <w:sz w:val="20"/>
          <w:szCs w:val="20"/>
        </w:rPr>
        <w:t>]</w:t>
      </w:r>
      <w:r>
        <w:rPr>
          <w:rFonts w:asciiTheme="majorBidi" w:hAnsiTheme="majorBidi" w:cstheme="majorBidi"/>
          <w:sz w:val="20"/>
          <w:szCs w:val="20"/>
        </w:rPr>
        <w:fldChar w:fldCharType="end"/>
      </w:r>
      <w:r w:rsidRPr="00D54EAD">
        <w:rPr>
          <w:rFonts w:asciiTheme="majorBidi" w:hAnsiTheme="majorBidi" w:cstheme="majorBidi"/>
          <w:sz w:val="20"/>
          <w:szCs w:val="20"/>
        </w:rPr>
        <w:t xml:space="preserve"> conducted a research to assess suitable climate for rubber cultivation in Peninsular Malaysia. Harnessing the easily available climate data from nine meteorological stations, on the foundation of FAO framework, the authors were able to model potentially suitable climate for rubber cultivation for all the nine regions studied. The climate parameters used include the mean annual temperature, mean daily maximum temperature, mean daily minimum temperature, mean annual rainfall, length of dry season, amount of sunshine, maximum wind speed and mean annual </w:t>
      </w:r>
      <w:r w:rsidRPr="00D54EAD">
        <w:rPr>
          <w:rFonts w:asciiTheme="majorBidi" w:hAnsiTheme="majorBidi" w:cstheme="majorBidi"/>
          <w:sz w:val="20"/>
          <w:szCs w:val="20"/>
        </w:rPr>
        <w:lastRenderedPageBreak/>
        <w:t>relative humidity. However, variation in the climatic indices coupled with limitation of the interpolation algorithm is a question. In same year,</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&lt;EndNote&gt;&lt;Cite&gt;&lt;Author&gt;Adzemi Mat Arshad1&lt;/Author&gt;&lt;Year&gt;2013&lt;/Year&gt;&lt;RecNum&gt;183&lt;/RecNum&gt;&lt;DisplayText&gt;[14, 15]&lt;/DisplayText&gt;&lt;record&gt;&lt;rec-number&gt;183&lt;/rec-number&gt;&lt;foreign-keys&gt;&lt;key app="EN" db-id="vpetrzfs3p0t0qetwro5zwxss0xz0r0zeerx" timestamp="1437937462"&gt;183&lt;/key&gt;&lt;key app="ENWeb" db-id=""&gt;0&lt;/key&gt;&lt;/foreign-keys&gt;&lt;ref-type name="Journal Article"&gt;17&lt;/ref-type&gt;&lt;contributors&gt;&lt;authors&gt;&lt;author&gt;Adzemi Mat Arshad1, Mustika Edi Armanto1, 2 and Ahmad Fadhli Adzemi3&lt;/author&gt;&lt;/authors&gt;&lt;/contributors&gt;&lt;titles&gt;&lt;title&gt;&amp;lt;evaluation of climate suitability for rubber in malaysia.pdf&amp;gt;&lt;/title&gt;&lt;secondary-title&gt;Journal of Environmental Science and Engineering A 2 (2013) 293-298&lt;/secondary-title&gt;&lt;/titles&gt;&lt;periodical&gt;&lt;full-title&gt;Journal of Environmental Science and Engineering A 2 (2013) 293-298&lt;/full-title&gt;&lt;/periodical&gt;&lt;dates&gt;&lt;year&gt;2013&lt;/year&gt;&lt;/dates&gt;&lt;urls&gt;&lt;/urls&gt;&lt;/record&gt;&lt;/Cite&gt;&lt;Cite&gt;&lt;Author&gt;Adzemi Mat Arshad1&lt;/Author&gt;&lt;Year&gt;2015&lt;/Year&gt;&lt;RecNum&gt;192&lt;/RecNum&gt;&lt;record&gt;&lt;rec-number&gt;192&lt;/rec-number&gt;&lt;foreign-keys&gt;&lt;key app="EN" db-id="vpetrzfs3p0t0qetwro5zwxss0xz0r0zeerx" timestamp="1437937515"&gt;192&lt;/key&gt;&lt;key app="ENWeb" db-id=""&gt;0&lt;/key&gt;&lt;/foreign-keys&gt;&lt;ref-type name="Journal Article"&gt;17&lt;/ref-type&gt;&lt;contributors&gt;&lt;authors&gt;&lt;author&gt;Adzemi Mat Arshad1, Abdullah Md. Zain1 and Mustika Edi Armanto1&lt;/author&gt;&lt;/authors&gt;&lt;/contributors&gt;&lt;titles&gt;&lt;title&gt;&amp;lt;Physical Land Evaluation for Oil Palm Cultivation in.pdf&amp;gt;&lt;/title&gt;&lt;secondary-title&gt;Journal of Biology, Agriculture and Healthcare&lt;/secondary-title&gt;&lt;/titles&gt;&lt;periodical&gt;&lt;full-title&gt;Journal of Biology, Agriculture and Healthcare&lt;/full-title&gt;&lt;/periodical&gt;&lt;volume&gt;Vol.5, No.4, 2015&lt;/volume&gt;&lt;dates&gt;&lt;year&gt;2015&lt;/year&gt;&lt;/dates&gt;&lt;urls&gt;&lt;/urls&gt;&lt;/record&gt;&lt;/Cite&gt;&lt;/EndNote&gt;</w:instrText>
      </w:r>
      <w:r>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4" w:tooltip="Adzemi Mat Arshad1, 2013 #183" w:history="1">
        <w:r w:rsidR="00E36608">
          <w:rPr>
            <w:rFonts w:asciiTheme="majorBidi" w:hAnsiTheme="majorBidi" w:cstheme="majorBidi"/>
            <w:noProof/>
            <w:sz w:val="20"/>
            <w:szCs w:val="20"/>
          </w:rPr>
          <w:t>14</w:t>
        </w:r>
      </w:hyperlink>
      <w:r w:rsidR="00354E84">
        <w:rPr>
          <w:rFonts w:asciiTheme="majorBidi" w:hAnsiTheme="majorBidi" w:cstheme="majorBidi"/>
          <w:noProof/>
          <w:sz w:val="20"/>
          <w:szCs w:val="20"/>
        </w:rPr>
        <w:t xml:space="preserve">, </w:t>
      </w:r>
      <w:hyperlink w:anchor="_ENREF_15" w:tooltip="Adzemi Mat Arshad1, 2015 #192" w:history="1">
        <w:r w:rsidR="00E36608">
          <w:rPr>
            <w:rFonts w:asciiTheme="majorBidi" w:hAnsiTheme="majorBidi" w:cstheme="majorBidi"/>
            <w:noProof/>
            <w:sz w:val="20"/>
            <w:szCs w:val="20"/>
          </w:rPr>
          <w:t>15</w:t>
        </w:r>
      </w:hyperlink>
      <w:r w:rsidR="00354E84">
        <w:rPr>
          <w:rFonts w:asciiTheme="majorBidi" w:hAnsiTheme="majorBidi" w:cstheme="majorBidi"/>
          <w:noProof/>
          <w:sz w:val="20"/>
          <w:szCs w:val="20"/>
        </w:rPr>
        <w:t>]</w:t>
      </w:r>
      <w:r>
        <w:rPr>
          <w:rFonts w:asciiTheme="majorBidi" w:hAnsiTheme="majorBidi" w:cstheme="majorBidi"/>
          <w:sz w:val="20"/>
          <w:szCs w:val="20"/>
        </w:rPr>
        <w:fldChar w:fldCharType="end"/>
      </w:r>
      <w:r w:rsidRPr="00D54EAD">
        <w:rPr>
          <w:rFonts w:asciiTheme="majorBidi" w:hAnsiTheme="majorBidi" w:cstheme="majorBidi"/>
          <w:sz w:val="20"/>
          <w:szCs w:val="20"/>
        </w:rPr>
        <w:t xml:space="preserve"> experimented with oil palm cultivation using GIS in the KESEDAR region of Kelantan, Malaysia. The results shows that parametric technique in GIS environment for mapping land suitability produced similar results and permits more meaningful interpretation of the output. Aside that, it provide easy visualization for qualitative assessment. For agricultural use also, Muhammad </w:t>
      </w:r>
      <w:r>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&lt;EndNote&gt;&lt;Cite&gt;&lt;Author&gt;Rendana&lt;/Author&gt;&lt;Year&gt;2014&lt;/Year&gt;&lt;RecNum&gt;161&lt;/RecNum&gt;&lt;DisplayText&gt;[20]&lt;/DisplayText&gt;&lt;record&gt;&lt;rec-number&gt;161&lt;/rec-number&gt;&lt;foreign-keys&gt;&lt;key app="EN" db-id="vpetrzfs3p0t0qetwro5zwxss0xz0r0zeerx" timestamp="1436215690"&gt;161&lt;/key&gt;&lt;/foreign-keys&gt;&lt;ref-type name="Journal Article"&gt;17&lt;/ref-type&gt;&lt;contributors&gt;&lt;authors&gt;&lt;author&gt;Rendana, Muhammad&lt;/author&gt;&lt;author&gt;Rahim, Sahibin Abdul&lt;/author&gt;&lt;author&gt;Lihan, Tukimat&lt;/author&gt;&lt;author&gt;Idris, Wan Mohd Razi&lt;/author&gt;&lt;author&gt;Rahman, Zulfahmi Ali&lt;/author&gt;&lt;/authors&gt;&lt;/contributors&gt;&lt;titles&gt;&lt;title&gt;Spatial Modeling Based Analysis of Land Suitability for Rubber Crop in Ranau District of Sabah, Malaysia&lt;/title&gt;&lt;/titles&gt;&lt;dates&gt;&lt;year&gt;2014&lt;/year&gt;&lt;/dates&gt;&lt;urls&gt;&lt;/urls&gt;&lt;/record&gt;&lt;/Cite&gt;&lt;/EndNote&gt;</w:instrText>
      </w:r>
      <w:r>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20" w:tooltip="Rendana, 2014 #161" w:history="1">
        <w:r w:rsidR="00E36608">
          <w:rPr>
            <w:rFonts w:asciiTheme="majorBidi" w:hAnsiTheme="majorBidi" w:cstheme="majorBidi"/>
            <w:noProof/>
            <w:sz w:val="20"/>
            <w:szCs w:val="20"/>
          </w:rPr>
          <w:t>20</w:t>
        </w:r>
      </w:hyperlink>
      <w:r w:rsidR="00354E84">
        <w:rPr>
          <w:rFonts w:asciiTheme="majorBidi" w:hAnsiTheme="majorBidi" w:cstheme="majorBidi"/>
          <w:noProof/>
          <w:sz w:val="20"/>
          <w:szCs w:val="20"/>
        </w:rPr>
        <w:t>]</w:t>
      </w:r>
      <w:r>
        <w:rPr>
          <w:rFonts w:asciiTheme="majorBidi" w:hAnsiTheme="majorBidi" w:cstheme="majorBidi"/>
          <w:sz w:val="20"/>
          <w:szCs w:val="20"/>
        </w:rPr>
        <w:fldChar w:fldCharType="end"/>
      </w:r>
      <w:r w:rsidRPr="00D54EAD">
        <w:rPr>
          <w:rFonts w:asciiTheme="majorBidi" w:hAnsiTheme="majorBidi" w:cstheme="majorBidi"/>
          <w:sz w:val="20"/>
          <w:szCs w:val="20"/>
        </w:rPr>
        <w:t>demonstrated spatial-based parametric modeling to find land suitable for rubber crop in Ranau District of Sabah. The process involves a spatial matching method between land qualities and crop requirements. The study has delineated that land suitability classification of FAO and GIS technique helps land suitability analysis to find potential suitable areas for rubber crop in the study area.</w:t>
      </w:r>
    </w:p>
    <w:p w:rsidR="00A24516" w:rsidRPr="00B41483" w:rsidRDefault="00A24516" w:rsidP="00BC4B3D">
      <w:pPr>
        <w:rPr>
          <w:rFonts w:asciiTheme="majorBidi" w:eastAsia="Calibri" w:hAnsiTheme="majorBidi" w:cstheme="majorBidi"/>
        </w:rPr>
      </w:pPr>
    </w:p>
    <w:p w:rsidR="00DA45BD" w:rsidRPr="00D54EAD" w:rsidRDefault="005605E9" w:rsidP="00D54EAD">
      <w:pPr>
        <w:jc w:val="center"/>
        <w:rPr>
          <w:rFonts w:asciiTheme="majorBidi" w:hAnsiTheme="majorBidi" w:cstheme="majorBidi"/>
          <w:b/>
          <w:bCs/>
        </w:rPr>
      </w:pPr>
      <w:r w:rsidRPr="00D54EAD">
        <w:rPr>
          <w:rFonts w:asciiTheme="majorBidi" w:hAnsiTheme="majorBidi" w:cstheme="majorBidi"/>
          <w:b/>
          <w:bCs/>
        </w:rPr>
        <w:t>4- DISCUSSION</w:t>
      </w:r>
    </w:p>
    <w:p w:rsidR="00DA45BD" w:rsidRPr="00D54EAD" w:rsidRDefault="00DE6357"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The last ten years have seen renewed efforts to use modern technology for evaluating how suitable a piece of land is for the intended use. From our investigation, three </w:t>
      </w:r>
      <w:r w:rsidR="004E244B" w:rsidRPr="00D54EAD">
        <w:rPr>
          <w:rFonts w:asciiTheme="majorBidi" w:hAnsiTheme="majorBidi" w:cstheme="majorBidi"/>
          <w:sz w:val="20"/>
          <w:szCs w:val="20"/>
        </w:rPr>
        <w:t xml:space="preserve">land suitability evaluation techniques (AHP, ANP and parametric approach) have been used in recent past. Similarly, three </w:t>
      </w:r>
      <w:r w:rsidRPr="00D54EAD">
        <w:rPr>
          <w:rFonts w:asciiTheme="majorBidi" w:hAnsiTheme="majorBidi" w:cstheme="majorBidi"/>
          <w:sz w:val="20"/>
          <w:szCs w:val="20"/>
        </w:rPr>
        <w:t xml:space="preserve">major areas of applications have benefited from this </w:t>
      </w:r>
      <w:r w:rsidR="004E244B" w:rsidRPr="00D54EAD">
        <w:rPr>
          <w:rFonts w:asciiTheme="majorBidi" w:hAnsiTheme="majorBidi" w:cstheme="majorBidi"/>
          <w:sz w:val="20"/>
          <w:szCs w:val="20"/>
        </w:rPr>
        <w:t>development as well</w:t>
      </w:r>
      <w:r w:rsidRPr="00D54EAD">
        <w:rPr>
          <w:rFonts w:asciiTheme="majorBidi" w:hAnsiTheme="majorBidi" w:cstheme="majorBidi"/>
          <w:sz w:val="20"/>
          <w:szCs w:val="20"/>
        </w:rPr>
        <w:t>. These are agriculture, urban and coastal land management</w:t>
      </w:r>
      <w:r w:rsidR="00354AAE" w:rsidRPr="00D54EAD">
        <w:rPr>
          <w:rFonts w:asciiTheme="majorBidi" w:hAnsiTheme="majorBidi" w:cstheme="majorBidi"/>
          <w:sz w:val="20"/>
          <w:szCs w:val="20"/>
        </w:rPr>
        <w:t xml:space="preserve">, however, land suitability evaluation for agricultural purposes is dominant with approximately 54 percent of the investigated studies </w:t>
      </w:r>
      <w:r w:rsidR="00070EA5" w:rsidRPr="00D54EAD">
        <w:rPr>
          <w:rFonts w:asciiTheme="majorBidi" w:hAnsiTheme="majorBidi" w:cstheme="majorBidi"/>
          <w:sz w:val="20"/>
          <w:szCs w:val="20"/>
        </w:rPr>
        <w:t>while</w:t>
      </w:r>
      <w:r w:rsidR="00354AAE" w:rsidRPr="00D54EAD">
        <w:rPr>
          <w:rFonts w:asciiTheme="majorBidi" w:hAnsiTheme="majorBidi" w:cstheme="majorBidi"/>
          <w:sz w:val="20"/>
          <w:szCs w:val="20"/>
        </w:rPr>
        <w:t xml:space="preserve"> the remaining 46 percent </w:t>
      </w:r>
      <w:r w:rsidR="00070EA5" w:rsidRPr="00D54EAD">
        <w:rPr>
          <w:rFonts w:asciiTheme="majorBidi" w:hAnsiTheme="majorBidi" w:cstheme="majorBidi"/>
          <w:sz w:val="20"/>
          <w:szCs w:val="20"/>
        </w:rPr>
        <w:t xml:space="preserve">are </w:t>
      </w:r>
      <w:r w:rsidR="00354AAE" w:rsidRPr="00D54EAD">
        <w:rPr>
          <w:rFonts w:asciiTheme="majorBidi" w:hAnsiTheme="majorBidi" w:cstheme="majorBidi"/>
          <w:sz w:val="20"/>
          <w:szCs w:val="20"/>
        </w:rPr>
        <w:t>shared between the other two applications</w:t>
      </w:r>
      <w:r w:rsidRPr="00D54EAD">
        <w:rPr>
          <w:rFonts w:asciiTheme="majorBidi" w:hAnsiTheme="majorBidi" w:cstheme="majorBidi"/>
          <w:sz w:val="20"/>
          <w:szCs w:val="20"/>
        </w:rPr>
        <w:t xml:space="preserve">. </w:t>
      </w:r>
      <w:r w:rsidR="00070EA5" w:rsidRPr="00D54EAD">
        <w:rPr>
          <w:rFonts w:asciiTheme="majorBidi" w:hAnsiTheme="majorBidi" w:cstheme="majorBidi"/>
          <w:sz w:val="20"/>
          <w:szCs w:val="20"/>
        </w:rPr>
        <w:t>This values indicate the obvious pressure on agricultural land management for productive use in Malaysia as identified by</w:t>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&lt;EndNote&gt;&lt;Cite&gt;&lt;Author&gt;Elsheikh&lt;/Author&gt;&lt;Year&gt;2013&lt;/Year&gt;&lt;RecNum&gt;136&lt;/RecNum&gt;&lt;DisplayText&gt;[21]&lt;/DisplayText&gt;&lt;record&gt;&lt;rec-number&gt;136&lt;/rec-number&gt;&lt;foreign-keys&gt;&lt;key app="EN" db-id="vpetrzfs3p0t0qetwro5zwxss0xz0r0zeerx" timestamp="1435048159"&gt;136&lt;/key&gt;&lt;/foreign-keys&gt;&lt;ref-type name="Journal Article"&gt;17&lt;/ref-type&gt;&lt;contributors&gt;&lt;authors&gt;&lt;author&gt;Elsheikh, Ranya&lt;/author&gt;&lt;author&gt;Shariff, Abdul Rashid B Mohamed&lt;/author&gt;&lt;author&gt;Amiri, Fazel&lt;/author&gt;&lt;author&gt;Ahmad, Noordin B&lt;/author&gt;&lt;author&gt;Balasundram, Siva Kumar&lt;/author&gt;&lt;author&gt;Soom, Mohd Amin Mohd&lt;/author&gt;&lt;/authors&gt;&lt;/contributors&gt;&lt;titles&gt;&lt;title&gt;Agriculture Land Suitability Evaluator (ALSE): A decision and planning support tool for tropical and subtropical crops&lt;/title&gt;&lt;secondary-title&gt;Computers and electronics in agriculture&lt;/secondary-title&gt;&lt;/titles&gt;&lt;periodical&gt;&lt;full-title&gt;Computers and electronics in agriculture&lt;/full-title&gt;&lt;/periodical&gt;&lt;pages&gt;98-110&lt;/pages&gt;&lt;volume&gt;93&lt;/volume&gt;&lt;dates&gt;&lt;year&gt;2013&lt;/year&gt;&lt;/dates&gt;&lt;isbn&gt;0168-1699&lt;/isbn&gt;&lt;urls&gt;&lt;/urls&gt;&lt;/record&gt;&lt;/Cite&gt;&lt;/EndNote&gt;</w:instrText>
      </w:r>
      <w:r w:rsidR="008555EC"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21" w:tooltip="Elsheikh, 2013 #136" w:history="1">
        <w:r w:rsidR="00E36608">
          <w:rPr>
            <w:rFonts w:asciiTheme="majorBidi" w:hAnsiTheme="majorBidi" w:cstheme="majorBidi"/>
            <w:noProof/>
            <w:sz w:val="20"/>
            <w:szCs w:val="20"/>
          </w:rPr>
          <w:t>21</w:t>
        </w:r>
      </w:hyperlink>
      <w:r w:rsidR="00354E84">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&lt;EndNote&gt;&lt;Cite&gt;&lt;Author&gt;Adzemi Mat Arshad1&lt;/Author&gt;&lt;Year&gt;2013&lt;/Year&gt;&lt;RecNum&gt;183&lt;/RecNum&gt;&lt;DisplayText&gt;[14]&lt;/DisplayText&gt;&lt;record&gt;&lt;rec-number&gt;183&lt;/rec-number&gt;&lt;foreign-keys&gt;&lt;key app="EN" db-id="vpetrzfs3p0t0qetwro5zwxss0xz0r0zeerx" timestamp="1437937462"&gt;183&lt;/key&gt;&lt;key app="ENWeb" db-id=""&gt;0&lt;/key&gt;&lt;/foreign-keys&gt;&lt;ref-type name="Journal Article"&gt;17&lt;/ref-type&gt;&lt;contributors&gt;&lt;authors&gt;&lt;author&gt;Adzemi Mat Arshad1, Mustika Edi Armanto1, 2 and Ahmad Fadhli Adzemi3&lt;/author&gt;&lt;/authors&gt;&lt;/contributors&gt;&lt;titles&gt;&lt;title&gt;&amp;lt;evaluation of climate suitability for rubber in malaysia.pdf&amp;gt;&lt;/title&gt;&lt;secondary-title&gt;Journal of Environmental Science and Engineering A 2 (2013) 293-298&lt;/secondary-title&gt;&lt;/titles&gt;&lt;periodical&gt;&lt;full-title&gt;Journal of Environmental Science and Engineering A 2 (2013) 293-298&lt;/full-title&gt;&lt;/periodical&gt;&lt;dates&gt;&lt;year&gt;2013&lt;/year&gt;&lt;/dates&gt;&lt;urls&gt;&lt;/urls&gt;&lt;/record&gt;&lt;/Cite&gt;&lt;/EndNote&gt;</w:instrText>
      </w:r>
      <w:r w:rsidR="008555EC"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4" w:tooltip="Adzemi Mat Arshad1, 2013 #183" w:history="1">
        <w:r w:rsidR="00E36608">
          <w:rPr>
            <w:rFonts w:asciiTheme="majorBidi" w:hAnsiTheme="majorBidi" w:cstheme="majorBidi"/>
            <w:noProof/>
            <w:sz w:val="20"/>
            <w:szCs w:val="20"/>
          </w:rPr>
          <w:t>14</w:t>
        </w:r>
      </w:hyperlink>
      <w:r w:rsidR="00354E84">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&lt;EndNote&gt;&lt;Cite&gt;&lt;Author&gt;Adzemi Mat Arshad1&lt;/Author&gt;&lt;Year&gt;2013&lt;/Year&gt;&lt;RecNum&gt;193&lt;/RecNum&gt;&lt;DisplayText&gt;[16]&lt;/DisplayText&gt;&lt;record&gt;&lt;rec-number&gt;193&lt;/rec-number&gt;&lt;foreign-keys&gt;&lt;key app="EN" db-id="vpetrzfs3p0t0qetwro5zwxss0xz0r0zeerx" timestamp="1437937517"&gt;193&lt;/key&gt;&lt;key app="ENWeb" db-id=""&gt;0&lt;/key&gt;&lt;/foreign-keys&gt;&lt;ref-type name="Journal Article"&gt;17&lt;/ref-type&gt;&lt;contributors&gt;&lt;authors&gt;&lt;author&gt;Adzemi Mat Arshad1, Abdullah Md. Zain1 and Mustika Edi Armanto1, &lt;/author&gt;&lt;/authors&gt;&lt;/contributors&gt;&lt;titles&gt;&lt;title&gt;&amp;lt;Spatial Land Evaluation for Oil Palm Cultivation Using.pdf&amp;gt;&lt;/title&gt;&lt;secondary-title&gt;Journal of Environmental Science and Engineering&lt;/secondary-title&gt;&lt;/titles&gt;&lt;periodical&gt;&lt;full-title&gt;Journal of Environmental Science and Engineering&lt;/full-title&gt;&lt;/periodical&gt;&lt;dates&gt;&lt;year&gt;2013&lt;/year&gt;&lt;/dates&gt;&lt;urls&gt;&lt;/urls&gt;&lt;/record&gt;&lt;/Cite&gt;&lt;/EndNote&gt;</w:instrText>
      </w:r>
      <w:r w:rsidR="008555EC"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6" w:tooltip="Adzemi Mat Arshad1, 2013 #193" w:history="1">
        <w:r w:rsidR="00E36608">
          <w:rPr>
            <w:rFonts w:asciiTheme="majorBidi" w:hAnsiTheme="majorBidi" w:cstheme="majorBidi"/>
            <w:noProof/>
            <w:sz w:val="20"/>
            <w:szCs w:val="20"/>
          </w:rPr>
          <w:t>16</w:t>
        </w:r>
      </w:hyperlink>
      <w:r w:rsidR="00354E84">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&lt;EndNote&gt;&lt;Cite&gt;&lt;Author&gt;Rendana&lt;/Author&gt;&lt;Year&gt;2014&lt;/Year&gt;&lt;RecNum&gt;161&lt;/RecNum&gt;&lt;DisplayText&gt;[20]&lt;/DisplayText&gt;&lt;record&gt;&lt;rec-number&gt;161&lt;/rec-number&gt;&lt;foreign-keys&gt;&lt;key app="EN" db-id="vpetrzfs3p0t0qetwro5zwxss0xz0r0zeerx" timestamp="1436215690"&gt;161&lt;/key&gt;&lt;/foreign-keys&gt;&lt;ref-type name="Journal Article"&gt;17&lt;/ref-type&gt;&lt;contributors&gt;&lt;authors&gt;&lt;author&gt;Rendana, Muhammad&lt;/author&gt;&lt;author&gt;Rahim, Sahibin Abdul&lt;/author&gt;&lt;author&gt;Lihan, Tukimat&lt;/author&gt;&lt;author&gt;Idris, Wan Mohd Razi&lt;/author&gt;&lt;author&gt;Rahman, Zulfahmi Ali&lt;/author&gt;&lt;/authors&gt;&lt;/contributors&gt;&lt;titles&gt;&lt;title&gt;Spatial Modeling Based Analysis of Land Suitability for Rubber Crop in Ranau District of Sabah, Malaysia&lt;/title&gt;&lt;/titles&gt;&lt;dates&gt;&lt;year&gt;2014&lt;/year&gt;&lt;/dates&gt;&lt;urls&gt;&lt;/urls&gt;&lt;/record&gt;&lt;/Cite&gt;&lt;/EndNote&gt;</w:instrText>
      </w:r>
      <w:r w:rsidR="008555EC"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20" w:tooltip="Rendana, 2014 #161" w:history="1">
        <w:r w:rsidR="00E36608">
          <w:rPr>
            <w:rFonts w:asciiTheme="majorBidi" w:hAnsiTheme="majorBidi" w:cstheme="majorBidi"/>
            <w:noProof/>
            <w:sz w:val="20"/>
            <w:szCs w:val="20"/>
          </w:rPr>
          <w:t>20</w:t>
        </w:r>
      </w:hyperlink>
      <w:r w:rsidR="00354E84">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D42108">
        <w:rPr>
          <w:rFonts w:asciiTheme="majorBidi" w:hAnsiTheme="majorBidi" w:cstheme="majorBidi"/>
          <w:sz w:val="20"/>
          <w:szCs w:val="20"/>
        </w:rPr>
        <w:instrText xml:space="preserve"> ADDIN EN.CITE &lt;EndNote&gt;&lt;Cite&gt;&lt;Author&gt;Ranya Fadlalla Abdalla Elsheikh1&lt;/Author&gt;&lt;Year&gt;2015&lt;/Year&gt;&lt;RecNum&gt;190&lt;/RecNum&gt;&lt;DisplayText&gt;[22]&lt;/DisplayText&gt;&lt;record&gt;&lt;rec-number&gt;190&lt;/rec-number&gt;&lt;foreign-keys&gt;&lt;key app="EN" db-id="vpetrzfs3p0t0qetwro5zwxss0xz0r0zeerx" timestamp="1437937511"&gt;190&lt;/key&gt;&lt;key app="ENWeb" db-id=""&gt;0&lt;/key&gt;&lt;/foreign-keys&gt;&lt;ref-type name="Journal Article"&gt;17&lt;/ref-type&gt;&lt;contributors&gt;&lt;authors&gt;&lt;author&gt;Ranya Fadlalla Abdalla Elsheikh1,2 *, Abdul Rashid B. Mohamed Shariff3 and Nilanchal Patel4&lt;/author&gt;&lt;/authors&gt;&lt;/contributors&gt;&lt;titles&gt;&lt;title&gt;&amp;lt;Mango suitability evaluation based on GIS, multi criteria weights and.pdf&amp;gt;&lt;/title&gt;&lt;secondary-title&gt;International Journal of Advanced Computer Research&amp;#xD;ISSN (Print): 2249-7277 ISSN (Online): 2277-7970&amp;#xD;&lt;/secondary-title&gt;&lt;/titles&gt;&lt;volume&gt;Volume-5 Issue-18 March-2015&amp;#xD;&lt;/volume&gt;&lt;dates&gt;&lt;year&gt;2015&lt;/year&gt;&lt;/dates&gt;&lt;urls&gt;&lt;/urls&gt;&lt;/record&gt;&lt;/Cite&gt;&lt;/EndNote&gt;</w:instrText>
      </w:r>
      <w:r w:rsidR="008555EC" w:rsidRPr="00D54EAD">
        <w:rPr>
          <w:rFonts w:asciiTheme="majorBidi" w:hAnsiTheme="majorBidi" w:cstheme="majorBidi"/>
          <w:sz w:val="20"/>
          <w:szCs w:val="20"/>
        </w:rPr>
        <w:fldChar w:fldCharType="separate"/>
      </w:r>
      <w:r w:rsidR="00D42108">
        <w:rPr>
          <w:rFonts w:asciiTheme="majorBidi" w:hAnsiTheme="majorBidi" w:cstheme="majorBidi"/>
          <w:noProof/>
          <w:sz w:val="20"/>
          <w:szCs w:val="20"/>
        </w:rPr>
        <w:t>[</w:t>
      </w:r>
      <w:hyperlink w:anchor="_ENREF_22" w:tooltip="Ranya Fadlalla Abdalla Elsheikh1, 2015 #190" w:history="1">
        <w:r w:rsidR="00E36608">
          <w:rPr>
            <w:rFonts w:asciiTheme="majorBidi" w:hAnsiTheme="majorBidi" w:cstheme="majorBidi"/>
            <w:noProof/>
            <w:sz w:val="20"/>
            <w:szCs w:val="20"/>
          </w:rPr>
          <w:t>22</w:t>
        </w:r>
      </w:hyperlink>
      <w:r w:rsidR="00D42108">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8555EC" w:rsidRPr="00D54EAD">
        <w:rPr>
          <w:rFonts w:asciiTheme="majorBidi" w:hAnsiTheme="majorBidi" w:cstheme="majorBidi"/>
          <w:sz w:val="20"/>
          <w:szCs w:val="20"/>
        </w:rPr>
        <w:t xml:space="preserve"> </w:t>
      </w:r>
      <w:r w:rsidR="008555EC"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&lt;EndNote&gt;&lt;Cite&gt;&lt;Author&gt;Adzemi Mat Arshad1&lt;/Author&gt;&lt;Year&gt;2015&lt;/Year&gt;&lt;RecNum&gt;192&lt;/RecNum&gt;&lt;DisplayText&gt;[15]&lt;/DisplayText&gt;&lt;record&gt;&lt;rec-number&gt;192&lt;/rec-number&gt;&lt;foreign-keys&gt;&lt;key app="EN" db-id="vpetrzfs3p0t0qetwro5zwxss0xz0r0zeerx" timestamp="1437937515"&gt;192&lt;/key&gt;&lt;key app="ENWeb" db-id=""&gt;0&lt;/key&gt;&lt;/foreign-keys&gt;&lt;ref-type name="Journal Article"&gt;17&lt;/ref-type&gt;&lt;contributors&gt;&lt;authors&gt;&lt;author&gt;Adzemi Mat Arshad1, Abdullah Md. Zain1 and Mustika Edi Armanto1&lt;/author&gt;&lt;/authors&gt;&lt;/contributors&gt;&lt;titles&gt;&lt;title&gt;&amp;lt;Physical Land Evaluation for Oil Palm Cultivation in.pdf&amp;gt;&lt;/title&gt;&lt;secondary-title&gt;Journal of Biology, Agriculture and Healthcare&lt;/secondary-title&gt;&lt;/titles&gt;&lt;periodical&gt;&lt;full-title&gt;Journal of Biology, Agriculture and Healthcare&lt;/full-title&gt;&lt;/periodical&gt;&lt;volume&gt;Vol.5, No.4, 2015&lt;/volume&gt;&lt;dates&gt;&lt;year&gt;2015&lt;/year&gt;&lt;/dates&gt;&lt;urls&gt;&lt;/urls&gt;&lt;/record&gt;&lt;/Cite&gt;&lt;/EndNote&gt;</w:instrText>
      </w:r>
      <w:r w:rsidR="008555EC"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15" w:tooltip="Adzemi Mat Arshad1, 2015 #192" w:history="1">
        <w:r w:rsidR="00E36608">
          <w:rPr>
            <w:rFonts w:asciiTheme="majorBidi" w:hAnsiTheme="majorBidi" w:cstheme="majorBidi"/>
            <w:noProof/>
            <w:sz w:val="20"/>
            <w:szCs w:val="20"/>
          </w:rPr>
          <w:t>15</w:t>
        </w:r>
      </w:hyperlink>
      <w:r w:rsidR="00354E84">
        <w:rPr>
          <w:rFonts w:asciiTheme="majorBidi" w:hAnsiTheme="majorBidi" w:cstheme="majorBidi"/>
          <w:noProof/>
          <w:sz w:val="20"/>
          <w:szCs w:val="20"/>
        </w:rPr>
        <w:t>]</w:t>
      </w:r>
      <w:r w:rsidR="008555EC" w:rsidRPr="00D54EAD">
        <w:rPr>
          <w:rFonts w:asciiTheme="majorBidi" w:hAnsiTheme="majorBidi" w:cstheme="majorBidi"/>
          <w:sz w:val="20"/>
          <w:szCs w:val="20"/>
        </w:rPr>
        <w:fldChar w:fldCharType="end"/>
      </w:r>
      <w:r w:rsidR="00070EA5" w:rsidRPr="00D54EAD">
        <w:rPr>
          <w:rFonts w:asciiTheme="majorBidi" w:hAnsiTheme="majorBidi" w:cstheme="majorBidi"/>
          <w:sz w:val="20"/>
          <w:szCs w:val="20"/>
        </w:rPr>
        <w:t xml:space="preserve">. </w:t>
      </w:r>
    </w:p>
    <w:p w:rsidR="00A1485F" w:rsidRPr="00D54EAD" w:rsidRDefault="00070EA5" w:rsidP="00A1485F">
      <w:pPr>
        <w:jc w:val="both"/>
        <w:rPr>
          <w:rFonts w:asciiTheme="majorBidi" w:hAnsiTheme="majorBidi" w:cstheme="majorBidi"/>
          <w:sz w:val="20"/>
          <w:szCs w:val="20"/>
        </w:rPr>
      </w:pPr>
      <w:r w:rsidRPr="00D54EAD">
        <w:rPr>
          <w:rFonts w:asciiTheme="majorBidi" w:hAnsiTheme="majorBidi" w:cstheme="majorBidi"/>
          <w:sz w:val="20"/>
          <w:szCs w:val="20"/>
        </w:rPr>
        <w:t>In another development, it can be observed that some specific criteria are much more relevant</w:t>
      </w:r>
      <w:r w:rsidR="00C25649" w:rsidRPr="00D54EAD">
        <w:rPr>
          <w:rFonts w:asciiTheme="majorBidi" w:hAnsiTheme="majorBidi" w:cstheme="majorBidi"/>
          <w:sz w:val="20"/>
          <w:szCs w:val="20"/>
        </w:rPr>
        <w:t>,</w:t>
      </w:r>
      <w:r w:rsidRPr="00D54EAD">
        <w:rPr>
          <w:rFonts w:asciiTheme="majorBidi" w:hAnsiTheme="majorBidi" w:cstheme="majorBidi"/>
          <w:sz w:val="20"/>
          <w:szCs w:val="20"/>
        </w:rPr>
        <w:t xml:space="preserve"> or </w:t>
      </w:r>
      <w:r w:rsidR="00C25649" w:rsidRPr="00D54EAD">
        <w:rPr>
          <w:rFonts w:asciiTheme="majorBidi" w:hAnsiTheme="majorBidi" w:cstheme="majorBidi"/>
          <w:sz w:val="20"/>
          <w:szCs w:val="20"/>
        </w:rPr>
        <w:t xml:space="preserve">better still, emphasized, in evaluating land for the different applications under consideration. For example, nearly all studies on evaluation of agricultural land use focus on physical and environmental criteria. In a similar manner, socioeconomic </w:t>
      </w:r>
      <w:r w:rsidR="00BD00B1" w:rsidRPr="00D54EAD">
        <w:rPr>
          <w:rFonts w:asciiTheme="majorBidi" w:hAnsiTheme="majorBidi" w:cstheme="majorBidi"/>
          <w:sz w:val="20"/>
          <w:szCs w:val="20"/>
        </w:rPr>
        <w:t>and physical criteria are the basic factors of influence in urban land suitability assessment</w:t>
      </w:r>
      <w:r w:rsidR="00A1485F" w:rsidRPr="00D54EAD">
        <w:rPr>
          <w:rFonts w:asciiTheme="majorBidi" w:hAnsiTheme="majorBidi" w:cstheme="majorBidi"/>
          <w:sz w:val="20"/>
          <w:szCs w:val="20"/>
        </w:rPr>
        <w:t>,</w:t>
      </w:r>
      <w:r w:rsidR="00BD00B1" w:rsidRPr="00D54EAD">
        <w:rPr>
          <w:rFonts w:asciiTheme="majorBidi" w:hAnsiTheme="majorBidi" w:cstheme="majorBidi"/>
          <w:sz w:val="20"/>
          <w:szCs w:val="20"/>
        </w:rPr>
        <w:t xml:space="preserve"> while physical, socioeconomic</w:t>
      </w:r>
      <w:r w:rsidR="00A1485F" w:rsidRPr="00D54EAD">
        <w:rPr>
          <w:rFonts w:asciiTheme="majorBidi" w:hAnsiTheme="majorBidi" w:cstheme="majorBidi"/>
          <w:sz w:val="20"/>
          <w:szCs w:val="20"/>
        </w:rPr>
        <w:t>,</w:t>
      </w:r>
      <w:r w:rsidR="00BD00B1" w:rsidRPr="00D54EAD">
        <w:rPr>
          <w:rFonts w:asciiTheme="majorBidi" w:hAnsiTheme="majorBidi" w:cstheme="majorBidi"/>
          <w:sz w:val="20"/>
          <w:szCs w:val="20"/>
        </w:rPr>
        <w:t xml:space="preserve"> and environmental issues constitute major concerns for coastal land management and planning to evaluators. </w:t>
      </w:r>
      <w:r w:rsidR="009569F6" w:rsidRPr="00D54EAD">
        <w:rPr>
          <w:rFonts w:asciiTheme="majorBidi" w:hAnsiTheme="majorBidi" w:cstheme="majorBidi"/>
          <w:sz w:val="20"/>
          <w:szCs w:val="20"/>
        </w:rPr>
        <w:t xml:space="preserve">A critical question here is </w:t>
      </w:r>
      <w:r w:rsidR="00CC00BF" w:rsidRPr="00D54EAD">
        <w:rPr>
          <w:rFonts w:asciiTheme="majorBidi" w:hAnsiTheme="majorBidi" w:cstheme="majorBidi"/>
          <w:sz w:val="20"/>
          <w:szCs w:val="20"/>
        </w:rPr>
        <w:t>why differing criteria among these land use types?</w:t>
      </w:r>
    </w:p>
    <w:p w:rsidR="00070EA5" w:rsidRPr="00D54EAD" w:rsidRDefault="00CC00BF" w:rsidP="00E36608">
      <w:pPr>
        <w:jc w:val="both"/>
        <w:rPr>
          <w:rFonts w:asciiTheme="majorBidi" w:hAnsiTheme="majorBidi" w:cstheme="majorBidi"/>
          <w:sz w:val="20"/>
          <w:szCs w:val="20"/>
        </w:rPr>
      </w:pPr>
      <w:r w:rsidRPr="00D54EAD">
        <w:rPr>
          <w:rFonts w:asciiTheme="majorBidi" w:hAnsiTheme="majorBidi" w:cstheme="majorBidi"/>
          <w:sz w:val="20"/>
          <w:szCs w:val="20"/>
        </w:rPr>
        <w:t>To a discerning mind, emphasis on socioeconomic and environmental factors for urban and coastal applications may not be far from the direct and instantaneous impact on the well-being of the populace</w:t>
      </w:r>
      <w:r w:rsidR="00616DCB" w:rsidRPr="00D54EAD">
        <w:rPr>
          <w:rFonts w:asciiTheme="majorBidi" w:hAnsiTheme="majorBidi" w:cstheme="majorBidi"/>
          <w:sz w:val="20"/>
          <w:szCs w:val="20"/>
        </w:rPr>
        <w:t>.</w:t>
      </w:r>
      <w:r w:rsidRPr="00D54EAD">
        <w:rPr>
          <w:rFonts w:asciiTheme="majorBidi" w:hAnsiTheme="majorBidi" w:cstheme="majorBidi"/>
          <w:sz w:val="20"/>
          <w:szCs w:val="20"/>
        </w:rPr>
        <w:t xml:space="preserve"> </w:t>
      </w:r>
      <w:r w:rsidR="00616DCB" w:rsidRPr="00D54EAD">
        <w:rPr>
          <w:rFonts w:asciiTheme="majorBidi" w:hAnsiTheme="majorBidi" w:cstheme="majorBidi"/>
          <w:sz w:val="20"/>
          <w:szCs w:val="20"/>
        </w:rPr>
        <w:t xml:space="preserve">In </w:t>
      </w:r>
      <w:r w:rsidRPr="00D54EAD">
        <w:rPr>
          <w:rFonts w:asciiTheme="majorBidi" w:hAnsiTheme="majorBidi" w:cstheme="majorBidi"/>
          <w:sz w:val="20"/>
          <w:szCs w:val="20"/>
        </w:rPr>
        <w:t>the event of unsustainable land use</w:t>
      </w:r>
      <w:r w:rsidR="00616DCB" w:rsidRPr="00D54EAD">
        <w:rPr>
          <w:rFonts w:asciiTheme="majorBidi" w:hAnsiTheme="majorBidi" w:cstheme="majorBidi"/>
          <w:sz w:val="20"/>
          <w:szCs w:val="20"/>
        </w:rPr>
        <w:t xml:space="preserve">, </w:t>
      </w:r>
      <w:r w:rsidR="00A1485F" w:rsidRPr="00D54EAD">
        <w:rPr>
          <w:rFonts w:asciiTheme="majorBidi" w:hAnsiTheme="majorBidi" w:cstheme="majorBidi"/>
          <w:sz w:val="20"/>
          <w:szCs w:val="20"/>
        </w:rPr>
        <w:t>the inhabitants are always the first to be affected.</w:t>
      </w:r>
      <w:r w:rsidR="00616DCB" w:rsidRPr="00D54EAD">
        <w:rPr>
          <w:rFonts w:asciiTheme="majorBidi" w:hAnsiTheme="majorBidi" w:cstheme="majorBidi"/>
          <w:sz w:val="20"/>
          <w:szCs w:val="20"/>
        </w:rPr>
        <w:t xml:space="preserve"> </w:t>
      </w:r>
      <w:r w:rsidR="00A1485F" w:rsidRPr="00D54EAD">
        <w:rPr>
          <w:rFonts w:asciiTheme="majorBidi" w:hAnsiTheme="majorBidi" w:cstheme="majorBidi"/>
          <w:sz w:val="20"/>
          <w:szCs w:val="20"/>
        </w:rPr>
        <w:t>Worse still i</w:t>
      </w:r>
      <w:r w:rsidR="00616DCB" w:rsidRPr="00D54EAD">
        <w:rPr>
          <w:rFonts w:asciiTheme="majorBidi" w:hAnsiTheme="majorBidi" w:cstheme="majorBidi"/>
          <w:sz w:val="20"/>
          <w:szCs w:val="20"/>
        </w:rPr>
        <w:t>n the extreme condition</w:t>
      </w:r>
      <w:r w:rsidR="00A1485F" w:rsidRPr="00D54EAD">
        <w:rPr>
          <w:rFonts w:asciiTheme="majorBidi" w:hAnsiTheme="majorBidi" w:cstheme="majorBidi"/>
          <w:sz w:val="20"/>
          <w:szCs w:val="20"/>
        </w:rPr>
        <w:t>s,</w:t>
      </w:r>
      <w:r w:rsidR="00616DCB" w:rsidRPr="00D54EAD">
        <w:rPr>
          <w:rFonts w:asciiTheme="majorBidi" w:hAnsiTheme="majorBidi" w:cstheme="majorBidi"/>
          <w:sz w:val="20"/>
          <w:szCs w:val="20"/>
        </w:rPr>
        <w:t xml:space="preserve"> life loss</w:t>
      </w:r>
      <w:r w:rsidR="00A1485F" w:rsidRPr="00D54EAD">
        <w:rPr>
          <w:rFonts w:asciiTheme="majorBidi" w:hAnsiTheme="majorBidi" w:cstheme="majorBidi"/>
          <w:sz w:val="20"/>
          <w:szCs w:val="20"/>
        </w:rPr>
        <w:t>,</w:t>
      </w:r>
      <w:r w:rsidR="00616DCB" w:rsidRPr="00D54EAD">
        <w:rPr>
          <w:rFonts w:asciiTheme="majorBidi" w:hAnsiTheme="majorBidi" w:cstheme="majorBidi"/>
          <w:sz w:val="20"/>
          <w:szCs w:val="20"/>
        </w:rPr>
        <w:t xml:space="preserve"> </w:t>
      </w:r>
      <w:r w:rsidR="00A1485F" w:rsidRPr="00D54EAD">
        <w:rPr>
          <w:rFonts w:asciiTheme="majorBidi" w:hAnsiTheme="majorBidi" w:cstheme="majorBidi"/>
          <w:sz w:val="20"/>
          <w:szCs w:val="20"/>
        </w:rPr>
        <w:t xml:space="preserve">social and economic disruption </w:t>
      </w:r>
      <w:r w:rsidR="00616DCB" w:rsidRPr="00D54EAD">
        <w:rPr>
          <w:rFonts w:asciiTheme="majorBidi" w:hAnsiTheme="majorBidi" w:cstheme="majorBidi"/>
          <w:sz w:val="20"/>
          <w:szCs w:val="20"/>
        </w:rPr>
        <w:t>and infrastructural damages</w:t>
      </w:r>
      <w:r w:rsidR="00A1485F" w:rsidRPr="00D54EAD">
        <w:rPr>
          <w:rFonts w:asciiTheme="majorBidi" w:hAnsiTheme="majorBidi" w:cstheme="majorBidi"/>
          <w:sz w:val="20"/>
          <w:szCs w:val="20"/>
        </w:rPr>
        <w:t xml:space="preserve"> are inevitable</w:t>
      </w:r>
      <w:r w:rsidR="003170FD" w:rsidRPr="00D54EAD">
        <w:rPr>
          <w:rFonts w:asciiTheme="majorBidi" w:hAnsiTheme="majorBidi" w:cstheme="majorBidi"/>
          <w:sz w:val="20"/>
          <w:szCs w:val="20"/>
        </w:rPr>
        <w:t xml:space="preserve"> </w:t>
      </w:r>
      <w:r w:rsidR="008B3F28" w:rsidRPr="00D54EAD">
        <w:rPr>
          <w:rFonts w:asciiTheme="majorBidi" w:hAnsiTheme="majorBidi" w:cstheme="majorBidi"/>
          <w:sz w:val="20"/>
          <w:szCs w:val="20"/>
        </w:rPr>
        <w:fldChar w:fldCharType="begin"/>
      </w:r>
      <w:r w:rsidR="00F25F09">
        <w:rPr>
          <w:rFonts w:asciiTheme="majorBidi" w:hAnsiTheme="majorBidi" w:cstheme="majorBidi"/>
          <w:sz w:val="20"/>
          <w:szCs w:val="20"/>
        </w:rPr>
        <w:instrText xml:space="preserve"> ADDIN EN.CITE &lt;EndNote&gt;&lt;Cite&gt;&lt;Author&gt;Md. Wahid Murad*&lt;/Author&gt;&lt;Year&gt;2009&lt;/Year&gt;&lt;RecNum&gt;182&lt;/RecNum&gt;&lt;DisplayText&gt;[23]&lt;/DisplayText&gt;&lt;record&gt;&lt;rec-number&gt;182&lt;/rec-number&gt;&lt;foreign-keys&gt;&lt;key app="EN" db-id="vpetrzfs3p0t0qetwro5zwxss0xz0r0zeerx" timestamp="1437937460"&gt;182&lt;/key&gt;&lt;key app="ENWeb" db-id=""&gt;0&lt;/key&gt;&lt;/foreign-keys&gt;&lt;ref-type name="Journal Article"&gt;17&lt;/ref-type&gt;&lt;contributors&gt;&lt;authors&gt;&lt;author&gt;Md. Wahid Murad*, Chamhuri Siwar1, Nik Hashim Nik Mustapha, Nik Fuad Nik Mohd. Kamil,&lt;/author&gt;&lt;author&gt;Suriyani Muhamad, and Azlina Abdul Aziz&lt;/author&gt;&lt;/authors&gt;&lt;/contributors&gt;&lt;titles&gt;&lt;title&gt;&amp;lt;Emergence to Develop an Appraisal System for Agricultural Practices in Malaysia.pdf&amp;gt;&lt;/title&gt;&lt;secondary-title&gt;National University of Malaysia&lt;/secondary-title&gt;&lt;/titles&gt;&lt;periodical&gt;&lt;full-title&gt;National University of Malaysia&lt;/full-title&gt;&lt;/periodical&gt;&lt;dates&gt;&lt;year&gt;2009&lt;/year&gt;&lt;/dates&gt;&lt;urls&gt;&lt;/urls&gt;&lt;/record&gt;&lt;/Cite&gt;&lt;/EndNote&gt;</w:instrText>
      </w:r>
      <w:r w:rsidR="008B3F28" w:rsidRPr="00D54EAD">
        <w:rPr>
          <w:rFonts w:asciiTheme="majorBidi" w:hAnsiTheme="majorBidi" w:cstheme="majorBidi"/>
          <w:sz w:val="20"/>
          <w:szCs w:val="20"/>
        </w:rPr>
        <w:fldChar w:fldCharType="separate"/>
      </w:r>
      <w:r w:rsidR="00F25F09">
        <w:rPr>
          <w:rFonts w:asciiTheme="majorBidi" w:hAnsiTheme="majorBidi" w:cstheme="majorBidi"/>
          <w:noProof/>
          <w:sz w:val="20"/>
          <w:szCs w:val="20"/>
        </w:rPr>
        <w:t>[</w:t>
      </w:r>
      <w:hyperlink w:anchor="_ENREF_23" w:tooltip="Md. Wahid Murad*, 2009 #182" w:history="1">
        <w:r w:rsidR="00E36608">
          <w:rPr>
            <w:rFonts w:asciiTheme="majorBidi" w:hAnsiTheme="majorBidi" w:cstheme="majorBidi"/>
            <w:noProof/>
            <w:sz w:val="20"/>
            <w:szCs w:val="20"/>
          </w:rPr>
          <w:t>23</w:t>
        </w:r>
      </w:hyperlink>
      <w:r w:rsidR="00F25F09">
        <w:rPr>
          <w:rFonts w:asciiTheme="majorBidi" w:hAnsiTheme="majorBidi" w:cstheme="majorBidi"/>
          <w:noProof/>
          <w:sz w:val="20"/>
          <w:szCs w:val="20"/>
        </w:rPr>
        <w:t>]</w:t>
      </w:r>
      <w:r w:rsidR="008B3F28" w:rsidRPr="00D54EAD">
        <w:rPr>
          <w:rFonts w:asciiTheme="majorBidi" w:hAnsiTheme="majorBidi" w:cstheme="majorBidi"/>
          <w:sz w:val="20"/>
          <w:szCs w:val="20"/>
        </w:rPr>
        <w:fldChar w:fldCharType="end"/>
      </w:r>
      <w:r w:rsidR="00616DCB" w:rsidRPr="00D54EAD">
        <w:rPr>
          <w:rFonts w:asciiTheme="majorBidi" w:hAnsiTheme="majorBidi" w:cstheme="majorBidi"/>
          <w:sz w:val="20"/>
          <w:szCs w:val="20"/>
        </w:rPr>
        <w:t xml:space="preserve">. </w:t>
      </w:r>
      <w:r w:rsidR="009D1538" w:rsidRPr="00D54EAD">
        <w:rPr>
          <w:rFonts w:asciiTheme="majorBidi" w:hAnsiTheme="majorBidi" w:cstheme="majorBidi"/>
          <w:sz w:val="20"/>
          <w:szCs w:val="20"/>
        </w:rPr>
        <w:t xml:space="preserve">Another argument put forward for the differences in factors considered for land suitability is the local environmental and climatic conditions. </w:t>
      </w:r>
      <w:r w:rsidR="00664B4D" w:rsidRPr="00D54EAD">
        <w:rPr>
          <w:rFonts w:asciiTheme="majorBidi" w:hAnsiTheme="majorBidi" w:cstheme="majorBidi"/>
          <w:sz w:val="20"/>
          <w:szCs w:val="20"/>
        </w:rPr>
        <w:t xml:space="preserve">According to </w:t>
      </w:r>
      <w:r w:rsidR="008B3F28"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&lt;EndNote&gt;&lt;Cite&gt;&lt;Author&gt;Elsheikh&lt;/Author&gt;&lt;Year&gt;2013&lt;/Year&gt;&lt;RecNum&gt;136&lt;/RecNum&gt;&lt;DisplayText&gt;[21]&lt;/DisplayText&gt;&lt;record&gt;&lt;rec-number&gt;136&lt;/rec-number&gt;&lt;foreign-keys&gt;&lt;key app="EN" db-id="vpetrzfs3p0t0qetwro5zwxss0xz0r0zeerx" timestamp="1435048159"&gt;136&lt;/key&gt;&lt;/foreign-keys&gt;&lt;ref-type name="Journal Article"&gt;17&lt;/ref-type&gt;&lt;contributors&gt;&lt;authors&gt;&lt;author&gt;Elsheikh, Ranya&lt;/author&gt;&lt;author&gt;Shariff, Abdul Rashid B Mohamed&lt;/author&gt;&lt;author&gt;Amiri, Fazel&lt;/author&gt;&lt;author&gt;Ahmad, Noordin B&lt;/author&gt;&lt;author&gt;Balasundram, Siva Kumar&lt;/author&gt;&lt;author&gt;Soom, Mohd Amin Mohd&lt;/author&gt;&lt;/authors&gt;&lt;/contributors&gt;&lt;titles&gt;&lt;title&gt;Agriculture Land Suitability Evaluator (ALSE): A decision and planning support tool for tropical and subtropical crops&lt;/title&gt;&lt;secondary-title&gt;Computers and electronics in agriculture&lt;/secondary-title&gt;&lt;/titles&gt;&lt;periodical&gt;&lt;full-title&gt;Computers and electronics in agriculture&lt;/full-title&gt;&lt;/periodical&gt;&lt;pages&gt;98-110&lt;/pages&gt;&lt;volume&gt;93&lt;/volume&gt;&lt;dates&gt;&lt;year&gt;2013&lt;/year&gt;&lt;/dates&gt;&lt;isbn&gt;0168-1699&lt;/isbn&gt;&lt;urls&gt;&lt;/urls&gt;&lt;/record&gt;&lt;/Cite&gt;&lt;/EndNote&gt;</w:instrText>
      </w:r>
      <w:r w:rsidR="008B3F28"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21" w:tooltip="Elsheikh, 2013 #136" w:history="1">
        <w:r w:rsidR="00E36608">
          <w:rPr>
            <w:rFonts w:asciiTheme="majorBidi" w:hAnsiTheme="majorBidi" w:cstheme="majorBidi"/>
            <w:noProof/>
            <w:sz w:val="20"/>
            <w:szCs w:val="20"/>
          </w:rPr>
          <w:t>21</w:t>
        </w:r>
      </w:hyperlink>
      <w:r w:rsidR="00354E84">
        <w:rPr>
          <w:rFonts w:asciiTheme="majorBidi" w:hAnsiTheme="majorBidi" w:cstheme="majorBidi"/>
          <w:noProof/>
          <w:sz w:val="20"/>
          <w:szCs w:val="20"/>
        </w:rPr>
        <w:t>]</w:t>
      </w:r>
      <w:r w:rsidR="008B3F28" w:rsidRPr="00D54EAD">
        <w:rPr>
          <w:rFonts w:asciiTheme="majorBidi" w:hAnsiTheme="majorBidi" w:cstheme="majorBidi"/>
          <w:sz w:val="20"/>
          <w:szCs w:val="20"/>
        </w:rPr>
        <w:fldChar w:fldCharType="end"/>
      </w:r>
      <w:r w:rsidR="00664B4D" w:rsidRPr="00D54EAD">
        <w:rPr>
          <w:rFonts w:asciiTheme="majorBidi" w:hAnsiTheme="majorBidi" w:cstheme="majorBidi"/>
          <w:sz w:val="20"/>
          <w:szCs w:val="20"/>
        </w:rPr>
        <w:t xml:space="preserve">, variation in climatic indices and local environmental dynamic do not make standardization of evaluation criteria possible across all regions of the world. In addition, </w:t>
      </w:r>
      <w:r w:rsidR="007919EE" w:rsidRPr="00D54EAD">
        <w:rPr>
          <w:rFonts w:asciiTheme="majorBidi" w:hAnsiTheme="majorBidi" w:cstheme="majorBidi"/>
          <w:sz w:val="20"/>
          <w:szCs w:val="20"/>
        </w:rPr>
        <w:t xml:space="preserve">development of land suitability evaluation system is largely subject to </w:t>
      </w:r>
      <w:r w:rsidR="00664B4D" w:rsidRPr="00D54EAD">
        <w:rPr>
          <w:rFonts w:asciiTheme="majorBidi" w:hAnsiTheme="majorBidi" w:cstheme="majorBidi"/>
          <w:sz w:val="20"/>
          <w:szCs w:val="20"/>
        </w:rPr>
        <w:t>expert opinion</w:t>
      </w:r>
      <w:r w:rsidR="007919EE" w:rsidRPr="00D54EAD">
        <w:rPr>
          <w:rFonts w:asciiTheme="majorBidi" w:hAnsiTheme="majorBidi" w:cstheme="majorBidi"/>
          <w:sz w:val="20"/>
          <w:szCs w:val="20"/>
        </w:rPr>
        <w:t>.</w:t>
      </w:r>
      <w:r w:rsidR="00664B4D" w:rsidRPr="00D54EAD">
        <w:rPr>
          <w:rFonts w:asciiTheme="majorBidi" w:hAnsiTheme="majorBidi" w:cstheme="majorBidi"/>
          <w:sz w:val="20"/>
          <w:szCs w:val="20"/>
        </w:rPr>
        <w:t xml:space="preserve"> </w:t>
      </w:r>
    </w:p>
    <w:p w:rsidR="00DA45BD" w:rsidRPr="00D54EAD" w:rsidRDefault="0004387D"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Land tenure system plays important role in </w:t>
      </w:r>
      <w:r w:rsidR="000B3514" w:rsidRPr="00D54EAD">
        <w:rPr>
          <w:rFonts w:asciiTheme="majorBidi" w:hAnsiTheme="majorBidi" w:cstheme="majorBidi"/>
          <w:sz w:val="20"/>
          <w:szCs w:val="20"/>
        </w:rPr>
        <w:t xml:space="preserve">deciding </w:t>
      </w:r>
      <w:r w:rsidRPr="00D54EAD">
        <w:rPr>
          <w:rFonts w:asciiTheme="majorBidi" w:hAnsiTheme="majorBidi" w:cstheme="majorBidi"/>
          <w:sz w:val="20"/>
          <w:szCs w:val="20"/>
        </w:rPr>
        <w:t xml:space="preserve">access </w:t>
      </w:r>
      <w:r w:rsidR="000B3514" w:rsidRPr="00D54EAD">
        <w:rPr>
          <w:rFonts w:asciiTheme="majorBidi" w:hAnsiTheme="majorBidi" w:cstheme="majorBidi"/>
          <w:sz w:val="20"/>
          <w:szCs w:val="20"/>
        </w:rPr>
        <w:t xml:space="preserve">to </w:t>
      </w:r>
      <w:r w:rsidRPr="00D54EAD">
        <w:rPr>
          <w:rFonts w:asciiTheme="majorBidi" w:hAnsiTheme="majorBidi" w:cstheme="majorBidi"/>
          <w:sz w:val="20"/>
          <w:szCs w:val="20"/>
        </w:rPr>
        <w:t xml:space="preserve">and availability of land for use. </w:t>
      </w:r>
      <w:r w:rsidR="00820FC3" w:rsidRPr="00D54EAD">
        <w:rPr>
          <w:rFonts w:asciiTheme="majorBidi" w:hAnsiTheme="majorBidi" w:cstheme="majorBidi"/>
          <w:sz w:val="20"/>
          <w:szCs w:val="20"/>
        </w:rPr>
        <w:t xml:space="preserve">Perhaps this may account for why economic value of land for agricultural use </w:t>
      </w:r>
      <w:r w:rsidR="007919EE" w:rsidRPr="00D54EAD">
        <w:rPr>
          <w:rFonts w:asciiTheme="majorBidi" w:hAnsiTheme="majorBidi" w:cstheme="majorBidi"/>
          <w:sz w:val="20"/>
          <w:szCs w:val="20"/>
        </w:rPr>
        <w:t xml:space="preserve">has </w:t>
      </w:r>
      <w:r w:rsidR="00820FC3" w:rsidRPr="00D54EAD">
        <w:rPr>
          <w:rFonts w:asciiTheme="majorBidi" w:hAnsiTheme="majorBidi" w:cstheme="majorBidi"/>
          <w:sz w:val="20"/>
          <w:szCs w:val="20"/>
        </w:rPr>
        <w:t xml:space="preserve">been </w:t>
      </w:r>
      <w:r w:rsidR="007919EE" w:rsidRPr="00D54EAD">
        <w:rPr>
          <w:rFonts w:asciiTheme="majorBidi" w:hAnsiTheme="majorBidi" w:cstheme="majorBidi"/>
          <w:sz w:val="20"/>
          <w:szCs w:val="20"/>
        </w:rPr>
        <w:t>completely ignore</w:t>
      </w:r>
      <w:r w:rsidR="00820FC3" w:rsidRPr="00D54EAD">
        <w:rPr>
          <w:rFonts w:asciiTheme="majorBidi" w:hAnsiTheme="majorBidi" w:cstheme="majorBidi"/>
          <w:sz w:val="20"/>
          <w:szCs w:val="20"/>
        </w:rPr>
        <w:t xml:space="preserve">d in all the studies done in Malaysia. </w:t>
      </w:r>
      <w:r w:rsidR="000B3514" w:rsidRPr="00D54EAD">
        <w:rPr>
          <w:rFonts w:asciiTheme="majorBidi" w:hAnsiTheme="majorBidi" w:cstheme="majorBidi"/>
          <w:sz w:val="20"/>
          <w:szCs w:val="20"/>
        </w:rPr>
        <w:t xml:space="preserve">According to the Malaysia National Land Code (NLC) of 1965, the Torrens system is the substantive tenure system recognized by law </w:t>
      </w:r>
      <w:r w:rsidR="00460476" w:rsidRPr="00D54EAD">
        <w:rPr>
          <w:rFonts w:asciiTheme="majorBidi" w:hAnsiTheme="majorBidi" w:cstheme="majorBidi"/>
          <w:sz w:val="20"/>
          <w:szCs w:val="20"/>
        </w:rPr>
        <w:fldChar w:fldCharType="begin"/>
      </w:r>
      <w:r w:rsidR="00F25F09">
        <w:rPr>
          <w:rFonts w:asciiTheme="majorBidi" w:hAnsiTheme="majorBidi" w:cstheme="majorBidi"/>
          <w:sz w:val="20"/>
          <w:szCs w:val="20"/>
        </w:rPr>
        <w:instrText xml:space="preserve"> ADDIN EN.CITE &lt;EndNote&gt;&lt;Cite&gt;&lt;Author&gt;Zaki&lt;/Author&gt;&lt;Year&gt;2010&lt;/Year&gt;&lt;RecNum&gt;199&lt;/RecNum&gt;&lt;DisplayText&gt;[24]&lt;/DisplayText&gt;&lt;record&gt;&lt;rec-number&gt;199&lt;/rec-number&gt;&lt;foreign-keys&gt;&lt;key app="EN" db-id="vpetrzfs3p0t0qetwro5zwxss0xz0r0zeerx" timestamp="1439879753"&gt;199&lt;/key&gt;&lt;/foreign-keys&gt;&lt;ref-type name="Journal Article"&gt;17&lt;/ref-type&gt;&lt;contributors&gt;&lt;authors&gt;&lt;author&gt;Zaki, Pakhriazad Hassan&lt;/author&gt;&lt;author&gt;Hamzah, Mohd Zaki&lt;/author&gt;&lt;author&gt;Ismail, Mohd Hasmadi&lt;/author&gt;&lt;author&gt;Awang, Khairil Wahidin&lt;/author&gt;&lt;author&gt;Hamid, HA&lt;/author&gt;&lt;/authors&gt;&lt;/contributors&gt;&lt;titles&gt;&lt;title&gt;Malay customary tenure and conflict on implementation of colonial land law in Peninsular Malaysia&lt;/title&gt;&lt;secondary-title&gt;Journal of Law and Conflict Resolution&lt;/secondary-title&gt;&lt;/titles&gt;&lt;periodical&gt;&lt;full-title&gt;Journal of Law and Conflict Resolution&lt;/full-title&gt;&lt;/periodical&gt;&lt;pages&gt;33-45&lt;/pages&gt;&lt;volume&gt;2&lt;/volume&gt;&lt;number&gt;2&lt;/number&gt;&lt;dates&gt;&lt;year&gt;2010&lt;/year&gt;&lt;/dates&gt;&lt;urls&gt;&lt;/urls&gt;&lt;/record&gt;&lt;/Cite&gt;&lt;/EndNote&gt;</w:instrText>
      </w:r>
      <w:r w:rsidR="00460476" w:rsidRPr="00D54EAD">
        <w:rPr>
          <w:rFonts w:asciiTheme="majorBidi" w:hAnsiTheme="majorBidi" w:cstheme="majorBidi"/>
          <w:sz w:val="20"/>
          <w:szCs w:val="20"/>
        </w:rPr>
        <w:fldChar w:fldCharType="separate"/>
      </w:r>
      <w:r w:rsidR="00F25F09">
        <w:rPr>
          <w:rFonts w:asciiTheme="majorBidi" w:hAnsiTheme="majorBidi" w:cstheme="majorBidi"/>
          <w:noProof/>
          <w:sz w:val="20"/>
          <w:szCs w:val="20"/>
        </w:rPr>
        <w:t>[</w:t>
      </w:r>
      <w:hyperlink w:anchor="_ENREF_24" w:tooltip="Zaki, 2010 #199" w:history="1">
        <w:r w:rsidR="00E36608">
          <w:rPr>
            <w:rFonts w:asciiTheme="majorBidi" w:hAnsiTheme="majorBidi" w:cstheme="majorBidi"/>
            <w:noProof/>
            <w:sz w:val="20"/>
            <w:szCs w:val="20"/>
          </w:rPr>
          <w:t>24</w:t>
        </w:r>
      </w:hyperlink>
      <w:r w:rsidR="00F25F09">
        <w:rPr>
          <w:rFonts w:asciiTheme="majorBidi" w:hAnsiTheme="majorBidi" w:cstheme="majorBidi"/>
          <w:noProof/>
          <w:sz w:val="20"/>
          <w:szCs w:val="20"/>
        </w:rPr>
        <w:t>]</w:t>
      </w:r>
      <w:r w:rsidR="00460476" w:rsidRPr="00D54EAD">
        <w:rPr>
          <w:rFonts w:asciiTheme="majorBidi" w:hAnsiTheme="majorBidi" w:cstheme="majorBidi"/>
          <w:sz w:val="20"/>
          <w:szCs w:val="20"/>
        </w:rPr>
        <w:fldChar w:fldCharType="end"/>
      </w:r>
      <w:r w:rsidR="00373BC4" w:rsidRPr="00D54EAD">
        <w:rPr>
          <w:rFonts w:asciiTheme="majorBidi" w:hAnsiTheme="majorBidi" w:cstheme="majorBidi"/>
          <w:sz w:val="20"/>
          <w:szCs w:val="20"/>
        </w:rPr>
        <w:t xml:space="preserve">. This notwithstanding, the customary land tenure system practiced before and during the colonial era are still much influenced and practiced in relation to land matters, especially among the rural Malay society. But in the event that land are sold under customary tenure practice an outsider with consent from the tribe, ownership have been transferred and such land is no longer regarded as tribal land. </w:t>
      </w:r>
      <w:r w:rsidR="00A67711" w:rsidRPr="00D54EAD">
        <w:rPr>
          <w:rFonts w:asciiTheme="majorBidi" w:hAnsiTheme="majorBidi" w:cstheme="majorBidi"/>
          <w:sz w:val="20"/>
          <w:szCs w:val="20"/>
        </w:rPr>
        <w:t xml:space="preserve">Summarily, future studies need to explore further on land values and their evaluation in anticipation of potential future needs and policy change. </w:t>
      </w:r>
    </w:p>
    <w:p w:rsidR="00552566" w:rsidRPr="00D54EAD" w:rsidRDefault="00513546" w:rsidP="00E36608">
      <w:pPr>
        <w:jc w:val="both"/>
        <w:rPr>
          <w:rFonts w:asciiTheme="majorBidi" w:hAnsiTheme="majorBidi" w:cstheme="majorBidi"/>
          <w:sz w:val="20"/>
          <w:szCs w:val="20"/>
        </w:rPr>
      </w:pPr>
      <w:r w:rsidRPr="00D54EAD">
        <w:rPr>
          <w:rFonts w:asciiTheme="majorBidi" w:hAnsiTheme="majorBidi" w:cstheme="majorBidi"/>
          <w:sz w:val="20"/>
          <w:szCs w:val="20"/>
        </w:rPr>
        <w:t xml:space="preserve">The three evaluation methods adopted in Malaysia follow the FAO framework entirely with modifications to suit the local environment. Of the three techniques, parametric and AHP are more frequently used. For agricultural applications, parametric approach has been </w:t>
      </w:r>
      <w:r w:rsidR="00371504" w:rsidRPr="00D54EAD">
        <w:rPr>
          <w:rFonts w:asciiTheme="majorBidi" w:hAnsiTheme="majorBidi" w:cstheme="majorBidi"/>
          <w:sz w:val="20"/>
          <w:szCs w:val="20"/>
        </w:rPr>
        <w:t>exclusive</w:t>
      </w:r>
      <w:r w:rsidRPr="00D54EAD">
        <w:rPr>
          <w:rFonts w:asciiTheme="majorBidi" w:hAnsiTheme="majorBidi" w:cstheme="majorBidi"/>
          <w:sz w:val="20"/>
          <w:szCs w:val="20"/>
        </w:rPr>
        <w:t xml:space="preserve">ly used </w:t>
      </w:r>
      <w:r w:rsidR="00371504" w:rsidRPr="00D54EAD">
        <w:rPr>
          <w:rFonts w:asciiTheme="majorBidi" w:hAnsiTheme="majorBidi" w:cstheme="majorBidi"/>
          <w:sz w:val="20"/>
          <w:szCs w:val="20"/>
        </w:rPr>
        <w:t>save for</w:t>
      </w:r>
      <w:r w:rsidRPr="00D54EAD">
        <w:rPr>
          <w:rFonts w:asciiTheme="majorBidi" w:hAnsiTheme="majorBidi" w:cstheme="majorBidi"/>
          <w:sz w:val="20"/>
          <w:szCs w:val="20"/>
        </w:rPr>
        <w:t xml:space="preserve"> only </w:t>
      </w:r>
      <w:r w:rsidR="00371504" w:rsidRPr="00D54EAD">
        <w:rPr>
          <w:rFonts w:asciiTheme="majorBidi" w:hAnsiTheme="majorBidi" w:cstheme="majorBidi"/>
          <w:sz w:val="20"/>
          <w:szCs w:val="20"/>
        </w:rPr>
        <w:t xml:space="preserve">two studies </w:t>
      </w:r>
      <w:r w:rsidR="00460476" w:rsidRPr="00D54EAD">
        <w:rPr>
          <w:rFonts w:asciiTheme="majorBidi" w:hAnsiTheme="majorBidi" w:cstheme="majorBidi"/>
          <w:sz w:val="20"/>
          <w:szCs w:val="20"/>
        </w:rPr>
        <w:fldChar w:fldCharType="begin"/>
      </w:r>
      <w:r w:rsidR="00354E84">
        <w:rPr>
          <w:rFonts w:asciiTheme="majorBidi" w:hAnsiTheme="majorBidi" w:cstheme="majorBidi"/>
          <w:sz w:val="20"/>
          <w:szCs w:val="20"/>
        </w:rPr>
        <w:instrText xml:space="preserve"> ADDIN EN.CITE &lt;EndNote&gt;&lt;Cite&gt;&lt;Author&gt;Elsheikh&lt;/Author&gt;&lt;Year&gt;2013&lt;/Year&gt;&lt;RecNum&gt;136&lt;/RecNum&gt;&lt;DisplayText&gt;[21]&lt;/DisplayText&gt;&lt;record&gt;&lt;rec-number&gt;136&lt;/rec-number&gt;&lt;foreign-keys&gt;&lt;key app="EN" db-id="vpetrzfs3p0t0qetwro5zwxss0xz0r0zeerx" timestamp="1435048159"&gt;136&lt;/key&gt;&lt;/foreign-keys&gt;&lt;ref-type name="Journal Article"&gt;17&lt;/ref-type&gt;&lt;contributors&gt;&lt;authors&gt;&lt;author&gt;Elsheikh, Ranya&lt;/author&gt;&lt;author&gt;Shariff, Abdul Rashid B Mohamed&lt;/author&gt;&lt;author&gt;Amiri, Fazel&lt;/author&gt;&lt;author&gt;Ahmad, Noordin B&lt;/author&gt;&lt;author&gt;Balasundram, Siva Kumar&lt;/author&gt;&lt;author&gt;Soom, Mohd Amin Mohd&lt;/author&gt;&lt;/authors&gt;&lt;/contributors&gt;&lt;titles&gt;&lt;title&gt;Agriculture Land Suitability Evaluator (ALSE): A decision and planning support tool for tropical and subtropical crops&lt;/title&gt;&lt;secondary-title&gt;Computers and electronics in agriculture&lt;/secondary-title&gt;&lt;/titles&gt;&lt;periodical&gt;&lt;full-title&gt;Computers and electronics in agriculture&lt;/full-title&gt;&lt;/periodical&gt;&lt;pages&gt;98-110&lt;/pages&gt;&lt;volume&gt;93&lt;/volume&gt;&lt;dates&gt;&lt;year&gt;2013&lt;/year&gt;&lt;/dates&gt;&lt;isbn&gt;0168-1699&lt;/isbn&gt;&lt;urls&gt;&lt;/urls&gt;&lt;/record&gt;&lt;/Cite&gt;&lt;/EndNote&gt;</w:instrText>
      </w:r>
      <w:r w:rsidR="00460476" w:rsidRPr="00D54EAD">
        <w:rPr>
          <w:rFonts w:asciiTheme="majorBidi" w:hAnsiTheme="majorBidi" w:cstheme="majorBidi"/>
          <w:sz w:val="20"/>
          <w:szCs w:val="20"/>
        </w:rPr>
        <w:fldChar w:fldCharType="separate"/>
      </w:r>
      <w:r w:rsidR="00354E84">
        <w:rPr>
          <w:rFonts w:asciiTheme="majorBidi" w:hAnsiTheme="majorBidi" w:cstheme="majorBidi"/>
          <w:noProof/>
          <w:sz w:val="20"/>
          <w:szCs w:val="20"/>
        </w:rPr>
        <w:t>[</w:t>
      </w:r>
      <w:hyperlink w:anchor="_ENREF_21" w:tooltip="Elsheikh, 2013 #136" w:history="1">
        <w:r w:rsidR="00E36608">
          <w:rPr>
            <w:rFonts w:asciiTheme="majorBidi" w:hAnsiTheme="majorBidi" w:cstheme="majorBidi"/>
            <w:noProof/>
            <w:sz w:val="20"/>
            <w:szCs w:val="20"/>
          </w:rPr>
          <w:t>21</w:t>
        </w:r>
      </w:hyperlink>
      <w:r w:rsidR="00354E84">
        <w:rPr>
          <w:rFonts w:asciiTheme="majorBidi" w:hAnsiTheme="majorBidi" w:cstheme="majorBidi"/>
          <w:noProof/>
          <w:sz w:val="20"/>
          <w:szCs w:val="20"/>
        </w:rPr>
        <w:t>]</w:t>
      </w:r>
      <w:r w:rsidR="00460476" w:rsidRPr="00D54EAD">
        <w:rPr>
          <w:rFonts w:asciiTheme="majorBidi" w:hAnsiTheme="majorBidi" w:cstheme="majorBidi"/>
          <w:sz w:val="20"/>
          <w:szCs w:val="20"/>
        </w:rPr>
        <w:fldChar w:fldCharType="end"/>
      </w:r>
      <w:r w:rsidR="00460476" w:rsidRPr="00D54EAD">
        <w:rPr>
          <w:rFonts w:asciiTheme="majorBidi" w:hAnsiTheme="majorBidi" w:cstheme="majorBidi"/>
          <w:sz w:val="20"/>
          <w:szCs w:val="20"/>
        </w:rPr>
        <w:t xml:space="preserve"> </w:t>
      </w:r>
      <w:r w:rsidR="00460476" w:rsidRPr="00D54EAD">
        <w:rPr>
          <w:rFonts w:asciiTheme="majorBidi" w:hAnsiTheme="majorBidi" w:cstheme="majorBidi"/>
          <w:sz w:val="20"/>
          <w:szCs w:val="20"/>
        </w:rPr>
        <w:fldChar w:fldCharType="begin"/>
      </w:r>
      <w:r w:rsidR="00D42108">
        <w:rPr>
          <w:rFonts w:asciiTheme="majorBidi" w:hAnsiTheme="majorBidi" w:cstheme="majorBidi"/>
          <w:sz w:val="20"/>
          <w:szCs w:val="20"/>
        </w:rPr>
        <w:instrText xml:space="preserve"> ADDIN EN.CITE &lt;EndNote&gt;&lt;Cite&gt;&lt;Author&gt;Ranya Fadlalla Abdalla Elsheikh1&lt;/Author&gt;&lt;Year&gt;2015&lt;/Year&gt;&lt;RecNum&gt;190&lt;/RecNum&gt;&lt;DisplayText&gt;[22]&lt;/DisplayText&gt;&lt;record&gt;&lt;rec-number&gt;190&lt;/rec-number&gt;&lt;foreign-keys&gt;&lt;key app="EN" db-id="vpetrzfs3p0t0qetwro5zwxss0xz0r0zeerx" timestamp="1437937511"&gt;190&lt;/key&gt;&lt;key app="ENWeb" db-id=""&gt;0&lt;/key&gt;&lt;/foreign-keys&gt;&lt;ref-type name="Journal Article"&gt;17&lt;/ref-type&gt;&lt;contributors&gt;&lt;authors&gt;&lt;author&gt;Ranya Fadlalla Abdalla Elsheikh1,2 *, Abdul Rashid B. Mohamed Shariff3 and Nilanchal Patel4&lt;/author&gt;&lt;/authors&gt;&lt;/contributors&gt;&lt;titles&gt;&lt;title&gt;&amp;lt;Mango suitability evaluation based on GIS, multi criteria weights and.pdf&amp;gt;&lt;/title&gt;&lt;secondary-title&gt;International Journal of Advanced Computer Research&amp;#xD;ISSN (Print): 2249-7277 ISSN (Online): 2277-7970&amp;#xD;&lt;/secondary-title&gt;&lt;/titles&gt;&lt;volume&gt;Volume-5 Issue-18 March-2015&amp;#xD;&lt;/volume&gt;&lt;dates&gt;&lt;year&gt;2015&lt;/year&gt;&lt;/dates&gt;&lt;urls&gt;&lt;/urls&gt;&lt;/record&gt;&lt;/Cite&gt;&lt;/EndNote&gt;</w:instrText>
      </w:r>
      <w:r w:rsidR="00460476" w:rsidRPr="00D54EAD">
        <w:rPr>
          <w:rFonts w:asciiTheme="majorBidi" w:hAnsiTheme="majorBidi" w:cstheme="majorBidi"/>
          <w:sz w:val="20"/>
          <w:szCs w:val="20"/>
        </w:rPr>
        <w:fldChar w:fldCharType="separate"/>
      </w:r>
      <w:r w:rsidR="00D42108">
        <w:rPr>
          <w:rFonts w:asciiTheme="majorBidi" w:hAnsiTheme="majorBidi" w:cstheme="majorBidi"/>
          <w:noProof/>
          <w:sz w:val="20"/>
          <w:szCs w:val="20"/>
        </w:rPr>
        <w:t>[</w:t>
      </w:r>
      <w:hyperlink w:anchor="_ENREF_22" w:tooltip="Ranya Fadlalla Abdalla Elsheikh1, 2015 #190" w:history="1">
        <w:r w:rsidR="00E36608">
          <w:rPr>
            <w:rFonts w:asciiTheme="majorBidi" w:hAnsiTheme="majorBidi" w:cstheme="majorBidi"/>
            <w:noProof/>
            <w:sz w:val="20"/>
            <w:szCs w:val="20"/>
          </w:rPr>
          <w:t>22</w:t>
        </w:r>
      </w:hyperlink>
      <w:r w:rsidR="00D42108">
        <w:rPr>
          <w:rFonts w:asciiTheme="majorBidi" w:hAnsiTheme="majorBidi" w:cstheme="majorBidi"/>
          <w:noProof/>
          <w:sz w:val="20"/>
          <w:szCs w:val="20"/>
        </w:rPr>
        <w:t>]</w:t>
      </w:r>
      <w:r w:rsidR="00460476" w:rsidRPr="00D54EAD">
        <w:rPr>
          <w:rFonts w:asciiTheme="majorBidi" w:hAnsiTheme="majorBidi" w:cstheme="majorBidi"/>
          <w:sz w:val="20"/>
          <w:szCs w:val="20"/>
        </w:rPr>
        <w:fldChar w:fldCharType="end"/>
      </w:r>
      <w:r w:rsidR="00371504" w:rsidRPr="00D54EAD">
        <w:rPr>
          <w:rFonts w:asciiTheme="majorBidi" w:hAnsiTheme="majorBidi" w:cstheme="majorBidi"/>
          <w:sz w:val="20"/>
          <w:szCs w:val="20"/>
        </w:rPr>
        <w:t xml:space="preserve"> that employed AHP. Contrary to this, AHP has been the main model adopted for urban and coastal applications. The only exception to this is a study conducted by</w:t>
      </w:r>
      <w:r w:rsidR="009B21CE">
        <w:rPr>
          <w:rFonts w:asciiTheme="majorBidi" w:hAnsiTheme="majorBidi" w:cstheme="majorBidi"/>
          <w:sz w:val="20"/>
          <w:szCs w:val="20"/>
        </w:rPr>
        <w:fldChar w:fldCharType="begin"/>
      </w:r>
      <w:r w:rsidR="009B21CE">
        <w:rPr>
          <w:rFonts w:asciiTheme="majorBidi" w:hAnsiTheme="majorBidi" w:cstheme="majorBidi"/>
          <w:sz w:val="20"/>
          <w:szCs w:val="20"/>
        </w:rPr>
        <w:instrText xml:space="preserve"> ADDIN EN.CITE &lt;EndNote&gt;&lt;Cite&gt;&lt;Author&gt;Pourebrahim&lt;/Author&gt;&lt;Year&gt;2011&lt;/Year&gt;&lt;RecNum&gt;187&lt;/RecNum&gt;&lt;DisplayText&gt;[25]&lt;/DisplayText&gt;&lt;record&gt;&lt;rec-number&gt;187&lt;/rec-number&gt;&lt;foreign-keys&gt;&lt;key app="EN" db-id="vpetrzfs3p0t0qetwro5zwxss0xz0r0zeerx" timestamp="1437937506"&gt;187&lt;/key&gt;&lt;key app="ENWeb" db-id=""&gt;0&lt;/key&gt;&lt;/foreign-keys&gt;&lt;ref-type name="Journal Article"&gt;17&lt;/ref-type&gt;&lt;contributors&gt;&lt;authors&gt;&lt;author&gt;Pourebrahim, Sharareh&lt;/author&gt;&lt;author&gt;Hadipour, Mehrdad&lt;/author&gt;&lt;author&gt;Bin Mokhtar, Mazlin&lt;/author&gt;&lt;/authors&gt;&lt;/contributors&gt;&lt;titles&gt;&lt;title&gt;Integration of spatial suitability analysis for land use planning in coastal areas; case of Kuala Langat District, Selangor, Malaysia&lt;/title&gt;&lt;secondary-title&gt;Landscape and Urban Planning&lt;/secondary-title&gt;&lt;/titles&gt;&lt;periodical&gt;&lt;full-title&gt;Landscape and Urban Planning&lt;/full-title&gt;&lt;/periodical&gt;&lt;pages&gt;84-97&lt;/pages&gt;&lt;volume&gt;101&lt;/volume&gt;&lt;number&gt;1&lt;/number&gt;&lt;dates&gt;&lt;year&gt;2011&lt;/year&gt;&lt;/dates&gt;&lt;isbn&gt;01692046&lt;/isbn&gt;&lt;urls&gt;&lt;/urls&gt;&lt;electronic-resource-num&gt;10.1016/j.landurbplan.2011.01.007&lt;/electronic-resource-num&gt;&lt;/record&gt;&lt;/Cite&gt;&lt;/EndNote&gt;</w:instrText>
      </w:r>
      <w:r w:rsidR="009B21CE">
        <w:rPr>
          <w:rFonts w:asciiTheme="majorBidi" w:hAnsiTheme="majorBidi" w:cstheme="majorBidi"/>
          <w:sz w:val="20"/>
          <w:szCs w:val="20"/>
        </w:rPr>
        <w:fldChar w:fldCharType="separate"/>
      </w:r>
      <w:r w:rsidR="009B21CE">
        <w:rPr>
          <w:rFonts w:asciiTheme="majorBidi" w:hAnsiTheme="majorBidi" w:cstheme="majorBidi"/>
          <w:noProof/>
          <w:sz w:val="20"/>
          <w:szCs w:val="20"/>
        </w:rPr>
        <w:t>[</w:t>
      </w:r>
      <w:hyperlink w:anchor="_ENREF_25" w:tooltip="Pourebrahim, 2011 #187" w:history="1">
        <w:r w:rsidR="00E36608">
          <w:rPr>
            <w:rFonts w:asciiTheme="majorBidi" w:hAnsiTheme="majorBidi" w:cstheme="majorBidi"/>
            <w:noProof/>
            <w:sz w:val="20"/>
            <w:szCs w:val="20"/>
          </w:rPr>
          <w:t>25</w:t>
        </w:r>
      </w:hyperlink>
      <w:r w:rsidR="009B21CE">
        <w:rPr>
          <w:rFonts w:asciiTheme="majorBidi" w:hAnsiTheme="majorBidi" w:cstheme="majorBidi"/>
          <w:noProof/>
          <w:sz w:val="20"/>
          <w:szCs w:val="20"/>
        </w:rPr>
        <w:t>]</w:t>
      </w:r>
      <w:r w:rsidR="009B21CE">
        <w:rPr>
          <w:rFonts w:asciiTheme="majorBidi" w:hAnsiTheme="majorBidi" w:cstheme="majorBidi"/>
          <w:sz w:val="20"/>
          <w:szCs w:val="20"/>
        </w:rPr>
        <w:fldChar w:fldCharType="end"/>
      </w:r>
      <w:r w:rsidR="00371504" w:rsidRPr="00D54EAD">
        <w:rPr>
          <w:rFonts w:asciiTheme="majorBidi" w:hAnsiTheme="majorBidi" w:cstheme="majorBidi"/>
          <w:sz w:val="20"/>
          <w:szCs w:val="20"/>
        </w:rPr>
        <w:t xml:space="preserve"> where he experimented with ANP. </w:t>
      </w:r>
      <w:r w:rsidR="00830944" w:rsidRPr="00D54EAD">
        <w:rPr>
          <w:rFonts w:asciiTheme="majorBidi" w:hAnsiTheme="majorBidi" w:cstheme="majorBidi"/>
          <w:sz w:val="20"/>
          <w:szCs w:val="20"/>
        </w:rPr>
        <w:t xml:space="preserve">For urban and coastal environment are subject to different land use types. This factor make parametric approach a complication for suitability evaluation and renders the method unsuitable despite its simplicity and ease of use. </w:t>
      </w:r>
      <w:r w:rsidR="00802160" w:rsidRPr="00D54EAD">
        <w:rPr>
          <w:rFonts w:asciiTheme="majorBidi" w:hAnsiTheme="majorBidi" w:cstheme="majorBidi"/>
          <w:sz w:val="20"/>
          <w:szCs w:val="20"/>
        </w:rPr>
        <w:t xml:space="preserve">Moreover, AHP can handle interdependence among criteria and alternatives better than parametric approach. </w:t>
      </w:r>
      <w:r w:rsidR="00371504" w:rsidRPr="00D54EAD">
        <w:rPr>
          <w:rFonts w:asciiTheme="majorBidi" w:hAnsiTheme="majorBidi" w:cstheme="majorBidi"/>
          <w:sz w:val="20"/>
          <w:szCs w:val="20"/>
        </w:rPr>
        <w:t>From table 2</w:t>
      </w:r>
      <w:r w:rsidR="00830944" w:rsidRPr="00D54EAD">
        <w:rPr>
          <w:rFonts w:asciiTheme="majorBidi" w:hAnsiTheme="majorBidi" w:cstheme="majorBidi"/>
          <w:sz w:val="20"/>
          <w:szCs w:val="20"/>
        </w:rPr>
        <w:t xml:space="preserve"> presents the advantages and disadvantages of AHP, ANP and parametric approach. </w:t>
      </w:r>
    </w:p>
    <w:p w:rsidR="00DA45BD" w:rsidRPr="00D54EAD" w:rsidRDefault="00802160" w:rsidP="00E36608">
      <w:pPr>
        <w:jc w:val="both"/>
        <w:rPr>
          <w:rFonts w:asciiTheme="majorBidi" w:hAnsiTheme="majorBidi" w:cstheme="majorBidi"/>
          <w:sz w:val="20"/>
          <w:szCs w:val="20"/>
        </w:rPr>
      </w:pPr>
      <w:r w:rsidRPr="00D54EAD">
        <w:rPr>
          <w:rFonts w:asciiTheme="majorBidi" w:hAnsiTheme="majorBidi" w:cstheme="majorBidi"/>
          <w:sz w:val="20"/>
          <w:szCs w:val="20"/>
        </w:rPr>
        <w:t>Shifting from this position, the work of</w:t>
      </w:r>
      <w:r w:rsidR="009B21CE">
        <w:rPr>
          <w:rFonts w:asciiTheme="majorBidi" w:hAnsiTheme="majorBidi" w:cstheme="majorBidi"/>
          <w:sz w:val="20"/>
          <w:szCs w:val="20"/>
        </w:rPr>
        <w:fldChar w:fldCharType="begin"/>
      </w:r>
      <w:r w:rsidR="00D42108">
        <w:rPr>
          <w:rFonts w:asciiTheme="majorBidi" w:hAnsiTheme="majorBidi" w:cstheme="majorBidi"/>
          <w:sz w:val="20"/>
          <w:szCs w:val="20"/>
        </w:rPr>
        <w:instrText xml:space="preserve"> ADDIN EN.CITE &lt;EndNote&gt;&lt;Cite&gt;&lt;Author&gt;Ranya Fadlalla Abdalla Elsheikh1&lt;/Author&gt;&lt;Year&gt;2015&lt;/Year&gt;&lt;RecNum&gt;190&lt;/RecNum&gt;&lt;DisplayText&gt;[22]&lt;/DisplayText&gt;&lt;record&gt;&lt;rec-number&gt;190&lt;/rec-number&gt;&lt;foreign-keys&gt;&lt;key app="EN" db-id="vpetrzfs3p0t0qetwro5zwxss0xz0r0zeerx" timestamp="1437937511"&gt;190&lt;/key&gt;&lt;key app="ENWeb" db-id=""&gt;0&lt;/key&gt;&lt;/foreign-keys&gt;&lt;ref-type name="Journal Article"&gt;17&lt;/ref-type&gt;&lt;contributors&gt;&lt;authors&gt;&lt;author&gt;Ranya Fadlalla Abdalla Elsheikh1,2 *, Abdul Rashid B. Mohamed Shariff3 and Nilanchal Patel4&lt;/author&gt;&lt;/authors&gt;&lt;/contributors&gt;&lt;titles&gt;&lt;title&gt;&amp;lt;Mango suitability evaluation based on GIS, multi criteria weights and.pdf&amp;gt;&lt;/title&gt;&lt;secondary-title&gt;International Journal of Advanced Computer Research&amp;#xD;ISSN (Print): 2249-7277 ISSN (Online): 2277-7970&amp;#xD;&lt;/secondary-title&gt;&lt;/titles&gt;&lt;volume&gt;Volume-5 Issue-18 March-2015&amp;#xD;&lt;/volume&gt;&lt;dates&gt;&lt;year&gt;2015&lt;/year&gt;&lt;/dates&gt;&lt;urls&gt;&lt;/urls&gt;&lt;/record&gt;&lt;/Cite&gt;&lt;/EndNote&gt;</w:instrText>
      </w:r>
      <w:r w:rsidR="009B21CE">
        <w:rPr>
          <w:rFonts w:asciiTheme="majorBidi" w:hAnsiTheme="majorBidi" w:cstheme="majorBidi"/>
          <w:sz w:val="20"/>
          <w:szCs w:val="20"/>
        </w:rPr>
        <w:fldChar w:fldCharType="separate"/>
      </w:r>
      <w:r w:rsidR="00D42108">
        <w:rPr>
          <w:rFonts w:asciiTheme="majorBidi" w:hAnsiTheme="majorBidi" w:cstheme="majorBidi"/>
          <w:noProof/>
          <w:sz w:val="20"/>
          <w:szCs w:val="20"/>
        </w:rPr>
        <w:t>[</w:t>
      </w:r>
      <w:hyperlink w:anchor="_ENREF_22" w:tooltip="Ranya Fadlalla Abdalla Elsheikh1, 2015 #190" w:history="1">
        <w:r w:rsidR="00E36608">
          <w:rPr>
            <w:rFonts w:asciiTheme="majorBidi" w:hAnsiTheme="majorBidi" w:cstheme="majorBidi"/>
            <w:noProof/>
            <w:sz w:val="20"/>
            <w:szCs w:val="20"/>
          </w:rPr>
          <w:t>22</w:t>
        </w:r>
      </w:hyperlink>
      <w:r w:rsidR="00D42108">
        <w:rPr>
          <w:rFonts w:asciiTheme="majorBidi" w:hAnsiTheme="majorBidi" w:cstheme="majorBidi"/>
          <w:noProof/>
          <w:sz w:val="20"/>
          <w:szCs w:val="20"/>
        </w:rPr>
        <w:t>]</w:t>
      </w:r>
      <w:r w:rsidR="009B21CE">
        <w:rPr>
          <w:rFonts w:asciiTheme="majorBidi" w:hAnsiTheme="majorBidi" w:cstheme="majorBidi"/>
          <w:sz w:val="20"/>
          <w:szCs w:val="20"/>
        </w:rPr>
        <w:fldChar w:fldCharType="end"/>
      </w:r>
      <w:r w:rsidRPr="00D54EAD">
        <w:rPr>
          <w:rFonts w:asciiTheme="majorBidi" w:hAnsiTheme="majorBidi" w:cstheme="majorBidi"/>
          <w:sz w:val="20"/>
          <w:szCs w:val="20"/>
        </w:rPr>
        <w:t xml:space="preserve"> have extend the versatility of AHP to the domain of agricultural use. </w:t>
      </w:r>
      <w:r w:rsidR="00747DB2" w:rsidRPr="00D54EAD">
        <w:rPr>
          <w:rFonts w:asciiTheme="majorBidi" w:hAnsiTheme="majorBidi" w:cstheme="majorBidi"/>
          <w:sz w:val="20"/>
          <w:szCs w:val="20"/>
        </w:rPr>
        <w:t>The author developed a land suitability evaluation system, Agricultural Land Suitability Evaluation (ALSE) for mango crop</w:t>
      </w:r>
      <w:r w:rsidR="005F0952" w:rsidRPr="00D54EAD">
        <w:rPr>
          <w:rFonts w:asciiTheme="majorBidi" w:hAnsiTheme="majorBidi" w:cstheme="majorBidi"/>
          <w:sz w:val="20"/>
          <w:szCs w:val="20"/>
        </w:rPr>
        <w:t xml:space="preserve"> in Malaysia. The system work efficiently based on the criteria selected. The system is said to be applicable for </w:t>
      </w:r>
      <w:r w:rsidR="00C404D4" w:rsidRPr="00D54EAD">
        <w:rPr>
          <w:rFonts w:asciiTheme="majorBidi" w:hAnsiTheme="majorBidi" w:cstheme="majorBidi"/>
          <w:sz w:val="20"/>
          <w:szCs w:val="20"/>
        </w:rPr>
        <w:t>evaluation suitable land for the mango family</w:t>
      </w:r>
      <w:r w:rsidR="005F0952" w:rsidRPr="00D54EAD">
        <w:rPr>
          <w:rFonts w:asciiTheme="majorBidi" w:hAnsiTheme="majorBidi" w:cstheme="majorBidi"/>
          <w:sz w:val="20"/>
          <w:szCs w:val="20"/>
        </w:rPr>
        <w:t xml:space="preserve"> such as citrus, guava, </w:t>
      </w:r>
      <w:r w:rsidR="00C404D4" w:rsidRPr="00D54EAD">
        <w:rPr>
          <w:rFonts w:asciiTheme="majorBidi" w:hAnsiTheme="majorBidi" w:cstheme="majorBidi"/>
          <w:sz w:val="20"/>
          <w:szCs w:val="20"/>
        </w:rPr>
        <w:t xml:space="preserve">banana, and papaya. Though the model is efficient, the weaknesses </w:t>
      </w:r>
      <w:r w:rsidR="00C404D4" w:rsidRPr="00D54EAD">
        <w:rPr>
          <w:rFonts w:asciiTheme="majorBidi" w:hAnsiTheme="majorBidi" w:cstheme="majorBidi"/>
          <w:sz w:val="20"/>
          <w:szCs w:val="20"/>
        </w:rPr>
        <w:lastRenderedPageBreak/>
        <w:t xml:space="preserve">are it is only suitable for one crop type at a time, requires developing different </w:t>
      </w:r>
      <w:r w:rsidR="001B704C" w:rsidRPr="00D54EAD">
        <w:rPr>
          <w:rFonts w:asciiTheme="majorBidi" w:hAnsiTheme="majorBidi" w:cstheme="majorBidi"/>
          <w:sz w:val="20"/>
          <w:szCs w:val="20"/>
        </w:rPr>
        <w:t xml:space="preserve">database for different crop type and can only evaluate physical criteria. These notwithstanding, the </w:t>
      </w:r>
      <w:r w:rsidRPr="00D54EAD">
        <w:rPr>
          <w:rFonts w:asciiTheme="majorBidi" w:hAnsiTheme="majorBidi" w:cstheme="majorBidi"/>
          <w:sz w:val="20"/>
          <w:szCs w:val="20"/>
        </w:rPr>
        <w:t xml:space="preserve">work </w:t>
      </w:r>
      <w:r w:rsidR="001B704C" w:rsidRPr="00D54EAD">
        <w:rPr>
          <w:rFonts w:asciiTheme="majorBidi" w:hAnsiTheme="majorBidi" w:cstheme="majorBidi"/>
          <w:sz w:val="20"/>
          <w:szCs w:val="20"/>
        </w:rPr>
        <w:t>has</w:t>
      </w:r>
      <w:r w:rsidRPr="00D54EAD">
        <w:rPr>
          <w:rFonts w:asciiTheme="majorBidi" w:hAnsiTheme="majorBidi" w:cstheme="majorBidi"/>
          <w:sz w:val="20"/>
          <w:szCs w:val="20"/>
        </w:rPr>
        <w:t xml:space="preserve"> open</w:t>
      </w:r>
      <w:r w:rsidR="001B704C" w:rsidRPr="00D54EAD">
        <w:rPr>
          <w:rFonts w:asciiTheme="majorBidi" w:hAnsiTheme="majorBidi" w:cstheme="majorBidi"/>
          <w:sz w:val="20"/>
          <w:szCs w:val="20"/>
        </w:rPr>
        <w:t>ed</w:t>
      </w:r>
      <w:r w:rsidRPr="00D54EAD">
        <w:rPr>
          <w:rFonts w:asciiTheme="majorBidi" w:hAnsiTheme="majorBidi" w:cstheme="majorBidi"/>
          <w:sz w:val="20"/>
          <w:szCs w:val="20"/>
        </w:rPr>
        <w:t xml:space="preserve"> new line of investigations into agricultural land suitability evaluation in Malaysia</w:t>
      </w:r>
      <w:r w:rsidR="001B704C" w:rsidRPr="00D54EAD">
        <w:rPr>
          <w:rFonts w:asciiTheme="majorBidi" w:hAnsiTheme="majorBidi" w:cstheme="majorBidi"/>
          <w:sz w:val="20"/>
          <w:szCs w:val="20"/>
        </w:rPr>
        <w:t xml:space="preserve"> using AHP</w:t>
      </w:r>
      <w:r w:rsidRPr="00D54EAD">
        <w:rPr>
          <w:rFonts w:asciiTheme="majorBidi" w:hAnsiTheme="majorBidi" w:cstheme="majorBidi"/>
          <w:sz w:val="20"/>
          <w:szCs w:val="20"/>
        </w:rPr>
        <w:t xml:space="preserve">. </w:t>
      </w:r>
    </w:p>
    <w:p w:rsidR="00295067" w:rsidRPr="00B41483" w:rsidRDefault="00295067" w:rsidP="00295067">
      <w:pPr>
        <w:spacing w:after="0"/>
        <w:jc w:val="both"/>
        <w:rPr>
          <w:rFonts w:asciiTheme="majorBidi" w:hAnsiTheme="majorBidi" w:cstheme="majorBidi"/>
          <w:sz w:val="24"/>
        </w:rPr>
      </w:pPr>
      <w:r w:rsidRPr="00D54EAD">
        <w:rPr>
          <w:rFonts w:asciiTheme="majorBidi" w:hAnsiTheme="majorBidi" w:cstheme="majorBidi"/>
          <w:sz w:val="20"/>
          <w:szCs w:val="20"/>
        </w:rPr>
        <w:t>Table 2. Summary of MCDM Methods in Malaysia</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40"/>
        <w:gridCol w:w="4230"/>
      </w:tblGrid>
      <w:tr w:rsidR="00DA45BD" w:rsidRPr="00DA45BD" w:rsidTr="0072284C">
        <w:tc>
          <w:tcPr>
            <w:tcW w:w="1008" w:type="dxa"/>
            <w:tcBorders>
              <w:top w:val="single" w:sz="4" w:space="0" w:color="auto"/>
              <w:bottom w:val="single" w:sz="4" w:space="0" w:color="auto"/>
            </w:tcBorders>
            <w:vAlign w:val="center"/>
          </w:tcPr>
          <w:p w:rsidR="00DA45BD" w:rsidRPr="00DA45BD" w:rsidRDefault="00DA45BD" w:rsidP="0072284C">
            <w:pPr>
              <w:spacing w:after="0"/>
              <w:rPr>
                <w:rFonts w:asciiTheme="majorBidi" w:hAnsiTheme="majorBidi" w:cstheme="majorBidi"/>
                <w:b/>
                <w:bCs/>
                <w:sz w:val="18"/>
                <w:szCs w:val="18"/>
              </w:rPr>
            </w:pPr>
            <w:r w:rsidRPr="00DA45BD">
              <w:rPr>
                <w:rFonts w:asciiTheme="majorBidi" w:hAnsiTheme="majorBidi" w:cstheme="majorBidi"/>
                <w:b/>
                <w:bCs/>
                <w:sz w:val="18"/>
                <w:szCs w:val="18"/>
              </w:rPr>
              <w:t xml:space="preserve">Approach </w:t>
            </w:r>
          </w:p>
        </w:tc>
        <w:tc>
          <w:tcPr>
            <w:tcW w:w="4140" w:type="dxa"/>
            <w:tcBorders>
              <w:top w:val="single" w:sz="4" w:space="0" w:color="auto"/>
              <w:bottom w:val="single" w:sz="4" w:space="0" w:color="auto"/>
            </w:tcBorders>
            <w:vAlign w:val="center"/>
          </w:tcPr>
          <w:p w:rsidR="00DA45BD" w:rsidRPr="00DA45BD" w:rsidRDefault="00DA45BD" w:rsidP="0072284C">
            <w:pPr>
              <w:spacing w:after="0"/>
              <w:rPr>
                <w:rFonts w:asciiTheme="majorBidi" w:hAnsiTheme="majorBidi" w:cstheme="majorBidi"/>
                <w:b/>
                <w:bCs/>
                <w:sz w:val="18"/>
                <w:szCs w:val="18"/>
              </w:rPr>
            </w:pPr>
            <w:r w:rsidRPr="00DA45BD">
              <w:rPr>
                <w:rFonts w:asciiTheme="majorBidi" w:hAnsiTheme="majorBidi" w:cstheme="majorBidi"/>
                <w:b/>
                <w:bCs/>
                <w:sz w:val="18"/>
                <w:szCs w:val="18"/>
              </w:rPr>
              <w:t>advantages</w:t>
            </w:r>
          </w:p>
        </w:tc>
        <w:tc>
          <w:tcPr>
            <w:tcW w:w="4230" w:type="dxa"/>
            <w:tcBorders>
              <w:top w:val="single" w:sz="4" w:space="0" w:color="auto"/>
              <w:bottom w:val="single" w:sz="4" w:space="0" w:color="auto"/>
            </w:tcBorders>
            <w:vAlign w:val="center"/>
          </w:tcPr>
          <w:p w:rsidR="00DA45BD" w:rsidRPr="00DA45BD" w:rsidRDefault="00DA45BD" w:rsidP="0072284C">
            <w:pPr>
              <w:spacing w:after="0"/>
              <w:rPr>
                <w:rFonts w:asciiTheme="majorBidi" w:hAnsiTheme="majorBidi" w:cstheme="majorBidi"/>
                <w:b/>
                <w:bCs/>
                <w:sz w:val="18"/>
                <w:szCs w:val="18"/>
              </w:rPr>
            </w:pPr>
            <w:r w:rsidRPr="00DA45BD">
              <w:rPr>
                <w:rFonts w:asciiTheme="majorBidi" w:hAnsiTheme="majorBidi" w:cstheme="majorBidi"/>
                <w:b/>
                <w:bCs/>
                <w:sz w:val="18"/>
                <w:szCs w:val="18"/>
              </w:rPr>
              <w:t>disadvantages</w:t>
            </w:r>
          </w:p>
        </w:tc>
      </w:tr>
      <w:tr w:rsidR="00DA45BD" w:rsidRPr="00B41483" w:rsidTr="0072284C">
        <w:trPr>
          <w:trHeight w:val="877"/>
        </w:trPr>
        <w:tc>
          <w:tcPr>
            <w:tcW w:w="1008" w:type="dxa"/>
            <w:tcBorders>
              <w:top w:val="single" w:sz="4" w:space="0" w:color="auto"/>
            </w:tcBorders>
            <w:vAlign w:val="center"/>
          </w:tcPr>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AHP</w:t>
            </w:r>
          </w:p>
        </w:tc>
        <w:tc>
          <w:tcPr>
            <w:tcW w:w="4140" w:type="dxa"/>
            <w:tcBorders>
              <w:top w:val="single" w:sz="4" w:space="0" w:color="auto"/>
            </w:tcBorders>
            <w:vAlign w:val="center"/>
          </w:tcPr>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Easy to use</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scalable</w:t>
            </w:r>
          </w:p>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not data intensive</w:t>
            </w:r>
          </w:p>
        </w:tc>
        <w:tc>
          <w:tcPr>
            <w:tcW w:w="4230" w:type="dxa"/>
            <w:tcBorders>
              <w:top w:val="single" w:sz="4" w:space="0" w:color="auto"/>
            </w:tcBorders>
            <w:vAlign w:val="center"/>
          </w:tcPr>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Interdependence</w:t>
            </w:r>
            <w:r>
              <w:rPr>
                <w:rFonts w:asciiTheme="majorBidi" w:hAnsiTheme="majorBidi" w:cstheme="majorBidi"/>
                <w:sz w:val="18"/>
                <w:szCs w:val="18"/>
              </w:rPr>
              <w:t xml:space="preserve"> </w:t>
            </w:r>
            <w:r w:rsidRPr="00B41483">
              <w:rPr>
                <w:rFonts w:asciiTheme="majorBidi" w:hAnsiTheme="majorBidi" w:cstheme="majorBidi"/>
                <w:sz w:val="18"/>
                <w:szCs w:val="18"/>
              </w:rPr>
              <w:t>between criteria and alternatives</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inconsistencies between</w:t>
            </w:r>
            <w:r>
              <w:rPr>
                <w:rFonts w:asciiTheme="majorBidi" w:hAnsiTheme="majorBidi" w:cstheme="majorBidi"/>
                <w:sz w:val="18"/>
                <w:szCs w:val="18"/>
              </w:rPr>
              <w:t xml:space="preserve"> j</w:t>
            </w:r>
            <w:r w:rsidRPr="00B41483">
              <w:rPr>
                <w:rFonts w:asciiTheme="majorBidi" w:hAnsiTheme="majorBidi" w:cstheme="majorBidi"/>
                <w:sz w:val="18"/>
                <w:szCs w:val="18"/>
              </w:rPr>
              <w:t>udgment and ranking criteria</w:t>
            </w:r>
          </w:p>
          <w:p w:rsidR="00DA45BD" w:rsidRPr="00B41483" w:rsidRDefault="00DA45BD" w:rsidP="0072284C">
            <w:pPr>
              <w:spacing w:after="0"/>
              <w:rPr>
                <w:rFonts w:asciiTheme="majorBidi" w:hAnsiTheme="majorBidi" w:cstheme="majorBidi"/>
                <w:sz w:val="18"/>
                <w:szCs w:val="18"/>
              </w:rPr>
            </w:pPr>
            <w:r>
              <w:rPr>
                <w:rFonts w:asciiTheme="majorBidi" w:hAnsiTheme="majorBidi" w:cstheme="majorBidi"/>
                <w:sz w:val="18"/>
                <w:szCs w:val="18"/>
              </w:rPr>
              <w:t>Subject to</w:t>
            </w:r>
            <w:r w:rsidRPr="00B41483">
              <w:rPr>
                <w:rFonts w:asciiTheme="majorBidi" w:hAnsiTheme="majorBidi" w:cstheme="majorBidi"/>
                <w:sz w:val="18"/>
                <w:szCs w:val="18"/>
              </w:rPr>
              <w:t xml:space="preserve"> rank reversal.</w:t>
            </w:r>
          </w:p>
        </w:tc>
      </w:tr>
      <w:tr w:rsidR="00DA45BD" w:rsidRPr="00B41483" w:rsidTr="0072284C">
        <w:trPr>
          <w:trHeight w:val="1526"/>
        </w:trPr>
        <w:tc>
          <w:tcPr>
            <w:tcW w:w="1008" w:type="dxa"/>
            <w:vAlign w:val="center"/>
          </w:tcPr>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ANP</w:t>
            </w:r>
          </w:p>
        </w:tc>
        <w:tc>
          <w:tcPr>
            <w:tcW w:w="4140" w:type="dxa"/>
            <w:vAlign w:val="center"/>
          </w:tcPr>
          <w:p w:rsidR="00DA45BD" w:rsidRDefault="00DA45BD" w:rsidP="0072284C">
            <w:pPr>
              <w:spacing w:after="0"/>
              <w:rPr>
                <w:rFonts w:asciiTheme="majorBidi" w:hAnsiTheme="majorBidi" w:cstheme="majorBidi"/>
                <w:sz w:val="18"/>
                <w:szCs w:val="18"/>
              </w:rPr>
            </w:pPr>
            <w:r>
              <w:rPr>
                <w:rFonts w:asciiTheme="majorBidi" w:hAnsiTheme="majorBidi" w:cstheme="majorBidi"/>
                <w:sz w:val="18"/>
                <w:szCs w:val="18"/>
              </w:rPr>
              <w:t>Permits</w:t>
            </w:r>
            <w:r w:rsidRPr="00B41483">
              <w:rPr>
                <w:rFonts w:asciiTheme="majorBidi" w:hAnsiTheme="majorBidi" w:cstheme="majorBidi"/>
                <w:sz w:val="18"/>
                <w:szCs w:val="18"/>
              </w:rPr>
              <w:t xml:space="preserve"> dependence and independence </w:t>
            </w:r>
            <w:r>
              <w:rPr>
                <w:rFonts w:asciiTheme="majorBidi" w:hAnsiTheme="majorBidi" w:cstheme="majorBidi"/>
                <w:sz w:val="18"/>
                <w:szCs w:val="18"/>
              </w:rPr>
              <w:t>evaluation</w:t>
            </w:r>
          </w:p>
          <w:p w:rsidR="00DA45BD" w:rsidRPr="00B41483" w:rsidRDefault="00DA45BD" w:rsidP="0072284C">
            <w:pPr>
              <w:spacing w:after="0"/>
              <w:rPr>
                <w:rFonts w:asciiTheme="majorBidi" w:hAnsiTheme="majorBidi" w:cstheme="majorBidi"/>
                <w:sz w:val="18"/>
                <w:szCs w:val="18"/>
              </w:rPr>
            </w:pPr>
            <w:r>
              <w:rPr>
                <w:rFonts w:asciiTheme="majorBidi" w:hAnsiTheme="majorBidi" w:cstheme="majorBidi"/>
                <w:sz w:val="18"/>
                <w:szCs w:val="18"/>
              </w:rPr>
              <w:t>can</w:t>
            </w:r>
            <w:r w:rsidRPr="00B41483">
              <w:rPr>
                <w:rFonts w:asciiTheme="majorBidi" w:hAnsiTheme="majorBidi" w:cstheme="majorBidi"/>
                <w:sz w:val="18"/>
                <w:szCs w:val="18"/>
              </w:rPr>
              <w:t xml:space="preserve"> prioritize groups or clusters</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of elements</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Handle</w:t>
            </w:r>
            <w:r>
              <w:rPr>
                <w:rFonts w:asciiTheme="majorBidi" w:hAnsiTheme="majorBidi" w:cstheme="majorBidi"/>
                <w:sz w:val="18"/>
                <w:szCs w:val="18"/>
              </w:rPr>
              <w:t>s</w:t>
            </w:r>
            <w:r w:rsidRPr="00B41483">
              <w:rPr>
                <w:rFonts w:asciiTheme="majorBidi" w:hAnsiTheme="majorBidi" w:cstheme="majorBidi"/>
                <w:sz w:val="18"/>
                <w:szCs w:val="18"/>
              </w:rPr>
              <w:t xml:space="preserve"> interdependence better than AHP</w:t>
            </w:r>
          </w:p>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Supports a complex, networked decision-making with</w:t>
            </w:r>
            <w:r>
              <w:rPr>
                <w:rFonts w:asciiTheme="majorBidi" w:hAnsiTheme="majorBidi" w:cstheme="majorBidi"/>
                <w:sz w:val="18"/>
                <w:szCs w:val="18"/>
              </w:rPr>
              <w:t xml:space="preserve"> </w:t>
            </w:r>
            <w:r w:rsidRPr="00B41483">
              <w:rPr>
                <w:rFonts w:asciiTheme="majorBidi" w:hAnsiTheme="majorBidi" w:cstheme="majorBidi"/>
                <w:sz w:val="18"/>
                <w:szCs w:val="18"/>
              </w:rPr>
              <w:t>various intangible criteria.</w:t>
            </w:r>
          </w:p>
        </w:tc>
        <w:tc>
          <w:tcPr>
            <w:tcW w:w="4230" w:type="dxa"/>
            <w:vAlign w:val="center"/>
          </w:tcPr>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It ignores the different effects among clusters</w:t>
            </w:r>
          </w:p>
        </w:tc>
      </w:tr>
      <w:tr w:rsidR="00DA45BD" w:rsidRPr="00B41483" w:rsidTr="0072284C">
        <w:tc>
          <w:tcPr>
            <w:tcW w:w="1008" w:type="dxa"/>
            <w:tcBorders>
              <w:bottom w:val="single" w:sz="4" w:space="0" w:color="auto"/>
            </w:tcBorders>
            <w:vAlign w:val="center"/>
          </w:tcPr>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parametric approach</w:t>
            </w:r>
          </w:p>
        </w:tc>
        <w:tc>
          <w:tcPr>
            <w:tcW w:w="4140" w:type="dxa"/>
            <w:tcBorders>
              <w:bottom w:val="single" w:sz="4" w:space="0" w:color="auto"/>
            </w:tcBorders>
            <w:vAlign w:val="center"/>
          </w:tcPr>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Allows any important factor to control the rating</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easy to apply</w:t>
            </w:r>
          </w:p>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 xml:space="preserve">simple </w:t>
            </w:r>
          </w:p>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Quantitatively accurate and specific.</w:t>
            </w:r>
          </w:p>
        </w:tc>
        <w:tc>
          <w:tcPr>
            <w:tcW w:w="4230" w:type="dxa"/>
            <w:tcBorders>
              <w:bottom w:val="single" w:sz="4" w:space="0" w:color="auto"/>
            </w:tcBorders>
            <w:vAlign w:val="center"/>
          </w:tcPr>
          <w:p w:rsidR="00DA45BD"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landuse requirement not take</w:t>
            </w:r>
            <w:r>
              <w:rPr>
                <w:rFonts w:asciiTheme="majorBidi" w:hAnsiTheme="majorBidi" w:cstheme="majorBidi"/>
                <w:sz w:val="18"/>
                <w:szCs w:val="18"/>
              </w:rPr>
              <w:t>n</w:t>
            </w:r>
            <w:r w:rsidRPr="00B41483">
              <w:rPr>
                <w:rFonts w:asciiTheme="majorBidi" w:hAnsiTheme="majorBidi" w:cstheme="majorBidi"/>
                <w:sz w:val="18"/>
                <w:szCs w:val="18"/>
              </w:rPr>
              <w:t xml:space="preserve"> </w:t>
            </w:r>
            <w:r>
              <w:rPr>
                <w:rFonts w:asciiTheme="majorBidi" w:hAnsiTheme="majorBidi" w:cstheme="majorBidi"/>
                <w:sz w:val="18"/>
                <w:szCs w:val="18"/>
              </w:rPr>
              <w:t>into account</w:t>
            </w:r>
          </w:p>
          <w:p w:rsidR="00DA45BD" w:rsidRPr="00B41483" w:rsidRDefault="00DA45BD" w:rsidP="0072284C">
            <w:pPr>
              <w:spacing w:after="0"/>
              <w:rPr>
                <w:rFonts w:asciiTheme="majorBidi" w:hAnsiTheme="majorBidi" w:cstheme="majorBidi"/>
                <w:sz w:val="18"/>
                <w:szCs w:val="18"/>
              </w:rPr>
            </w:pPr>
            <w:r w:rsidRPr="00B41483">
              <w:rPr>
                <w:rFonts w:asciiTheme="majorBidi" w:hAnsiTheme="majorBidi" w:cstheme="majorBidi"/>
                <w:sz w:val="18"/>
                <w:szCs w:val="18"/>
              </w:rPr>
              <w:t xml:space="preserve">subjectivity in the selection of the evaluation variables </w:t>
            </w:r>
            <w:r>
              <w:rPr>
                <w:rFonts w:asciiTheme="majorBidi" w:hAnsiTheme="majorBidi" w:cstheme="majorBidi"/>
                <w:sz w:val="18"/>
                <w:szCs w:val="18"/>
              </w:rPr>
              <w:t>may affect</w:t>
            </w:r>
            <w:r w:rsidRPr="00B41483">
              <w:rPr>
                <w:rFonts w:asciiTheme="majorBidi" w:hAnsiTheme="majorBidi" w:cstheme="majorBidi"/>
                <w:sz w:val="18"/>
                <w:szCs w:val="18"/>
              </w:rPr>
              <w:t xml:space="preserve"> accura</w:t>
            </w:r>
            <w:r>
              <w:rPr>
                <w:rFonts w:asciiTheme="majorBidi" w:hAnsiTheme="majorBidi" w:cstheme="majorBidi"/>
                <w:sz w:val="18"/>
                <w:szCs w:val="18"/>
              </w:rPr>
              <w:t>cy</w:t>
            </w:r>
            <w:r w:rsidRPr="00B41483">
              <w:rPr>
                <w:rFonts w:asciiTheme="majorBidi" w:hAnsiTheme="majorBidi" w:cstheme="majorBidi"/>
                <w:sz w:val="18"/>
                <w:szCs w:val="18"/>
              </w:rPr>
              <w:t xml:space="preserve"> </w:t>
            </w:r>
          </w:p>
        </w:tc>
      </w:tr>
    </w:tbl>
    <w:p w:rsidR="00923D76" w:rsidRPr="00B41483" w:rsidRDefault="00923D76" w:rsidP="000F4007">
      <w:pPr>
        <w:spacing w:after="0"/>
        <w:jc w:val="both"/>
        <w:rPr>
          <w:rFonts w:asciiTheme="majorBidi" w:hAnsiTheme="majorBidi" w:cstheme="majorBidi"/>
          <w:sz w:val="24"/>
        </w:rPr>
      </w:pPr>
    </w:p>
    <w:p w:rsidR="003F7955" w:rsidRPr="00D54EAD" w:rsidRDefault="003F7955" w:rsidP="00711346">
      <w:pPr>
        <w:jc w:val="both"/>
        <w:rPr>
          <w:rFonts w:asciiTheme="majorBidi" w:hAnsiTheme="majorBidi" w:cstheme="majorBidi"/>
          <w:sz w:val="20"/>
          <w:szCs w:val="20"/>
        </w:rPr>
      </w:pPr>
    </w:p>
    <w:p w:rsidR="00711346" w:rsidRPr="00D54EAD" w:rsidRDefault="005605E9" w:rsidP="00D54EAD">
      <w:pPr>
        <w:jc w:val="center"/>
        <w:rPr>
          <w:rFonts w:asciiTheme="majorBidi" w:hAnsiTheme="majorBidi" w:cstheme="majorBidi"/>
          <w:b/>
          <w:bCs/>
        </w:rPr>
      </w:pPr>
      <w:r w:rsidRPr="00D54EAD">
        <w:rPr>
          <w:rFonts w:asciiTheme="majorBidi" w:hAnsiTheme="majorBidi" w:cstheme="majorBidi"/>
          <w:b/>
          <w:bCs/>
        </w:rPr>
        <w:t>5- CONCLUSION</w:t>
      </w:r>
    </w:p>
    <w:p w:rsidR="00AB39E8" w:rsidRPr="00D54EAD" w:rsidRDefault="001B7056" w:rsidP="00E74D6B">
      <w:pPr>
        <w:spacing w:after="0"/>
        <w:jc w:val="both"/>
        <w:rPr>
          <w:rFonts w:asciiTheme="majorBidi" w:hAnsiTheme="majorBidi" w:cstheme="majorBidi"/>
          <w:sz w:val="20"/>
          <w:szCs w:val="20"/>
        </w:rPr>
      </w:pPr>
      <w:r w:rsidRPr="00D54EAD">
        <w:rPr>
          <w:rFonts w:asciiTheme="majorBidi" w:hAnsiTheme="majorBidi" w:cstheme="majorBidi"/>
          <w:sz w:val="20"/>
          <w:szCs w:val="20"/>
        </w:rPr>
        <w:t xml:space="preserve">The FAO framework have remained the vital reference and guiding document for land suitability evaluation globally. The document is tailored to adaptation in different environment and conditions. This have resulted to the evolution of many land suitability evaluation models used for various applications. In Malaysia, this paper indicates </w:t>
      </w:r>
      <w:r w:rsidR="0080335F" w:rsidRPr="00D54EAD">
        <w:rPr>
          <w:rFonts w:asciiTheme="majorBidi" w:hAnsiTheme="majorBidi" w:cstheme="majorBidi"/>
          <w:sz w:val="20"/>
          <w:szCs w:val="20"/>
        </w:rPr>
        <w:t xml:space="preserve">that </w:t>
      </w:r>
      <w:r w:rsidRPr="00D54EAD">
        <w:rPr>
          <w:rFonts w:asciiTheme="majorBidi" w:hAnsiTheme="majorBidi" w:cstheme="majorBidi"/>
          <w:sz w:val="20"/>
          <w:szCs w:val="20"/>
        </w:rPr>
        <w:t xml:space="preserve">AHP, </w:t>
      </w:r>
      <w:r w:rsidR="00E74D6B" w:rsidRPr="00D54EAD">
        <w:rPr>
          <w:rFonts w:asciiTheme="majorBidi" w:hAnsiTheme="majorBidi" w:cstheme="majorBidi"/>
          <w:sz w:val="20"/>
          <w:szCs w:val="20"/>
        </w:rPr>
        <w:t>ANP,</w:t>
      </w:r>
      <w:r w:rsidRPr="00D54EAD">
        <w:rPr>
          <w:rFonts w:asciiTheme="majorBidi" w:hAnsiTheme="majorBidi" w:cstheme="majorBidi"/>
          <w:sz w:val="20"/>
          <w:szCs w:val="20"/>
        </w:rPr>
        <w:t xml:space="preserve"> and </w:t>
      </w:r>
      <w:r w:rsidR="0080335F" w:rsidRPr="00D54EAD">
        <w:rPr>
          <w:rFonts w:asciiTheme="majorBidi" w:hAnsiTheme="majorBidi" w:cstheme="majorBidi"/>
          <w:sz w:val="20"/>
          <w:szCs w:val="20"/>
        </w:rPr>
        <w:t>Parametric s</w:t>
      </w:r>
      <w:r w:rsidRPr="00D54EAD">
        <w:rPr>
          <w:rFonts w:asciiTheme="majorBidi" w:hAnsiTheme="majorBidi" w:cstheme="majorBidi"/>
          <w:sz w:val="20"/>
          <w:szCs w:val="20"/>
        </w:rPr>
        <w:t xml:space="preserve">ystem have been </w:t>
      </w:r>
      <w:r w:rsidR="00E74D6B" w:rsidRPr="00D54EAD">
        <w:rPr>
          <w:rFonts w:asciiTheme="majorBidi" w:hAnsiTheme="majorBidi" w:cstheme="majorBidi"/>
          <w:sz w:val="20"/>
          <w:szCs w:val="20"/>
        </w:rPr>
        <w:t>widely used over the last decade, employing either</w:t>
      </w:r>
      <w:r w:rsidRPr="00D54EAD">
        <w:rPr>
          <w:rFonts w:asciiTheme="majorBidi" w:hAnsiTheme="majorBidi" w:cstheme="majorBidi"/>
          <w:sz w:val="20"/>
          <w:szCs w:val="20"/>
        </w:rPr>
        <w:t xml:space="preserve"> </w:t>
      </w:r>
      <w:r w:rsidR="00E74D6B" w:rsidRPr="00D54EAD">
        <w:rPr>
          <w:rFonts w:asciiTheme="majorBidi" w:hAnsiTheme="majorBidi" w:cstheme="majorBidi"/>
          <w:sz w:val="20"/>
          <w:szCs w:val="20"/>
        </w:rPr>
        <w:t>physical, socioeconomic, and environmental criteria, or a combination of two or all the criteria</w:t>
      </w:r>
      <w:r w:rsidR="0080335F" w:rsidRPr="00D54EAD">
        <w:rPr>
          <w:rFonts w:asciiTheme="majorBidi" w:hAnsiTheme="majorBidi" w:cstheme="majorBidi"/>
          <w:sz w:val="20"/>
          <w:szCs w:val="20"/>
        </w:rPr>
        <w:t>,</w:t>
      </w:r>
      <w:r w:rsidR="00E74D6B" w:rsidRPr="00D54EAD">
        <w:rPr>
          <w:rFonts w:asciiTheme="majorBidi" w:hAnsiTheme="majorBidi" w:cstheme="majorBidi"/>
          <w:sz w:val="20"/>
          <w:szCs w:val="20"/>
        </w:rPr>
        <w:t xml:space="preserve"> to evaluate </w:t>
      </w:r>
      <w:r w:rsidR="00083696" w:rsidRPr="00D54EAD">
        <w:rPr>
          <w:rFonts w:asciiTheme="majorBidi" w:hAnsiTheme="majorBidi" w:cstheme="majorBidi"/>
          <w:sz w:val="20"/>
          <w:szCs w:val="20"/>
        </w:rPr>
        <w:t xml:space="preserve">land suitability </w:t>
      </w:r>
      <w:r w:rsidR="00E74D6B" w:rsidRPr="00D54EAD">
        <w:rPr>
          <w:rFonts w:asciiTheme="majorBidi" w:hAnsiTheme="majorBidi" w:cstheme="majorBidi"/>
          <w:sz w:val="20"/>
          <w:szCs w:val="20"/>
        </w:rPr>
        <w:t>for agricultural land</w:t>
      </w:r>
      <w:r w:rsidR="00D27E0A" w:rsidRPr="00D54EAD">
        <w:rPr>
          <w:rFonts w:asciiTheme="majorBidi" w:hAnsiTheme="majorBidi" w:cstheme="majorBidi"/>
          <w:sz w:val="20"/>
          <w:szCs w:val="20"/>
        </w:rPr>
        <w:t>,</w:t>
      </w:r>
      <w:r w:rsidR="002627FB" w:rsidRPr="00D54EAD">
        <w:rPr>
          <w:rFonts w:asciiTheme="majorBidi" w:hAnsiTheme="majorBidi" w:cstheme="majorBidi"/>
          <w:sz w:val="20"/>
          <w:szCs w:val="20"/>
        </w:rPr>
        <w:t xml:space="preserve"> </w:t>
      </w:r>
      <w:r w:rsidR="00D27E0A" w:rsidRPr="00D54EAD">
        <w:rPr>
          <w:rFonts w:asciiTheme="majorBidi" w:hAnsiTheme="majorBidi" w:cstheme="majorBidi"/>
          <w:sz w:val="20"/>
          <w:szCs w:val="20"/>
        </w:rPr>
        <w:t>urban</w:t>
      </w:r>
      <w:r w:rsidR="002627FB" w:rsidRPr="00D54EAD">
        <w:rPr>
          <w:rFonts w:asciiTheme="majorBidi" w:hAnsiTheme="majorBidi" w:cstheme="majorBidi"/>
          <w:sz w:val="20"/>
          <w:szCs w:val="20"/>
        </w:rPr>
        <w:t xml:space="preserve"> planning, </w:t>
      </w:r>
      <w:r w:rsidR="00E74D6B" w:rsidRPr="00D54EAD">
        <w:rPr>
          <w:rFonts w:asciiTheme="majorBidi" w:hAnsiTheme="majorBidi" w:cstheme="majorBidi"/>
          <w:sz w:val="20"/>
          <w:szCs w:val="20"/>
        </w:rPr>
        <w:t>and c</w:t>
      </w:r>
      <w:r w:rsidR="002627FB" w:rsidRPr="00D54EAD">
        <w:rPr>
          <w:rFonts w:asciiTheme="majorBidi" w:hAnsiTheme="majorBidi" w:cstheme="majorBidi"/>
          <w:sz w:val="20"/>
          <w:szCs w:val="20"/>
        </w:rPr>
        <w:t>ostal area</w:t>
      </w:r>
      <w:r w:rsidR="00ED7761" w:rsidRPr="00D54EAD">
        <w:rPr>
          <w:rFonts w:asciiTheme="majorBidi" w:hAnsiTheme="majorBidi" w:cstheme="majorBidi"/>
          <w:sz w:val="20"/>
          <w:szCs w:val="20"/>
        </w:rPr>
        <w:t xml:space="preserve"> management</w:t>
      </w:r>
      <w:r w:rsidR="00E74D6B" w:rsidRPr="00D54EAD">
        <w:rPr>
          <w:rFonts w:asciiTheme="majorBidi" w:hAnsiTheme="majorBidi" w:cstheme="majorBidi"/>
          <w:sz w:val="20"/>
          <w:szCs w:val="20"/>
        </w:rPr>
        <w:t>.</w:t>
      </w:r>
    </w:p>
    <w:p w:rsidR="00E238FF" w:rsidRPr="00D54EAD" w:rsidRDefault="00E238FF" w:rsidP="000672A8">
      <w:pPr>
        <w:spacing w:after="0"/>
        <w:jc w:val="both"/>
        <w:rPr>
          <w:rFonts w:asciiTheme="majorBidi" w:hAnsiTheme="majorBidi" w:cstheme="majorBidi"/>
          <w:sz w:val="20"/>
          <w:szCs w:val="20"/>
        </w:rPr>
      </w:pPr>
    </w:p>
    <w:p w:rsidR="00451BBA" w:rsidRPr="00D54EAD" w:rsidRDefault="00E74D6B" w:rsidP="00E74D6B">
      <w:pPr>
        <w:spacing w:after="0"/>
        <w:jc w:val="both"/>
        <w:rPr>
          <w:rFonts w:asciiTheme="majorBidi" w:hAnsiTheme="majorBidi" w:cstheme="majorBidi"/>
          <w:sz w:val="20"/>
          <w:szCs w:val="20"/>
        </w:rPr>
      </w:pPr>
      <w:r w:rsidRPr="00D54EAD">
        <w:rPr>
          <w:rFonts w:asciiTheme="majorBidi" w:hAnsiTheme="majorBidi" w:cstheme="majorBidi"/>
          <w:sz w:val="20"/>
          <w:szCs w:val="20"/>
        </w:rPr>
        <w:t>From this investigation, l</w:t>
      </w:r>
      <w:r w:rsidR="00EE3891" w:rsidRPr="00D54EAD">
        <w:rPr>
          <w:rFonts w:asciiTheme="majorBidi" w:hAnsiTheme="majorBidi" w:cstheme="majorBidi"/>
          <w:sz w:val="20"/>
          <w:szCs w:val="20"/>
        </w:rPr>
        <w:t xml:space="preserve">and suitability evaluation for agricultural purposes </w:t>
      </w:r>
      <w:r w:rsidR="00E238FF" w:rsidRPr="00D54EAD">
        <w:rPr>
          <w:rFonts w:asciiTheme="majorBidi" w:hAnsiTheme="majorBidi" w:cstheme="majorBidi"/>
          <w:sz w:val="20"/>
          <w:szCs w:val="20"/>
        </w:rPr>
        <w:t>appears</w:t>
      </w:r>
      <w:r w:rsidR="00EE3891" w:rsidRPr="00D54EAD">
        <w:rPr>
          <w:rFonts w:asciiTheme="majorBidi" w:hAnsiTheme="majorBidi" w:cstheme="majorBidi"/>
          <w:sz w:val="20"/>
          <w:szCs w:val="20"/>
        </w:rPr>
        <w:t xml:space="preserve"> dominant </w:t>
      </w:r>
      <w:r w:rsidR="00E238FF" w:rsidRPr="00D54EAD">
        <w:rPr>
          <w:rFonts w:asciiTheme="majorBidi" w:hAnsiTheme="majorBidi" w:cstheme="majorBidi"/>
          <w:sz w:val="20"/>
          <w:szCs w:val="20"/>
        </w:rPr>
        <w:t xml:space="preserve">as reflected from the previous case studies </w:t>
      </w:r>
      <w:r w:rsidR="00EE3891" w:rsidRPr="00D54EAD">
        <w:rPr>
          <w:rFonts w:asciiTheme="majorBidi" w:hAnsiTheme="majorBidi" w:cstheme="majorBidi"/>
          <w:sz w:val="20"/>
          <w:szCs w:val="20"/>
        </w:rPr>
        <w:t xml:space="preserve">with approximately 54 percent of the investigated studies while the </w:t>
      </w:r>
      <w:r w:rsidR="00E238FF" w:rsidRPr="00D54EAD">
        <w:rPr>
          <w:rFonts w:asciiTheme="majorBidi" w:hAnsiTheme="majorBidi" w:cstheme="majorBidi"/>
          <w:sz w:val="20"/>
          <w:szCs w:val="20"/>
        </w:rPr>
        <w:t xml:space="preserve">other two applications (urban and coastal management) </w:t>
      </w:r>
      <w:r w:rsidR="00EE3891" w:rsidRPr="00D54EAD">
        <w:rPr>
          <w:rFonts w:asciiTheme="majorBidi" w:hAnsiTheme="majorBidi" w:cstheme="majorBidi"/>
          <w:sz w:val="20"/>
          <w:szCs w:val="20"/>
        </w:rPr>
        <w:t>share the</w:t>
      </w:r>
      <w:r w:rsidR="00E238FF" w:rsidRPr="00D54EAD">
        <w:rPr>
          <w:rFonts w:asciiTheme="majorBidi" w:hAnsiTheme="majorBidi" w:cstheme="majorBidi"/>
          <w:sz w:val="20"/>
          <w:szCs w:val="20"/>
        </w:rPr>
        <w:t xml:space="preserve"> rest</w:t>
      </w:r>
      <w:r w:rsidR="00EE3891" w:rsidRPr="00D54EAD">
        <w:rPr>
          <w:rFonts w:asciiTheme="majorBidi" w:hAnsiTheme="majorBidi" w:cstheme="majorBidi"/>
          <w:sz w:val="20"/>
          <w:szCs w:val="20"/>
        </w:rPr>
        <w:t xml:space="preserve">. This </w:t>
      </w:r>
      <w:r w:rsidR="00E238FF" w:rsidRPr="00D54EAD">
        <w:rPr>
          <w:rFonts w:asciiTheme="majorBidi" w:hAnsiTheme="majorBidi" w:cstheme="majorBidi"/>
          <w:sz w:val="20"/>
          <w:szCs w:val="20"/>
        </w:rPr>
        <w:t>result</w:t>
      </w:r>
      <w:r w:rsidR="00EE3891" w:rsidRPr="00D54EAD">
        <w:rPr>
          <w:rFonts w:asciiTheme="majorBidi" w:hAnsiTheme="majorBidi" w:cstheme="majorBidi"/>
          <w:sz w:val="20"/>
          <w:szCs w:val="20"/>
        </w:rPr>
        <w:t xml:space="preserve"> </w:t>
      </w:r>
      <w:r w:rsidR="00E238FF" w:rsidRPr="00D54EAD">
        <w:rPr>
          <w:rFonts w:asciiTheme="majorBidi" w:hAnsiTheme="majorBidi" w:cstheme="majorBidi"/>
          <w:sz w:val="20"/>
          <w:szCs w:val="20"/>
        </w:rPr>
        <w:t xml:space="preserve">shows </w:t>
      </w:r>
      <w:r w:rsidR="00EE3891" w:rsidRPr="00D54EAD">
        <w:rPr>
          <w:rFonts w:asciiTheme="majorBidi" w:hAnsiTheme="majorBidi" w:cstheme="majorBidi"/>
          <w:sz w:val="20"/>
          <w:szCs w:val="20"/>
        </w:rPr>
        <w:t>the obvious pressure on agricultural land management for productive use in Malaysia</w:t>
      </w:r>
      <w:r w:rsidR="00E238FF" w:rsidRPr="00D54EAD">
        <w:rPr>
          <w:rFonts w:asciiTheme="majorBidi" w:hAnsiTheme="majorBidi" w:cstheme="majorBidi"/>
          <w:sz w:val="20"/>
          <w:szCs w:val="20"/>
        </w:rPr>
        <w:t xml:space="preserve"> and the need for improvement of the existing </w:t>
      </w:r>
      <w:r w:rsidR="005C71FE" w:rsidRPr="00D54EAD">
        <w:rPr>
          <w:rFonts w:asciiTheme="majorBidi" w:hAnsiTheme="majorBidi" w:cstheme="majorBidi"/>
          <w:sz w:val="20"/>
          <w:szCs w:val="20"/>
        </w:rPr>
        <w:t>approach</w:t>
      </w:r>
      <w:r w:rsidR="00EE3891" w:rsidRPr="00D54EAD">
        <w:rPr>
          <w:rFonts w:asciiTheme="majorBidi" w:hAnsiTheme="majorBidi" w:cstheme="majorBidi"/>
          <w:sz w:val="20"/>
          <w:szCs w:val="20"/>
        </w:rPr>
        <w:t xml:space="preserve">. </w:t>
      </w:r>
      <w:r w:rsidR="00451BBA" w:rsidRPr="00D54EAD">
        <w:rPr>
          <w:rFonts w:asciiTheme="majorBidi" w:hAnsiTheme="majorBidi" w:cstheme="majorBidi"/>
          <w:sz w:val="20"/>
          <w:szCs w:val="20"/>
        </w:rPr>
        <w:t xml:space="preserve">In view of </w:t>
      </w:r>
      <w:r w:rsidR="005C71FE" w:rsidRPr="00D54EAD">
        <w:rPr>
          <w:rFonts w:asciiTheme="majorBidi" w:hAnsiTheme="majorBidi" w:cstheme="majorBidi"/>
          <w:sz w:val="20"/>
          <w:szCs w:val="20"/>
        </w:rPr>
        <w:t>this</w:t>
      </w:r>
      <w:r w:rsidR="00451BBA" w:rsidRPr="00D54EAD">
        <w:rPr>
          <w:rFonts w:asciiTheme="majorBidi" w:hAnsiTheme="majorBidi" w:cstheme="majorBidi"/>
          <w:sz w:val="20"/>
          <w:szCs w:val="20"/>
        </w:rPr>
        <w:t xml:space="preserve">, </w:t>
      </w:r>
      <w:r w:rsidR="005C71FE" w:rsidRPr="00D54EAD">
        <w:rPr>
          <w:rFonts w:asciiTheme="majorBidi" w:hAnsiTheme="majorBidi" w:cstheme="majorBidi"/>
          <w:sz w:val="20"/>
          <w:szCs w:val="20"/>
        </w:rPr>
        <w:t>the future provides avenue for intensive studies on ways to</w:t>
      </w:r>
      <w:r w:rsidR="00451BBA" w:rsidRPr="00D54EAD">
        <w:rPr>
          <w:rFonts w:asciiTheme="majorBidi" w:hAnsiTheme="majorBidi" w:cstheme="majorBidi"/>
          <w:sz w:val="20"/>
          <w:szCs w:val="20"/>
        </w:rPr>
        <w:t xml:space="preserve"> improve </w:t>
      </w:r>
      <w:r w:rsidR="005C71FE" w:rsidRPr="00D54EAD">
        <w:rPr>
          <w:rFonts w:asciiTheme="majorBidi" w:hAnsiTheme="majorBidi" w:cstheme="majorBidi"/>
          <w:sz w:val="20"/>
          <w:szCs w:val="20"/>
        </w:rPr>
        <w:t xml:space="preserve">land suitability evaluation techniques to a wider target users as decision making tool to support </w:t>
      </w:r>
      <w:r w:rsidR="00451BBA" w:rsidRPr="00D54EAD">
        <w:rPr>
          <w:rFonts w:asciiTheme="majorBidi" w:hAnsiTheme="majorBidi" w:cstheme="majorBidi"/>
          <w:sz w:val="20"/>
          <w:szCs w:val="20"/>
        </w:rPr>
        <w:t xml:space="preserve">deliverables that can be beneficial to </w:t>
      </w:r>
      <w:r w:rsidR="005C71FE" w:rsidRPr="00D54EAD">
        <w:rPr>
          <w:rFonts w:asciiTheme="majorBidi" w:hAnsiTheme="majorBidi" w:cstheme="majorBidi"/>
          <w:sz w:val="20"/>
          <w:szCs w:val="20"/>
        </w:rPr>
        <w:t>the nation</w:t>
      </w:r>
      <w:r w:rsidR="00451BBA" w:rsidRPr="00D54EAD">
        <w:rPr>
          <w:rFonts w:asciiTheme="majorBidi" w:hAnsiTheme="majorBidi" w:cstheme="majorBidi"/>
          <w:sz w:val="20"/>
          <w:szCs w:val="20"/>
        </w:rPr>
        <w:t xml:space="preserve"> in matters relating to land </w:t>
      </w:r>
      <w:r w:rsidR="005C71FE" w:rsidRPr="00D54EAD">
        <w:rPr>
          <w:rFonts w:asciiTheme="majorBidi" w:hAnsiTheme="majorBidi" w:cstheme="majorBidi"/>
          <w:sz w:val="20"/>
          <w:szCs w:val="20"/>
        </w:rPr>
        <w:t>utilization</w:t>
      </w:r>
      <w:r w:rsidR="00451BBA" w:rsidRPr="00D54EAD">
        <w:rPr>
          <w:rFonts w:asciiTheme="majorBidi" w:hAnsiTheme="majorBidi" w:cstheme="majorBidi"/>
          <w:sz w:val="20"/>
          <w:szCs w:val="20"/>
        </w:rPr>
        <w:t xml:space="preserve">. </w:t>
      </w:r>
      <w:r w:rsidR="005C71FE" w:rsidRPr="00D54EAD">
        <w:rPr>
          <w:rFonts w:asciiTheme="majorBidi" w:hAnsiTheme="majorBidi" w:cstheme="majorBidi"/>
          <w:sz w:val="20"/>
          <w:szCs w:val="20"/>
        </w:rPr>
        <w:t>In conclusion, t</w:t>
      </w:r>
      <w:r w:rsidR="00451BBA" w:rsidRPr="00D54EAD">
        <w:rPr>
          <w:rFonts w:asciiTheme="majorBidi" w:hAnsiTheme="majorBidi" w:cstheme="majorBidi"/>
          <w:sz w:val="20"/>
          <w:szCs w:val="20"/>
        </w:rPr>
        <w:t xml:space="preserve">he following </w:t>
      </w:r>
      <w:r w:rsidR="005C71FE" w:rsidRPr="00D54EAD">
        <w:rPr>
          <w:rFonts w:asciiTheme="majorBidi" w:hAnsiTheme="majorBidi" w:cstheme="majorBidi"/>
          <w:sz w:val="20"/>
          <w:szCs w:val="20"/>
        </w:rPr>
        <w:t xml:space="preserve">are recommended for </w:t>
      </w:r>
      <w:r w:rsidR="00451BBA" w:rsidRPr="00D54EAD">
        <w:rPr>
          <w:rFonts w:asciiTheme="majorBidi" w:hAnsiTheme="majorBidi" w:cstheme="majorBidi"/>
          <w:sz w:val="20"/>
          <w:szCs w:val="20"/>
        </w:rPr>
        <w:t>further</w:t>
      </w:r>
      <w:r w:rsidR="005C71FE" w:rsidRPr="00D54EAD">
        <w:rPr>
          <w:rFonts w:asciiTheme="majorBidi" w:hAnsiTheme="majorBidi" w:cstheme="majorBidi"/>
          <w:sz w:val="20"/>
          <w:szCs w:val="20"/>
        </w:rPr>
        <w:t xml:space="preserve"> exploration</w:t>
      </w:r>
      <w:r w:rsidR="00451BBA" w:rsidRPr="00D54EAD">
        <w:rPr>
          <w:rFonts w:asciiTheme="majorBidi" w:hAnsiTheme="majorBidi" w:cstheme="majorBidi"/>
          <w:sz w:val="20"/>
          <w:szCs w:val="20"/>
        </w:rPr>
        <w:t>.</w:t>
      </w:r>
    </w:p>
    <w:p w:rsidR="00451BBA" w:rsidRPr="00D54EAD" w:rsidRDefault="001B7056" w:rsidP="001B7056">
      <w:pPr>
        <w:pStyle w:val="ListParagraph"/>
        <w:numPr>
          <w:ilvl w:val="0"/>
          <w:numId w:val="3"/>
        </w:numPr>
        <w:spacing w:after="0"/>
        <w:jc w:val="both"/>
        <w:rPr>
          <w:rFonts w:asciiTheme="majorBidi" w:hAnsiTheme="majorBidi" w:cstheme="majorBidi"/>
          <w:sz w:val="20"/>
          <w:szCs w:val="20"/>
        </w:rPr>
      </w:pPr>
      <w:r w:rsidRPr="00D54EAD">
        <w:rPr>
          <w:rFonts w:asciiTheme="majorBidi" w:hAnsiTheme="majorBidi" w:cstheme="majorBidi"/>
          <w:sz w:val="20"/>
          <w:szCs w:val="20"/>
        </w:rPr>
        <w:t>I</w:t>
      </w:r>
      <w:r w:rsidR="00451BBA" w:rsidRPr="00D54EAD">
        <w:rPr>
          <w:rFonts w:asciiTheme="majorBidi" w:hAnsiTheme="majorBidi" w:cstheme="majorBidi"/>
          <w:sz w:val="20"/>
          <w:szCs w:val="20"/>
        </w:rPr>
        <w:t>mprov</w:t>
      </w:r>
      <w:r w:rsidRPr="00D54EAD">
        <w:rPr>
          <w:rFonts w:asciiTheme="majorBidi" w:hAnsiTheme="majorBidi" w:cstheme="majorBidi"/>
          <w:sz w:val="20"/>
          <w:szCs w:val="20"/>
        </w:rPr>
        <w:t>ing</w:t>
      </w:r>
      <w:r w:rsidR="00451BBA" w:rsidRPr="00D54EAD">
        <w:rPr>
          <w:rFonts w:asciiTheme="majorBidi" w:hAnsiTheme="majorBidi" w:cstheme="majorBidi"/>
          <w:sz w:val="20"/>
          <w:szCs w:val="20"/>
        </w:rPr>
        <w:t xml:space="preserve"> on ALSE to incorporate multi-crop suitability evaluation and deploring it on the internet, accessible to a wider community of users.</w:t>
      </w:r>
    </w:p>
    <w:p w:rsidR="00451BBA" w:rsidRPr="00D54EAD" w:rsidRDefault="00451BBA" w:rsidP="001B7056">
      <w:pPr>
        <w:pStyle w:val="ListParagraph"/>
        <w:numPr>
          <w:ilvl w:val="0"/>
          <w:numId w:val="3"/>
        </w:numPr>
        <w:spacing w:after="0"/>
        <w:jc w:val="both"/>
        <w:rPr>
          <w:rFonts w:asciiTheme="majorBidi" w:hAnsiTheme="majorBidi" w:cstheme="majorBidi"/>
          <w:sz w:val="20"/>
          <w:szCs w:val="20"/>
        </w:rPr>
      </w:pPr>
      <w:r w:rsidRPr="00D54EAD">
        <w:rPr>
          <w:rFonts w:asciiTheme="majorBidi" w:hAnsiTheme="majorBidi" w:cstheme="majorBidi"/>
          <w:sz w:val="20"/>
          <w:szCs w:val="20"/>
        </w:rPr>
        <w:t>Investigat</w:t>
      </w:r>
      <w:r w:rsidR="001B7056" w:rsidRPr="00D54EAD">
        <w:rPr>
          <w:rFonts w:asciiTheme="majorBidi" w:hAnsiTheme="majorBidi" w:cstheme="majorBidi"/>
          <w:sz w:val="20"/>
          <w:szCs w:val="20"/>
        </w:rPr>
        <w:t>e</w:t>
      </w:r>
      <w:r w:rsidRPr="00D54EAD">
        <w:rPr>
          <w:rFonts w:asciiTheme="majorBidi" w:hAnsiTheme="majorBidi" w:cstheme="majorBidi"/>
          <w:sz w:val="20"/>
          <w:szCs w:val="20"/>
        </w:rPr>
        <w:t xml:space="preserve"> best approach to institutionalize wide adoption of geographic information system (GIS) in agriculture </w:t>
      </w:r>
      <w:r w:rsidR="001B7056" w:rsidRPr="00D54EAD">
        <w:rPr>
          <w:rFonts w:asciiTheme="majorBidi" w:hAnsiTheme="majorBidi" w:cstheme="majorBidi"/>
          <w:sz w:val="20"/>
          <w:szCs w:val="20"/>
        </w:rPr>
        <w:t xml:space="preserve">practices </w:t>
      </w:r>
      <w:r w:rsidRPr="00D54EAD">
        <w:rPr>
          <w:rFonts w:asciiTheme="majorBidi" w:hAnsiTheme="majorBidi" w:cstheme="majorBidi"/>
          <w:sz w:val="20"/>
          <w:szCs w:val="20"/>
        </w:rPr>
        <w:t>for easy updating and database archiving.</w:t>
      </w:r>
    </w:p>
    <w:p w:rsidR="00451BBA" w:rsidRPr="00D54EAD" w:rsidRDefault="00451BBA" w:rsidP="005C71FE">
      <w:pPr>
        <w:pStyle w:val="ListParagraph"/>
        <w:numPr>
          <w:ilvl w:val="0"/>
          <w:numId w:val="3"/>
        </w:numPr>
        <w:spacing w:after="0"/>
        <w:jc w:val="both"/>
        <w:rPr>
          <w:rFonts w:asciiTheme="majorBidi" w:hAnsiTheme="majorBidi" w:cstheme="majorBidi"/>
          <w:sz w:val="20"/>
          <w:szCs w:val="20"/>
        </w:rPr>
      </w:pPr>
      <w:r w:rsidRPr="00D54EAD">
        <w:rPr>
          <w:rFonts w:asciiTheme="majorBidi" w:hAnsiTheme="majorBidi" w:cstheme="majorBidi"/>
          <w:sz w:val="20"/>
          <w:szCs w:val="20"/>
        </w:rPr>
        <w:t>Embark</w:t>
      </w:r>
      <w:r w:rsidR="001B7056" w:rsidRPr="00D54EAD">
        <w:rPr>
          <w:rFonts w:asciiTheme="majorBidi" w:hAnsiTheme="majorBidi" w:cstheme="majorBidi"/>
          <w:sz w:val="20"/>
          <w:szCs w:val="20"/>
        </w:rPr>
        <w:t>ing</w:t>
      </w:r>
      <w:r w:rsidRPr="00D54EAD">
        <w:rPr>
          <w:rFonts w:asciiTheme="majorBidi" w:hAnsiTheme="majorBidi" w:cstheme="majorBidi"/>
          <w:sz w:val="20"/>
          <w:szCs w:val="20"/>
        </w:rPr>
        <w:t xml:space="preserve"> on national soil mapping and digital soil database development to strengthen m</w:t>
      </w:r>
      <w:r w:rsidR="001B7056" w:rsidRPr="00D54EAD">
        <w:rPr>
          <w:rFonts w:asciiTheme="majorBidi" w:hAnsiTheme="majorBidi" w:cstheme="majorBidi"/>
          <w:sz w:val="20"/>
          <w:szCs w:val="20"/>
        </w:rPr>
        <w:t>odel development and other soil-</w:t>
      </w:r>
      <w:r w:rsidRPr="00D54EAD">
        <w:rPr>
          <w:rFonts w:asciiTheme="majorBidi" w:hAnsiTheme="majorBidi" w:cstheme="majorBidi"/>
          <w:sz w:val="20"/>
          <w:szCs w:val="20"/>
        </w:rPr>
        <w:t>factored applications.</w:t>
      </w:r>
    </w:p>
    <w:p w:rsidR="00451BBA" w:rsidRPr="00D54EAD" w:rsidRDefault="001B7056" w:rsidP="001B7056">
      <w:pPr>
        <w:pStyle w:val="ListParagraph"/>
        <w:numPr>
          <w:ilvl w:val="0"/>
          <w:numId w:val="3"/>
        </w:numPr>
        <w:spacing w:after="0"/>
        <w:jc w:val="both"/>
        <w:rPr>
          <w:rFonts w:asciiTheme="majorBidi" w:hAnsiTheme="majorBidi" w:cstheme="majorBidi"/>
          <w:sz w:val="20"/>
          <w:szCs w:val="20"/>
        </w:rPr>
      </w:pPr>
      <w:r w:rsidRPr="00D54EAD">
        <w:rPr>
          <w:rFonts w:asciiTheme="majorBidi" w:hAnsiTheme="majorBidi" w:cstheme="majorBidi"/>
          <w:sz w:val="20"/>
          <w:szCs w:val="20"/>
        </w:rPr>
        <w:t>Extend</w:t>
      </w:r>
      <w:r w:rsidR="00451BBA" w:rsidRPr="00D54EAD">
        <w:rPr>
          <w:rFonts w:asciiTheme="majorBidi" w:hAnsiTheme="majorBidi" w:cstheme="majorBidi"/>
          <w:sz w:val="20"/>
          <w:szCs w:val="20"/>
        </w:rPr>
        <w:t xml:space="preserve"> investigat</w:t>
      </w:r>
      <w:r w:rsidRPr="00D54EAD">
        <w:rPr>
          <w:rFonts w:asciiTheme="majorBidi" w:hAnsiTheme="majorBidi" w:cstheme="majorBidi"/>
          <w:sz w:val="20"/>
          <w:szCs w:val="20"/>
        </w:rPr>
        <w:t xml:space="preserve">ion further beyond land suitability to </w:t>
      </w:r>
      <w:r w:rsidR="00451BBA" w:rsidRPr="00D54EAD">
        <w:rPr>
          <w:rFonts w:asciiTheme="majorBidi" w:hAnsiTheme="majorBidi" w:cstheme="majorBidi"/>
          <w:sz w:val="20"/>
          <w:szCs w:val="20"/>
        </w:rPr>
        <w:t>land capability evaluation for maximum utilization of available land unit for multiple crop production.</w:t>
      </w:r>
    </w:p>
    <w:p w:rsidR="00A939B5" w:rsidRPr="00D54EAD" w:rsidRDefault="00A939B5" w:rsidP="00A939B5">
      <w:pPr>
        <w:spacing w:after="0"/>
        <w:jc w:val="both"/>
        <w:rPr>
          <w:rFonts w:asciiTheme="majorBidi" w:hAnsiTheme="majorBidi" w:cstheme="majorBidi"/>
          <w:sz w:val="20"/>
          <w:szCs w:val="20"/>
        </w:rPr>
      </w:pPr>
    </w:p>
    <w:p w:rsidR="00AB39E8" w:rsidRPr="00D54EAD" w:rsidRDefault="00AB39E8" w:rsidP="000F4007">
      <w:pPr>
        <w:spacing w:after="0"/>
        <w:jc w:val="both"/>
        <w:rPr>
          <w:rFonts w:asciiTheme="majorBidi" w:hAnsiTheme="majorBidi" w:cstheme="majorBidi"/>
          <w:sz w:val="20"/>
          <w:szCs w:val="20"/>
        </w:rPr>
      </w:pPr>
    </w:p>
    <w:p w:rsidR="008239C3" w:rsidRDefault="008239C3" w:rsidP="00D54EAD">
      <w:pPr>
        <w:spacing w:after="0"/>
        <w:jc w:val="center"/>
        <w:rPr>
          <w:rFonts w:asciiTheme="majorBidi" w:hAnsiTheme="majorBidi" w:cstheme="majorBidi"/>
          <w:b/>
          <w:bCs/>
        </w:rPr>
      </w:pPr>
    </w:p>
    <w:p w:rsidR="00711346" w:rsidRDefault="005605E9" w:rsidP="00D54EAD">
      <w:pPr>
        <w:spacing w:after="0"/>
        <w:jc w:val="center"/>
        <w:rPr>
          <w:rFonts w:asciiTheme="majorBidi" w:hAnsiTheme="majorBidi" w:cstheme="majorBidi"/>
          <w:b/>
          <w:bCs/>
        </w:rPr>
      </w:pPr>
      <w:r w:rsidRPr="00D54EAD">
        <w:rPr>
          <w:rFonts w:asciiTheme="majorBidi" w:hAnsiTheme="majorBidi" w:cstheme="majorBidi"/>
          <w:b/>
          <w:bCs/>
        </w:rPr>
        <w:t>REFERENCES</w:t>
      </w:r>
    </w:p>
    <w:p w:rsidR="00AD1417" w:rsidRDefault="00AD1417" w:rsidP="008239C3">
      <w:pPr>
        <w:spacing w:after="0"/>
        <w:rPr>
          <w:rFonts w:asciiTheme="majorBidi" w:hAnsiTheme="majorBidi" w:cstheme="majorBidi"/>
          <w:b/>
          <w:bCs/>
          <w:sz w:val="20"/>
          <w:szCs w:val="20"/>
        </w:rPr>
      </w:pPr>
    </w:p>
    <w:p w:rsidR="00D26179" w:rsidRPr="000E251B" w:rsidRDefault="00D26179" w:rsidP="00EC57B4">
      <w:pPr>
        <w:spacing w:after="0"/>
        <w:rPr>
          <w:rFonts w:asciiTheme="majorBidi" w:hAnsiTheme="majorBidi" w:cstheme="majorBidi"/>
          <w:sz w:val="18"/>
          <w:szCs w:val="18"/>
        </w:rPr>
      </w:pPr>
    </w:p>
    <w:p w:rsidR="00E36608" w:rsidRPr="00E36608" w:rsidRDefault="00D26179" w:rsidP="00E36608">
      <w:pPr>
        <w:pStyle w:val="EndNoteBibliography"/>
        <w:spacing w:after="0"/>
        <w:ind w:left="720" w:hanging="720"/>
      </w:pPr>
      <w:r w:rsidRPr="000E251B">
        <w:rPr>
          <w:rFonts w:asciiTheme="majorBidi" w:hAnsiTheme="majorBidi" w:cstheme="majorBidi"/>
          <w:sz w:val="18"/>
          <w:szCs w:val="18"/>
        </w:rPr>
        <w:fldChar w:fldCharType="begin"/>
      </w:r>
      <w:r w:rsidRPr="000E251B">
        <w:rPr>
          <w:rFonts w:asciiTheme="majorBidi" w:hAnsiTheme="majorBidi" w:cstheme="majorBidi"/>
          <w:sz w:val="18"/>
          <w:szCs w:val="18"/>
        </w:rPr>
        <w:instrText xml:space="preserve"> ADDIN EN.REFLIST </w:instrText>
      </w:r>
      <w:r w:rsidRPr="000E251B">
        <w:rPr>
          <w:rFonts w:asciiTheme="majorBidi" w:hAnsiTheme="majorBidi" w:cstheme="majorBidi"/>
          <w:sz w:val="18"/>
          <w:szCs w:val="18"/>
        </w:rPr>
        <w:fldChar w:fldCharType="separate"/>
      </w:r>
      <w:bookmarkStart w:id="2" w:name="_ENREF_1"/>
      <w:r w:rsidR="00E36608" w:rsidRPr="00E36608">
        <w:t>[1]</w:t>
      </w:r>
      <w:r w:rsidR="00E36608" w:rsidRPr="00E36608">
        <w:tab/>
        <w:t>B. A. B. Nwer, "The application of land evaluation technique in the north-east of Libya," 2006.</w:t>
      </w:r>
      <w:bookmarkEnd w:id="2"/>
    </w:p>
    <w:p w:rsidR="00E36608" w:rsidRPr="00E36608" w:rsidRDefault="00E36608" w:rsidP="00E36608">
      <w:pPr>
        <w:pStyle w:val="EndNoteBibliography"/>
        <w:spacing w:after="0"/>
        <w:ind w:left="720" w:hanging="720"/>
      </w:pPr>
      <w:bookmarkStart w:id="3" w:name="_ENREF_2"/>
      <w:r w:rsidRPr="00E36608">
        <w:t>[2]</w:t>
      </w:r>
      <w:r w:rsidRPr="00E36608">
        <w:tab/>
        <w:t xml:space="preserve">J. A. Zinck, </w:t>
      </w:r>
      <w:r w:rsidRPr="00E36608">
        <w:rPr>
          <w:i/>
        </w:rPr>
        <w:t>Soil survey: perspectives and strategies for the 21st century</w:t>
      </w:r>
      <w:r w:rsidRPr="00E36608">
        <w:t>: Food &amp; Agriculture Org., 1995.</w:t>
      </w:r>
      <w:bookmarkEnd w:id="3"/>
    </w:p>
    <w:p w:rsidR="00E36608" w:rsidRPr="00E36608" w:rsidRDefault="00E36608" w:rsidP="00E36608">
      <w:pPr>
        <w:pStyle w:val="EndNoteBibliography"/>
        <w:spacing w:after="0"/>
        <w:ind w:left="720" w:hanging="720"/>
      </w:pPr>
      <w:bookmarkStart w:id="4" w:name="_ENREF_3"/>
      <w:r w:rsidRPr="00E36608">
        <w:t>[3]</w:t>
      </w:r>
      <w:r w:rsidRPr="00E36608">
        <w:tab/>
        <w:t xml:space="preserve">A. FAO., </w:t>
      </w:r>
      <w:r w:rsidRPr="00E36608">
        <w:rPr>
          <w:i/>
        </w:rPr>
        <w:t>A framework for land evaluation</w:t>
      </w:r>
      <w:r w:rsidRPr="00E36608">
        <w:t>: Food and agriculture organization of the United Nations, 1976.</w:t>
      </w:r>
      <w:bookmarkEnd w:id="4"/>
    </w:p>
    <w:p w:rsidR="00E36608" w:rsidRPr="00E36608" w:rsidRDefault="00E36608" w:rsidP="00E36608">
      <w:pPr>
        <w:pStyle w:val="EndNoteBibliography"/>
        <w:spacing w:after="0"/>
        <w:ind w:left="720" w:hanging="720"/>
      </w:pPr>
      <w:bookmarkStart w:id="5" w:name="_ENREF_4"/>
      <w:r w:rsidRPr="00E36608">
        <w:lastRenderedPageBreak/>
        <w:t>[4]</w:t>
      </w:r>
      <w:r w:rsidRPr="00E36608">
        <w:tab/>
        <w:t>FAO, "Land evaluation towards a revised framework," ed: Land and Water Discussion Paper 6, Rome, 2007.</w:t>
      </w:r>
      <w:bookmarkEnd w:id="5"/>
    </w:p>
    <w:p w:rsidR="00E36608" w:rsidRPr="00E36608" w:rsidRDefault="00E36608" w:rsidP="00E36608">
      <w:pPr>
        <w:pStyle w:val="EndNoteBibliography"/>
        <w:spacing w:after="0"/>
        <w:ind w:left="720" w:hanging="720"/>
      </w:pPr>
      <w:bookmarkStart w:id="6" w:name="_ENREF_5"/>
      <w:r w:rsidRPr="00E36608">
        <w:t>[5]</w:t>
      </w:r>
      <w:r w:rsidRPr="00E36608">
        <w:tab/>
        <w:t xml:space="preserve">K. Beek, "Land Evaluation for Agriculture Development: Some Exploration of Land Use System Analysis with Particular Reference to Latin America," </w:t>
      </w:r>
      <w:r w:rsidRPr="00E36608">
        <w:rPr>
          <w:i/>
        </w:rPr>
        <w:t xml:space="preserve">International Institute for Land Reclamation and Improvement (ILRI), Wogeningen, </w:t>
      </w:r>
      <w:r w:rsidRPr="00E36608">
        <w:t>1978.</w:t>
      </w:r>
      <w:bookmarkEnd w:id="6"/>
    </w:p>
    <w:p w:rsidR="00E36608" w:rsidRPr="00E36608" w:rsidRDefault="00E36608" w:rsidP="00E36608">
      <w:pPr>
        <w:pStyle w:val="EndNoteBibliography"/>
        <w:spacing w:after="0"/>
        <w:ind w:left="720" w:hanging="720"/>
      </w:pPr>
      <w:bookmarkStart w:id="7" w:name="_ENREF_6"/>
      <w:r w:rsidRPr="00E36608">
        <w:t>[6]</w:t>
      </w:r>
      <w:r w:rsidRPr="00E36608">
        <w:tab/>
        <w:t xml:space="preserve">T. L. Saaty, "How to make a decision: the analytic hierarchy process," </w:t>
      </w:r>
      <w:r w:rsidRPr="00E36608">
        <w:rPr>
          <w:i/>
        </w:rPr>
        <w:t xml:space="preserve">European journal of operational research, </w:t>
      </w:r>
      <w:r w:rsidRPr="00E36608">
        <w:t>vol. 48, pp. 9-26, 1990.</w:t>
      </w:r>
      <w:bookmarkEnd w:id="7"/>
    </w:p>
    <w:p w:rsidR="00E36608" w:rsidRPr="00E36608" w:rsidRDefault="00E36608" w:rsidP="00E36608">
      <w:pPr>
        <w:pStyle w:val="EndNoteBibliography"/>
        <w:spacing w:after="0"/>
        <w:ind w:left="720" w:hanging="720"/>
      </w:pPr>
      <w:bookmarkStart w:id="8" w:name="_ENREF_7"/>
      <w:r w:rsidRPr="00E36608">
        <w:t>[7]</w:t>
      </w:r>
      <w:r w:rsidRPr="00E36608">
        <w:tab/>
        <w:t xml:space="preserve">M. Velasquez and P. T. Hester, "An analysis of multi-criteria decision making methods," </w:t>
      </w:r>
      <w:r w:rsidRPr="00E36608">
        <w:rPr>
          <w:i/>
        </w:rPr>
        <w:t xml:space="preserve">International Journal of Operations Research, </w:t>
      </w:r>
      <w:r w:rsidRPr="00E36608">
        <w:t>vol. 10, pp. 56-66, 2013.</w:t>
      </w:r>
      <w:bookmarkEnd w:id="8"/>
    </w:p>
    <w:p w:rsidR="00E36608" w:rsidRPr="00E36608" w:rsidRDefault="00E36608" w:rsidP="00E36608">
      <w:pPr>
        <w:pStyle w:val="EndNoteBibliography"/>
        <w:spacing w:after="0"/>
        <w:ind w:left="720" w:hanging="720"/>
      </w:pPr>
      <w:bookmarkStart w:id="9" w:name="_ENREF_8"/>
      <w:r w:rsidRPr="00E36608">
        <w:t>[8]</w:t>
      </w:r>
      <w:r w:rsidRPr="00E36608">
        <w:tab/>
        <w:t xml:space="preserve">O. Marinoni, "Implementation of the analytical hierarchy process with VBA in ArcGIS," </w:t>
      </w:r>
      <w:r w:rsidRPr="00E36608">
        <w:rPr>
          <w:i/>
        </w:rPr>
        <w:t xml:space="preserve">Computers &amp; Geosciences, </w:t>
      </w:r>
      <w:r w:rsidRPr="00E36608">
        <w:t>vol. 30, pp. 637-646, 2004.</w:t>
      </w:r>
      <w:bookmarkEnd w:id="9"/>
    </w:p>
    <w:p w:rsidR="00E36608" w:rsidRPr="00E36608" w:rsidRDefault="00E36608" w:rsidP="00E36608">
      <w:pPr>
        <w:pStyle w:val="EndNoteBibliography"/>
        <w:spacing w:after="0"/>
        <w:ind w:left="720" w:hanging="720"/>
      </w:pPr>
      <w:bookmarkStart w:id="10" w:name="_ENREF_9"/>
      <w:r w:rsidRPr="00E36608">
        <w:t>[9]</w:t>
      </w:r>
      <w:r w:rsidRPr="00E36608">
        <w:tab/>
        <w:t xml:space="preserve">I. A. Chandio, A.-N. Matori, D. U. Lawal, and S. Sabri, "GIS- based Land Suitability Analysis Using AHP for Public Parks Planning in Larkana City," </w:t>
      </w:r>
      <w:r w:rsidRPr="00E36608">
        <w:rPr>
          <w:i/>
        </w:rPr>
        <w:t xml:space="preserve">Modern Applied Science, </w:t>
      </w:r>
      <w:r w:rsidRPr="00E36608">
        <w:t>vol. 5, 2011.</w:t>
      </w:r>
      <w:bookmarkEnd w:id="10"/>
    </w:p>
    <w:p w:rsidR="00E36608" w:rsidRPr="00E36608" w:rsidRDefault="00E36608" w:rsidP="00E36608">
      <w:pPr>
        <w:pStyle w:val="EndNoteBibliography"/>
        <w:spacing w:after="0"/>
        <w:ind w:left="720" w:hanging="720"/>
      </w:pPr>
      <w:bookmarkStart w:id="11" w:name="_ENREF_10"/>
      <w:r w:rsidRPr="00E36608">
        <w:t>[10]</w:t>
      </w:r>
      <w:r w:rsidRPr="00E36608">
        <w:tab/>
        <w:t xml:space="preserve">I. A. Chandio, A. N. Matori, K. Yusof, M. A. H. Talpur, and M. Aminu, "GIS-basedland Suitability Analysis of Sustainable Hillside Development," </w:t>
      </w:r>
      <w:r w:rsidRPr="00E36608">
        <w:rPr>
          <w:i/>
        </w:rPr>
        <w:t xml:space="preserve">Procedia Engineering, </w:t>
      </w:r>
      <w:r w:rsidRPr="00E36608">
        <w:t>vol. 77, pp. 87-94, 2014.</w:t>
      </w:r>
      <w:bookmarkEnd w:id="11"/>
    </w:p>
    <w:p w:rsidR="00E36608" w:rsidRPr="00E36608" w:rsidRDefault="00E36608" w:rsidP="00E36608">
      <w:pPr>
        <w:pStyle w:val="EndNoteBibliography"/>
        <w:spacing w:after="0"/>
        <w:ind w:left="720" w:hanging="720"/>
      </w:pPr>
      <w:bookmarkStart w:id="12" w:name="_ENREF_11"/>
      <w:r w:rsidRPr="00E36608">
        <w:t>[11]</w:t>
      </w:r>
      <w:r w:rsidRPr="00E36608">
        <w:tab/>
        <w:t xml:space="preserve">M. Bagari, "&lt;Land Use Suitability Analysis Using Multi Criteria Decision Analysis Method for Coastal Management and Planning A Case Study of Malaysia.pdf&gt;," </w:t>
      </w:r>
      <w:r w:rsidRPr="00E36608">
        <w:rPr>
          <w:i/>
        </w:rPr>
        <w:t xml:space="preserve">enviromental scine and technology, </w:t>
      </w:r>
      <w:r w:rsidRPr="00E36608">
        <w:t>2012.</w:t>
      </w:r>
      <w:bookmarkEnd w:id="12"/>
    </w:p>
    <w:p w:rsidR="00E36608" w:rsidRPr="00E36608" w:rsidRDefault="00E36608" w:rsidP="00E36608">
      <w:pPr>
        <w:pStyle w:val="EndNoteBibliography"/>
        <w:spacing w:after="0"/>
        <w:ind w:left="720" w:hanging="720"/>
      </w:pPr>
      <w:bookmarkStart w:id="13" w:name="_ENREF_12"/>
      <w:r w:rsidRPr="00E36608">
        <w:t>[12]</w:t>
      </w:r>
      <w:r w:rsidRPr="00E36608">
        <w:tab/>
        <w:t xml:space="preserve">R. Elsheikh, A. R. B. Mohamed Shariff, F. Amiri, N. B. Ahmad, S. K. Balasundram, and M. A. M. Soom, "Agriculture Land Suitability Evaluator (ALSE): A decision and planning support tool for tropical and subtropical crops," </w:t>
      </w:r>
      <w:r w:rsidRPr="00E36608">
        <w:rPr>
          <w:i/>
        </w:rPr>
        <w:t xml:space="preserve">Computers and Electronics in Agriculture, </w:t>
      </w:r>
      <w:r w:rsidRPr="00E36608">
        <w:t>vol. 93, pp. 98-110, 2013.</w:t>
      </w:r>
      <w:bookmarkEnd w:id="13"/>
    </w:p>
    <w:p w:rsidR="00E36608" w:rsidRPr="00E36608" w:rsidRDefault="00E36608" w:rsidP="00E36608">
      <w:pPr>
        <w:pStyle w:val="EndNoteBibliography"/>
        <w:spacing w:after="0"/>
        <w:ind w:left="720" w:hanging="720"/>
      </w:pPr>
      <w:bookmarkStart w:id="14" w:name="_ENREF_13"/>
      <w:r w:rsidRPr="00E36608">
        <w:t>[13]</w:t>
      </w:r>
      <w:r w:rsidRPr="00E36608">
        <w:tab/>
        <w:t xml:space="preserve">I. F. T. Wong, </w:t>
      </w:r>
      <w:r w:rsidRPr="00E36608">
        <w:rPr>
          <w:i/>
        </w:rPr>
        <w:t>Soil-crop suitability classification for Peninsular Malaysia</w:t>
      </w:r>
      <w:r w:rsidRPr="00E36608">
        <w:t>: Division of Agriculture, Ministry of Agriculture and Fisheries, 1974.</w:t>
      </w:r>
      <w:bookmarkEnd w:id="14"/>
    </w:p>
    <w:p w:rsidR="00E36608" w:rsidRPr="00E36608" w:rsidRDefault="00E36608" w:rsidP="00E36608">
      <w:pPr>
        <w:pStyle w:val="EndNoteBibliography"/>
        <w:spacing w:after="0"/>
        <w:ind w:left="720" w:hanging="720"/>
      </w:pPr>
      <w:bookmarkStart w:id="15" w:name="_ENREF_14"/>
      <w:r w:rsidRPr="00E36608">
        <w:t>[14]</w:t>
      </w:r>
      <w:r w:rsidRPr="00E36608">
        <w:tab/>
        <w:t xml:space="preserve">M. E. A. Adzemi Mat Arshad1, 2 and Ahmad Fadhli Adzemi3, "&lt;evaluation of climate suitability for rubber in malaysia.pdf&gt;," </w:t>
      </w:r>
      <w:r w:rsidRPr="00E36608">
        <w:rPr>
          <w:i/>
        </w:rPr>
        <w:t xml:space="preserve">Journal of Environmental Science and Engineering A 2 (2013) 293-298, </w:t>
      </w:r>
      <w:r w:rsidRPr="00E36608">
        <w:t>2013.</w:t>
      </w:r>
      <w:bookmarkEnd w:id="15"/>
    </w:p>
    <w:p w:rsidR="00E36608" w:rsidRPr="00E36608" w:rsidRDefault="00E36608" w:rsidP="00E36608">
      <w:pPr>
        <w:pStyle w:val="EndNoteBibliography"/>
        <w:spacing w:after="0"/>
        <w:ind w:left="720" w:hanging="720"/>
      </w:pPr>
      <w:bookmarkStart w:id="16" w:name="_ENREF_15"/>
      <w:r w:rsidRPr="00E36608">
        <w:t>[15]</w:t>
      </w:r>
      <w:r w:rsidRPr="00E36608">
        <w:tab/>
        <w:t xml:space="preserve">A. M. Z. a. M. E. A. Adzemi Mat Arshad1, "&lt;Physical Land Evaluation for Oil Palm Cultivation in.pdf&gt;," </w:t>
      </w:r>
      <w:r w:rsidRPr="00E36608">
        <w:rPr>
          <w:i/>
        </w:rPr>
        <w:t xml:space="preserve">Journal of Biology, Agriculture and Healthcare, </w:t>
      </w:r>
      <w:r w:rsidRPr="00E36608">
        <w:t>vol. Vol.5, No.4, 2015, 2015.</w:t>
      </w:r>
      <w:bookmarkEnd w:id="16"/>
    </w:p>
    <w:p w:rsidR="00E36608" w:rsidRPr="00E36608" w:rsidRDefault="00E36608" w:rsidP="00E36608">
      <w:pPr>
        <w:pStyle w:val="EndNoteBibliography"/>
        <w:spacing w:after="0"/>
        <w:ind w:left="720" w:hanging="720"/>
      </w:pPr>
      <w:bookmarkStart w:id="17" w:name="_ENREF_16"/>
      <w:r w:rsidRPr="00E36608">
        <w:t>[16]</w:t>
      </w:r>
      <w:r w:rsidRPr="00E36608">
        <w:tab/>
        <w:t xml:space="preserve">A. M. Z. a. M. E. A. Adzemi Mat Arshad1, "&lt;Spatial Land Evaluation for Oil Palm Cultivation Using.pdf&gt;," </w:t>
      </w:r>
      <w:r w:rsidRPr="00E36608">
        <w:rPr>
          <w:i/>
        </w:rPr>
        <w:t xml:space="preserve">Journal of Environmental Science and Engineering, </w:t>
      </w:r>
      <w:r w:rsidRPr="00E36608">
        <w:t>2013.</w:t>
      </w:r>
      <w:bookmarkEnd w:id="17"/>
    </w:p>
    <w:p w:rsidR="00E36608" w:rsidRPr="00E36608" w:rsidRDefault="00E36608" w:rsidP="00E36608">
      <w:pPr>
        <w:pStyle w:val="EndNoteBibliography"/>
        <w:spacing w:after="0"/>
        <w:ind w:left="720" w:hanging="720"/>
      </w:pPr>
      <w:bookmarkStart w:id="18" w:name="_ENREF_17"/>
      <w:r w:rsidRPr="00E36608">
        <w:t>[17]</w:t>
      </w:r>
      <w:r w:rsidRPr="00E36608">
        <w:tab/>
        <w:t xml:space="preserve">S. Pourebrahim, M. Hadipour, and M. B. Mokhtar, "Integration of spatial suitability analysis for land use planning in coastal areas; case of Kuala Langat District, Selangor, Malaysia," </w:t>
      </w:r>
      <w:r w:rsidRPr="00E36608">
        <w:rPr>
          <w:i/>
        </w:rPr>
        <w:t xml:space="preserve">Landscape and Urban Planning, </w:t>
      </w:r>
      <w:r w:rsidRPr="00E36608">
        <w:t>vol. 101, pp. 84-97, 2011.</w:t>
      </w:r>
      <w:bookmarkEnd w:id="18"/>
    </w:p>
    <w:p w:rsidR="00E36608" w:rsidRPr="00E36608" w:rsidRDefault="00E36608" w:rsidP="00E36608">
      <w:pPr>
        <w:pStyle w:val="EndNoteBibliography"/>
        <w:spacing w:after="0"/>
        <w:ind w:left="720" w:hanging="720"/>
      </w:pPr>
      <w:bookmarkStart w:id="19" w:name="_ENREF_18"/>
      <w:r w:rsidRPr="00E36608">
        <w:t>[18]</w:t>
      </w:r>
      <w:r w:rsidRPr="00E36608">
        <w:tab/>
        <w:t xml:space="preserve">W. Verheye, "Land evaluation systems other than the FAO system," </w:t>
      </w:r>
      <w:r w:rsidRPr="00E36608">
        <w:rPr>
          <w:i/>
        </w:rPr>
        <w:t xml:space="preserve">Verheye, W eds, </w:t>
      </w:r>
      <w:r w:rsidRPr="00E36608">
        <w:t>2002.</w:t>
      </w:r>
      <w:bookmarkEnd w:id="19"/>
    </w:p>
    <w:p w:rsidR="00E36608" w:rsidRPr="00E36608" w:rsidRDefault="00E36608" w:rsidP="00E36608">
      <w:pPr>
        <w:pStyle w:val="EndNoteBibliography"/>
        <w:spacing w:after="0"/>
        <w:ind w:left="720" w:hanging="720"/>
      </w:pPr>
      <w:bookmarkStart w:id="20" w:name="_ENREF_19"/>
      <w:r w:rsidRPr="00E36608">
        <w:t>[19]</w:t>
      </w:r>
      <w:r w:rsidRPr="00E36608">
        <w:tab/>
        <w:t xml:space="preserve">C. J. Howell, K. A. Schwabe, A. H. A. Samah, R. C. Graham, and N. I. Taib, "Assessment of aboriginal smallholder soils for rubber growth in peninsular Malaysia," </w:t>
      </w:r>
      <w:r w:rsidRPr="00E36608">
        <w:rPr>
          <w:i/>
        </w:rPr>
        <w:t xml:space="preserve">Soil science, </w:t>
      </w:r>
      <w:r w:rsidRPr="00E36608">
        <w:t>vol. 170, pp. 1034-1049, 2005.</w:t>
      </w:r>
      <w:bookmarkEnd w:id="20"/>
    </w:p>
    <w:p w:rsidR="00E36608" w:rsidRPr="00E36608" w:rsidRDefault="00E36608" w:rsidP="00E36608">
      <w:pPr>
        <w:pStyle w:val="EndNoteBibliography"/>
        <w:spacing w:after="0"/>
        <w:ind w:left="720" w:hanging="720"/>
      </w:pPr>
      <w:bookmarkStart w:id="21" w:name="_ENREF_20"/>
      <w:r w:rsidRPr="00E36608">
        <w:t>[20]</w:t>
      </w:r>
      <w:r w:rsidRPr="00E36608">
        <w:tab/>
        <w:t>M. Rendana, S. A. Rahim, T. Lihan, W. M. R. Idris, and Z. A. Rahman, "Spatial Modeling Based Analysis of Land Suitability for Rubber Crop in Ranau District of Sabah, Malaysia," 2014.</w:t>
      </w:r>
      <w:bookmarkEnd w:id="21"/>
    </w:p>
    <w:p w:rsidR="00E36608" w:rsidRPr="00E36608" w:rsidRDefault="00E36608" w:rsidP="00E36608">
      <w:pPr>
        <w:pStyle w:val="EndNoteBibliography"/>
        <w:spacing w:after="0"/>
        <w:ind w:left="720" w:hanging="720"/>
      </w:pPr>
      <w:bookmarkStart w:id="22" w:name="_ENREF_21"/>
      <w:r w:rsidRPr="00E36608">
        <w:t>[21]</w:t>
      </w:r>
      <w:r w:rsidRPr="00E36608">
        <w:tab/>
        <w:t xml:space="preserve">R. Elsheikh, A. R. B. M. Shariff, F. Amiri, N. B. Ahmad, S. K. Balasundram, and M. A. M. Soom, "Agriculture Land Suitability Evaluator (ALSE): A decision and planning support tool for tropical and subtropical crops," </w:t>
      </w:r>
      <w:r w:rsidRPr="00E36608">
        <w:rPr>
          <w:i/>
        </w:rPr>
        <w:t xml:space="preserve">Computers and electronics in agriculture, </w:t>
      </w:r>
      <w:r w:rsidRPr="00E36608">
        <w:t>vol. 93, pp. 98-110, 2013.</w:t>
      </w:r>
      <w:bookmarkEnd w:id="22"/>
    </w:p>
    <w:p w:rsidR="00E36608" w:rsidRPr="00E36608" w:rsidRDefault="00E36608" w:rsidP="00E36608">
      <w:pPr>
        <w:pStyle w:val="EndNoteBibliography"/>
        <w:ind w:left="720" w:hanging="720"/>
        <w:rPr>
          <w:i/>
        </w:rPr>
      </w:pPr>
      <w:bookmarkStart w:id="23" w:name="_ENREF_22"/>
      <w:r w:rsidRPr="00E36608">
        <w:t>[22]</w:t>
      </w:r>
      <w:r w:rsidRPr="00E36608">
        <w:tab/>
        <w:t xml:space="preserve">Ranya Fadlalla Abdalla Elsheikh1, Abdul Rashid B. Mohamed Shariff3 and Nilanchal Patel4, "&lt;Mango suitability evaluation based on GIS, multi criteria weights and.pdf&gt;," </w:t>
      </w:r>
      <w:r w:rsidRPr="00E36608">
        <w:rPr>
          <w:i/>
        </w:rPr>
        <w:t>International Journal of Advanced Computer Research</w:t>
      </w:r>
    </w:p>
    <w:p w:rsidR="00E36608" w:rsidRPr="00E36608" w:rsidRDefault="00E36608" w:rsidP="00E36608">
      <w:pPr>
        <w:pStyle w:val="EndNoteBibliography"/>
        <w:ind w:left="720" w:hanging="720"/>
        <w:rPr>
          <w:i/>
        </w:rPr>
      </w:pPr>
      <w:r w:rsidRPr="00E36608">
        <w:rPr>
          <w:i/>
        </w:rPr>
        <w:t>ISSN (Print): 2249-7277 ISSN (Online): 2277-7970</w:t>
      </w:r>
    </w:p>
    <w:p w:rsidR="00E36608" w:rsidRPr="00E36608" w:rsidRDefault="00E36608" w:rsidP="00E36608">
      <w:pPr>
        <w:pStyle w:val="EndNoteBibliography"/>
        <w:ind w:left="720" w:hanging="720"/>
      </w:pPr>
      <w:r w:rsidRPr="00E36608">
        <w:t>vol. Volume-5 Issue-18 March-2015</w:t>
      </w:r>
    </w:p>
    <w:p w:rsidR="00E36608" w:rsidRPr="00E36608" w:rsidRDefault="00E36608" w:rsidP="00E36608">
      <w:pPr>
        <w:pStyle w:val="EndNoteBibliography"/>
        <w:spacing w:after="0"/>
        <w:ind w:left="720" w:hanging="720"/>
      </w:pPr>
      <w:r w:rsidRPr="00E36608">
        <w:t>2015.</w:t>
      </w:r>
      <w:bookmarkEnd w:id="23"/>
    </w:p>
    <w:p w:rsidR="00E36608" w:rsidRPr="00E36608" w:rsidRDefault="00E36608" w:rsidP="00E36608">
      <w:pPr>
        <w:pStyle w:val="EndNoteBibliography"/>
        <w:spacing w:after="0"/>
        <w:ind w:left="720" w:hanging="720"/>
      </w:pPr>
      <w:bookmarkStart w:id="24" w:name="_ENREF_23"/>
      <w:r w:rsidRPr="00E36608">
        <w:t>[23]</w:t>
      </w:r>
      <w:r w:rsidRPr="00E36608">
        <w:tab/>
        <w:t xml:space="preserve">C. S. Md. Wahid Murad*, Nik Hashim Nik Mustapha, Nik Fuad Nik Mohd. Kamil, and a. A. A. A. Suriyani Muhamad, "&lt;Emergence to Develop an Appraisal System for Agricultural Practices in Malaysia.pdf&gt;," </w:t>
      </w:r>
      <w:r w:rsidRPr="00E36608">
        <w:rPr>
          <w:i/>
        </w:rPr>
        <w:t xml:space="preserve">National University of Malaysia, </w:t>
      </w:r>
      <w:r w:rsidRPr="00E36608">
        <w:t>2009.</w:t>
      </w:r>
      <w:bookmarkEnd w:id="24"/>
    </w:p>
    <w:p w:rsidR="00E36608" w:rsidRPr="00E36608" w:rsidRDefault="00E36608" w:rsidP="00E36608">
      <w:pPr>
        <w:pStyle w:val="EndNoteBibliography"/>
        <w:spacing w:after="0"/>
        <w:ind w:left="720" w:hanging="720"/>
      </w:pPr>
      <w:bookmarkStart w:id="25" w:name="_ENREF_24"/>
      <w:r w:rsidRPr="00E36608">
        <w:lastRenderedPageBreak/>
        <w:t>[24]</w:t>
      </w:r>
      <w:r w:rsidRPr="00E36608">
        <w:tab/>
        <w:t xml:space="preserve">P. H. Zaki, M. Z. Hamzah, M. H. Ismail, K. W. Awang, and H. Hamid, "Malay customary tenure and conflict on implementation of colonial land law in Peninsular Malaysia," </w:t>
      </w:r>
      <w:r w:rsidRPr="00E36608">
        <w:rPr>
          <w:i/>
        </w:rPr>
        <w:t xml:space="preserve">Journal of Law and Conflict Resolution, </w:t>
      </w:r>
      <w:r w:rsidRPr="00E36608">
        <w:t>vol. 2, pp. 33-45, 2010.</w:t>
      </w:r>
      <w:bookmarkEnd w:id="25"/>
    </w:p>
    <w:p w:rsidR="00E36608" w:rsidRPr="00E36608" w:rsidRDefault="00E36608" w:rsidP="00E36608">
      <w:pPr>
        <w:pStyle w:val="EndNoteBibliography"/>
        <w:ind w:left="720" w:hanging="720"/>
      </w:pPr>
      <w:bookmarkStart w:id="26" w:name="_ENREF_25"/>
      <w:r w:rsidRPr="00E36608">
        <w:t>[25]</w:t>
      </w:r>
      <w:r w:rsidRPr="00E36608">
        <w:tab/>
        <w:t xml:space="preserve">S. Pourebrahim, M. Hadipour, and M. Bin Mokhtar, "Integration of spatial suitability analysis for land use planning in coastal areas; case of Kuala Langat District, Selangor, Malaysia," </w:t>
      </w:r>
      <w:r w:rsidRPr="00E36608">
        <w:rPr>
          <w:i/>
        </w:rPr>
        <w:t xml:space="preserve">Landscape and Urban Planning, </w:t>
      </w:r>
      <w:r w:rsidRPr="00E36608">
        <w:t>vol. 101, pp. 84-97, 2011.</w:t>
      </w:r>
      <w:bookmarkEnd w:id="26"/>
    </w:p>
    <w:p w:rsidR="00170FEE" w:rsidRPr="00D54EAD" w:rsidRDefault="00D26179" w:rsidP="00E36608">
      <w:pPr>
        <w:spacing w:after="0"/>
        <w:rPr>
          <w:rFonts w:asciiTheme="majorBidi" w:hAnsiTheme="majorBidi" w:cstheme="majorBidi"/>
          <w:sz w:val="20"/>
          <w:szCs w:val="20"/>
        </w:rPr>
      </w:pPr>
      <w:r w:rsidRPr="000E251B">
        <w:rPr>
          <w:rFonts w:asciiTheme="majorBidi" w:hAnsiTheme="majorBidi" w:cstheme="majorBidi"/>
          <w:sz w:val="18"/>
          <w:szCs w:val="18"/>
        </w:rPr>
        <w:fldChar w:fldCharType="end"/>
      </w:r>
    </w:p>
    <w:sectPr w:rsidR="00170FEE" w:rsidRPr="00D54EAD" w:rsidSect="00A87BB1">
      <w:headerReference w:type="default" r:id="rId10"/>
      <w:footerReference w:type="default" r:id="rId11"/>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19" w:rsidRDefault="003E0919" w:rsidP="00A87BB1">
      <w:pPr>
        <w:spacing w:after="0" w:line="240" w:lineRule="auto"/>
      </w:pPr>
      <w:r>
        <w:separator/>
      </w:r>
    </w:p>
  </w:endnote>
  <w:endnote w:type="continuationSeparator" w:id="0">
    <w:p w:rsidR="003E0919" w:rsidRDefault="003E0919" w:rsidP="00A8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B1" w:rsidRPr="000B3D10" w:rsidRDefault="00A87BB1" w:rsidP="00A87BB1">
    <w:pPr>
      <w:pStyle w:val="Footer"/>
      <w:rPr>
        <w:i/>
        <w:sz w:val="20"/>
        <w:szCs w:val="20"/>
      </w:rPr>
    </w:pPr>
    <w:r w:rsidRPr="000B3D10">
      <w:rPr>
        <w:i/>
        <w:noProof/>
        <w:color w:val="000000"/>
        <w:sz w:val="20"/>
        <w:szCs w:val="20"/>
      </w:rPr>
      <w:t>Asian Online Journals (</w:t>
    </w:r>
    <w:hyperlink r:id="rId1" w:history="1">
      <w:r w:rsidRPr="000B3D10">
        <w:rPr>
          <w:rStyle w:val="Hyperlink"/>
          <w:i/>
          <w:noProof/>
          <w:sz w:val="20"/>
          <w:szCs w:val="20"/>
        </w:rPr>
        <w:t>www.ajouronline.com</w:t>
      </w:r>
    </w:hyperlink>
    <w:r w:rsidRPr="000B3D10">
      <w:rPr>
        <w:i/>
        <w:noProof/>
        <w:color w:val="000000"/>
        <w:sz w:val="20"/>
        <w:szCs w:val="20"/>
      </w:rPr>
      <w:t>)</w:t>
    </w:r>
    <w:r>
      <w:rPr>
        <w:i/>
        <w:noProof/>
        <w:color w:val="000000"/>
        <w:sz w:val="20"/>
        <w:szCs w:val="20"/>
      </w:rPr>
      <w:tab/>
    </w:r>
    <w:r w:rsidRPr="000B3D10">
      <w:rPr>
        <w:i/>
        <w:noProof/>
        <w:color w:val="000000"/>
        <w:sz w:val="20"/>
        <w:szCs w:val="20"/>
      </w:rPr>
      <w:tab/>
    </w:r>
    <w:r w:rsidRPr="000B3D10">
      <w:rPr>
        <w:i/>
        <w:sz w:val="20"/>
        <w:szCs w:val="20"/>
      </w:rPr>
      <w:fldChar w:fldCharType="begin"/>
    </w:r>
    <w:r w:rsidRPr="000B3D10">
      <w:rPr>
        <w:i/>
        <w:sz w:val="20"/>
        <w:szCs w:val="20"/>
      </w:rPr>
      <w:instrText xml:space="preserve"> PAGE   \* MERGEFORMAT </w:instrText>
    </w:r>
    <w:r w:rsidRPr="000B3D10">
      <w:rPr>
        <w:i/>
        <w:sz w:val="20"/>
        <w:szCs w:val="20"/>
      </w:rPr>
      <w:fldChar w:fldCharType="separate"/>
    </w:r>
    <w:r w:rsidR="00E36608">
      <w:rPr>
        <w:i/>
        <w:noProof/>
        <w:sz w:val="20"/>
        <w:szCs w:val="20"/>
      </w:rPr>
      <w:t>9</w:t>
    </w:r>
    <w:r w:rsidRPr="000B3D10">
      <w:rPr>
        <w:i/>
        <w:sz w:val="20"/>
        <w:szCs w:val="20"/>
      </w:rPr>
      <w:fldChar w:fldCharType="end"/>
    </w:r>
  </w:p>
  <w:p w:rsidR="00A87BB1" w:rsidRDefault="00A8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19" w:rsidRDefault="003E0919" w:rsidP="00A87BB1">
      <w:pPr>
        <w:spacing w:after="0" w:line="240" w:lineRule="auto"/>
      </w:pPr>
      <w:r>
        <w:separator/>
      </w:r>
    </w:p>
  </w:footnote>
  <w:footnote w:type="continuationSeparator" w:id="0">
    <w:p w:rsidR="003E0919" w:rsidRDefault="003E0919" w:rsidP="00A8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B1" w:rsidRPr="00C90CA3" w:rsidRDefault="00A87BB1" w:rsidP="00A87BB1">
    <w:pPr>
      <w:pStyle w:val="Header"/>
      <w:jc w:val="right"/>
      <w:rPr>
        <w:i/>
        <w:iCs/>
        <w:sz w:val="20"/>
        <w:szCs w:val="20"/>
      </w:rPr>
    </w:pPr>
    <w:r w:rsidRPr="00C90CA3">
      <w:rPr>
        <w:i/>
        <w:iCs/>
        <w:sz w:val="20"/>
        <w:szCs w:val="20"/>
      </w:rPr>
      <w:t>Asian Journal of</w:t>
    </w:r>
    <w:r>
      <w:rPr>
        <w:i/>
        <w:iCs/>
        <w:sz w:val="20"/>
        <w:szCs w:val="20"/>
      </w:rPr>
      <w:t xml:space="preserve"> Applied Sciences</w:t>
    </w:r>
    <w:r w:rsidRPr="00C90CA3">
      <w:rPr>
        <w:i/>
        <w:iCs/>
        <w:sz w:val="20"/>
        <w:szCs w:val="20"/>
      </w:rPr>
      <w:t xml:space="preserve"> (</w:t>
    </w:r>
    <w:r w:rsidRPr="000B3D10">
      <w:rPr>
        <w:i/>
        <w:iCs/>
        <w:sz w:val="20"/>
        <w:szCs w:val="20"/>
      </w:rPr>
      <w:t>ISSN: XXXX – XXXX</w:t>
    </w:r>
    <w:r w:rsidRPr="00C90CA3">
      <w:rPr>
        <w:i/>
        <w:iCs/>
        <w:sz w:val="20"/>
        <w:szCs w:val="20"/>
      </w:rPr>
      <w:t>)</w:t>
    </w:r>
  </w:p>
  <w:p w:rsidR="00A87BB1" w:rsidRDefault="00A87BB1" w:rsidP="00A87BB1">
    <w:pPr>
      <w:pStyle w:val="Header"/>
      <w:jc w:val="right"/>
    </w:pPr>
    <w:r w:rsidRPr="000B3D10">
      <w:rPr>
        <w:i/>
        <w:iCs/>
        <w:sz w:val="20"/>
        <w:szCs w:val="20"/>
      </w:rPr>
      <w:t>Volume XX– Issue XX, XXXXXXXX 201X</w:t>
    </w:r>
    <w:r>
      <w:t xml:space="preserve"> </w:t>
    </w:r>
  </w:p>
  <w:p w:rsidR="00A87BB1" w:rsidRDefault="00A87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5FB8"/>
    <w:multiLevelType w:val="hybridMultilevel"/>
    <w:tmpl w:val="A410AA3A"/>
    <w:lvl w:ilvl="0" w:tplc="FEF0E66A">
      <w:start w:val="1"/>
      <w:numFmt w:val="lowerRoman"/>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D62614">
      <w:start w:val="1"/>
      <w:numFmt w:val="lowerLetter"/>
      <w:lvlText w:val="%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E4F436">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1E3138">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C23D80">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E2E844">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E40B84">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A00516">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B0803E">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3792A05"/>
    <w:multiLevelType w:val="hybridMultilevel"/>
    <w:tmpl w:val="7028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65A0D"/>
    <w:multiLevelType w:val="hybridMultilevel"/>
    <w:tmpl w:val="8E2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13562"/>
    <w:multiLevelType w:val="hybridMultilevel"/>
    <w:tmpl w:val="3572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etrzfs3p0t0qetwro5zwxss0xz0r0zeerx&quot;&gt;My EndNote Library&lt;record-ids&gt;&lt;item&gt;43&lt;/item&gt;&lt;item&gt;67&lt;/item&gt;&lt;item&gt;94&lt;/item&gt;&lt;item&gt;115&lt;/item&gt;&lt;item&gt;136&lt;/item&gt;&lt;item&gt;138&lt;/item&gt;&lt;item&gt;155&lt;/item&gt;&lt;item&gt;156&lt;/item&gt;&lt;item&gt;160&lt;/item&gt;&lt;item&gt;161&lt;/item&gt;&lt;item&gt;176&lt;/item&gt;&lt;item&gt;178&lt;/item&gt;&lt;item&gt;182&lt;/item&gt;&lt;item&gt;183&lt;/item&gt;&lt;item&gt;184&lt;/item&gt;&lt;item&gt;185&lt;/item&gt;&lt;item&gt;187&lt;/item&gt;&lt;item&gt;188&lt;/item&gt;&lt;item&gt;190&lt;/item&gt;&lt;item&gt;192&lt;/item&gt;&lt;item&gt;193&lt;/item&gt;&lt;item&gt;197&lt;/item&gt;&lt;item&gt;199&lt;/item&gt;&lt;item&gt;205&lt;/item&gt;&lt;item&gt;209&lt;/item&gt;&lt;item&gt;216&lt;/item&gt;&lt;/record-ids&gt;&lt;/item&gt;&lt;/Libraries&gt;"/>
  </w:docVars>
  <w:rsids>
    <w:rsidRoot w:val="003F7505"/>
    <w:rsid w:val="000121EE"/>
    <w:rsid w:val="00034A4B"/>
    <w:rsid w:val="00034BBB"/>
    <w:rsid w:val="0004387D"/>
    <w:rsid w:val="000502AF"/>
    <w:rsid w:val="00065BDD"/>
    <w:rsid w:val="000672A8"/>
    <w:rsid w:val="00070EA5"/>
    <w:rsid w:val="00072B2A"/>
    <w:rsid w:val="00072FB2"/>
    <w:rsid w:val="00074D40"/>
    <w:rsid w:val="00083696"/>
    <w:rsid w:val="00087B4A"/>
    <w:rsid w:val="00091D89"/>
    <w:rsid w:val="0009535F"/>
    <w:rsid w:val="000B3514"/>
    <w:rsid w:val="000D2E36"/>
    <w:rsid w:val="000E1B70"/>
    <w:rsid w:val="000E251B"/>
    <w:rsid w:val="000F202F"/>
    <w:rsid w:val="000F4007"/>
    <w:rsid w:val="000F50BB"/>
    <w:rsid w:val="001131F9"/>
    <w:rsid w:val="00156EDC"/>
    <w:rsid w:val="00157C42"/>
    <w:rsid w:val="00170FEE"/>
    <w:rsid w:val="00173679"/>
    <w:rsid w:val="001A0918"/>
    <w:rsid w:val="001A343C"/>
    <w:rsid w:val="001B46C4"/>
    <w:rsid w:val="001B6DF3"/>
    <w:rsid w:val="001B704C"/>
    <w:rsid w:val="001B7056"/>
    <w:rsid w:val="001C1DDE"/>
    <w:rsid w:val="001C501E"/>
    <w:rsid w:val="001E6020"/>
    <w:rsid w:val="002077DD"/>
    <w:rsid w:val="0024167A"/>
    <w:rsid w:val="00241728"/>
    <w:rsid w:val="002627FB"/>
    <w:rsid w:val="002826B9"/>
    <w:rsid w:val="00286421"/>
    <w:rsid w:val="00295067"/>
    <w:rsid w:val="002A01CE"/>
    <w:rsid w:val="002A1D9E"/>
    <w:rsid w:val="002A7BA5"/>
    <w:rsid w:val="002B002B"/>
    <w:rsid w:val="002C2677"/>
    <w:rsid w:val="003170FD"/>
    <w:rsid w:val="00321BFB"/>
    <w:rsid w:val="00341980"/>
    <w:rsid w:val="0035082E"/>
    <w:rsid w:val="00354AAE"/>
    <w:rsid w:val="00354E84"/>
    <w:rsid w:val="003617B8"/>
    <w:rsid w:val="00371504"/>
    <w:rsid w:val="00373BC4"/>
    <w:rsid w:val="00374264"/>
    <w:rsid w:val="00381790"/>
    <w:rsid w:val="003B14D7"/>
    <w:rsid w:val="003E0919"/>
    <w:rsid w:val="003E2CEA"/>
    <w:rsid w:val="003F7505"/>
    <w:rsid w:val="003F77C9"/>
    <w:rsid w:val="003F7955"/>
    <w:rsid w:val="00403B03"/>
    <w:rsid w:val="00407AC7"/>
    <w:rsid w:val="00421B0E"/>
    <w:rsid w:val="0042532D"/>
    <w:rsid w:val="00430C5C"/>
    <w:rsid w:val="00445D89"/>
    <w:rsid w:val="00446F18"/>
    <w:rsid w:val="00450C5F"/>
    <w:rsid w:val="004512B2"/>
    <w:rsid w:val="00451BBA"/>
    <w:rsid w:val="00457A8B"/>
    <w:rsid w:val="00460476"/>
    <w:rsid w:val="00464D42"/>
    <w:rsid w:val="00481EF3"/>
    <w:rsid w:val="004925B8"/>
    <w:rsid w:val="004B740B"/>
    <w:rsid w:val="004D4808"/>
    <w:rsid w:val="004D663D"/>
    <w:rsid w:val="004E244B"/>
    <w:rsid w:val="004E4847"/>
    <w:rsid w:val="004E64BB"/>
    <w:rsid w:val="004F547F"/>
    <w:rsid w:val="00513546"/>
    <w:rsid w:val="00513BF0"/>
    <w:rsid w:val="00515E1F"/>
    <w:rsid w:val="00530980"/>
    <w:rsid w:val="00541EDE"/>
    <w:rsid w:val="00551234"/>
    <w:rsid w:val="00552566"/>
    <w:rsid w:val="005605E9"/>
    <w:rsid w:val="0058418D"/>
    <w:rsid w:val="00584D3C"/>
    <w:rsid w:val="005974E6"/>
    <w:rsid w:val="005A3DE1"/>
    <w:rsid w:val="005A4274"/>
    <w:rsid w:val="005C71FE"/>
    <w:rsid w:val="005D06B6"/>
    <w:rsid w:val="005D1A02"/>
    <w:rsid w:val="005E3B08"/>
    <w:rsid w:val="005F0952"/>
    <w:rsid w:val="006104BB"/>
    <w:rsid w:val="006139C8"/>
    <w:rsid w:val="00615E9D"/>
    <w:rsid w:val="00616DCB"/>
    <w:rsid w:val="00617F64"/>
    <w:rsid w:val="0062051E"/>
    <w:rsid w:val="00621F80"/>
    <w:rsid w:val="00660646"/>
    <w:rsid w:val="00661362"/>
    <w:rsid w:val="00661CEF"/>
    <w:rsid w:val="00664B4D"/>
    <w:rsid w:val="006662AB"/>
    <w:rsid w:val="0066752A"/>
    <w:rsid w:val="00670856"/>
    <w:rsid w:val="0067418B"/>
    <w:rsid w:val="00680465"/>
    <w:rsid w:val="00682BD6"/>
    <w:rsid w:val="006B465B"/>
    <w:rsid w:val="006B4EC2"/>
    <w:rsid w:val="006C70BF"/>
    <w:rsid w:val="006D5241"/>
    <w:rsid w:val="006D7A4A"/>
    <w:rsid w:val="00711346"/>
    <w:rsid w:val="0072284C"/>
    <w:rsid w:val="0073671D"/>
    <w:rsid w:val="00747DB2"/>
    <w:rsid w:val="00747EE1"/>
    <w:rsid w:val="00756DF8"/>
    <w:rsid w:val="0075762D"/>
    <w:rsid w:val="007919EE"/>
    <w:rsid w:val="007B0AC0"/>
    <w:rsid w:val="007C5E2F"/>
    <w:rsid w:val="007C6A8B"/>
    <w:rsid w:val="007D4CBB"/>
    <w:rsid w:val="007E5303"/>
    <w:rsid w:val="007F173C"/>
    <w:rsid w:val="00802160"/>
    <w:rsid w:val="0080335F"/>
    <w:rsid w:val="00820FC3"/>
    <w:rsid w:val="008239C3"/>
    <w:rsid w:val="00830944"/>
    <w:rsid w:val="008329C9"/>
    <w:rsid w:val="00834107"/>
    <w:rsid w:val="00837956"/>
    <w:rsid w:val="0084026B"/>
    <w:rsid w:val="00843464"/>
    <w:rsid w:val="008457E8"/>
    <w:rsid w:val="008475EB"/>
    <w:rsid w:val="00850875"/>
    <w:rsid w:val="008520BE"/>
    <w:rsid w:val="008555EC"/>
    <w:rsid w:val="0087603F"/>
    <w:rsid w:val="00885A23"/>
    <w:rsid w:val="008A492A"/>
    <w:rsid w:val="008B3F28"/>
    <w:rsid w:val="008B46E8"/>
    <w:rsid w:val="008C0963"/>
    <w:rsid w:val="008E219D"/>
    <w:rsid w:val="00905377"/>
    <w:rsid w:val="00907B6D"/>
    <w:rsid w:val="00920242"/>
    <w:rsid w:val="00923D76"/>
    <w:rsid w:val="009336A7"/>
    <w:rsid w:val="00940E47"/>
    <w:rsid w:val="00941880"/>
    <w:rsid w:val="00944333"/>
    <w:rsid w:val="009569F6"/>
    <w:rsid w:val="009609B1"/>
    <w:rsid w:val="0096261A"/>
    <w:rsid w:val="00976A9F"/>
    <w:rsid w:val="00984251"/>
    <w:rsid w:val="009B017F"/>
    <w:rsid w:val="009B21CE"/>
    <w:rsid w:val="009B7BC2"/>
    <w:rsid w:val="009D1538"/>
    <w:rsid w:val="009D372D"/>
    <w:rsid w:val="00A046B5"/>
    <w:rsid w:val="00A1485F"/>
    <w:rsid w:val="00A24516"/>
    <w:rsid w:val="00A32D03"/>
    <w:rsid w:val="00A336AE"/>
    <w:rsid w:val="00A6391B"/>
    <w:rsid w:val="00A65BC7"/>
    <w:rsid w:val="00A67711"/>
    <w:rsid w:val="00A70164"/>
    <w:rsid w:val="00A70E25"/>
    <w:rsid w:val="00A72128"/>
    <w:rsid w:val="00A73308"/>
    <w:rsid w:val="00A80ADD"/>
    <w:rsid w:val="00A87BB1"/>
    <w:rsid w:val="00A939B5"/>
    <w:rsid w:val="00A95E2A"/>
    <w:rsid w:val="00AB39E8"/>
    <w:rsid w:val="00AD1417"/>
    <w:rsid w:val="00B246D4"/>
    <w:rsid w:val="00B32849"/>
    <w:rsid w:val="00B41483"/>
    <w:rsid w:val="00B678EF"/>
    <w:rsid w:val="00B67D68"/>
    <w:rsid w:val="00B72699"/>
    <w:rsid w:val="00B72AF5"/>
    <w:rsid w:val="00B747E8"/>
    <w:rsid w:val="00BA5072"/>
    <w:rsid w:val="00BC4B3D"/>
    <w:rsid w:val="00BD00B1"/>
    <w:rsid w:val="00BE5098"/>
    <w:rsid w:val="00BF13BC"/>
    <w:rsid w:val="00C00709"/>
    <w:rsid w:val="00C01497"/>
    <w:rsid w:val="00C25649"/>
    <w:rsid w:val="00C269F7"/>
    <w:rsid w:val="00C404D4"/>
    <w:rsid w:val="00C425A4"/>
    <w:rsid w:val="00C430D3"/>
    <w:rsid w:val="00C434C7"/>
    <w:rsid w:val="00C654C1"/>
    <w:rsid w:val="00CA661C"/>
    <w:rsid w:val="00CB00D5"/>
    <w:rsid w:val="00CB2649"/>
    <w:rsid w:val="00CB6CB4"/>
    <w:rsid w:val="00CB7417"/>
    <w:rsid w:val="00CC00BF"/>
    <w:rsid w:val="00CD25AE"/>
    <w:rsid w:val="00CE25A9"/>
    <w:rsid w:val="00CF1BC7"/>
    <w:rsid w:val="00D26179"/>
    <w:rsid w:val="00D26D29"/>
    <w:rsid w:val="00D27E0A"/>
    <w:rsid w:val="00D321E5"/>
    <w:rsid w:val="00D41AB4"/>
    <w:rsid w:val="00D42108"/>
    <w:rsid w:val="00D42E77"/>
    <w:rsid w:val="00D54EAD"/>
    <w:rsid w:val="00D66D0E"/>
    <w:rsid w:val="00D70FFC"/>
    <w:rsid w:val="00D7264D"/>
    <w:rsid w:val="00D9381C"/>
    <w:rsid w:val="00D95927"/>
    <w:rsid w:val="00D97AB2"/>
    <w:rsid w:val="00D97EC1"/>
    <w:rsid w:val="00DA45BD"/>
    <w:rsid w:val="00DB6549"/>
    <w:rsid w:val="00DC1A19"/>
    <w:rsid w:val="00DD0DE0"/>
    <w:rsid w:val="00DD3E35"/>
    <w:rsid w:val="00DE6357"/>
    <w:rsid w:val="00DF0C0C"/>
    <w:rsid w:val="00DF3621"/>
    <w:rsid w:val="00E032D5"/>
    <w:rsid w:val="00E238FF"/>
    <w:rsid w:val="00E24A4B"/>
    <w:rsid w:val="00E36608"/>
    <w:rsid w:val="00E44572"/>
    <w:rsid w:val="00E47BF0"/>
    <w:rsid w:val="00E532E4"/>
    <w:rsid w:val="00E55EEC"/>
    <w:rsid w:val="00E62543"/>
    <w:rsid w:val="00E7224E"/>
    <w:rsid w:val="00E74D6B"/>
    <w:rsid w:val="00E851A1"/>
    <w:rsid w:val="00E86AEB"/>
    <w:rsid w:val="00E959F9"/>
    <w:rsid w:val="00EB3575"/>
    <w:rsid w:val="00EC57B4"/>
    <w:rsid w:val="00ED7761"/>
    <w:rsid w:val="00EE3891"/>
    <w:rsid w:val="00EF2029"/>
    <w:rsid w:val="00EF2A5D"/>
    <w:rsid w:val="00F0359A"/>
    <w:rsid w:val="00F10A03"/>
    <w:rsid w:val="00F150D2"/>
    <w:rsid w:val="00F16E32"/>
    <w:rsid w:val="00F25F09"/>
    <w:rsid w:val="00F31CD3"/>
    <w:rsid w:val="00F458DE"/>
    <w:rsid w:val="00F7202D"/>
    <w:rsid w:val="00F901D7"/>
    <w:rsid w:val="00FD34EE"/>
    <w:rsid w:val="00FD6229"/>
    <w:rsid w:val="00FD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454DE-5BD5-4EAB-9CEF-0D2A9B2D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05"/>
    <w:pPr>
      <w:spacing w:after="160" w:line="259" w:lineRule="auto"/>
    </w:pPr>
    <w:rPr>
      <w:lang w:val="en-US"/>
    </w:rPr>
  </w:style>
  <w:style w:type="paragraph" w:styleId="Heading2">
    <w:name w:val="heading 2"/>
    <w:basedOn w:val="Normal"/>
    <w:link w:val="Heading2Char"/>
    <w:uiPriority w:val="9"/>
    <w:qFormat/>
    <w:rsid w:val="00091D8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505"/>
    <w:rPr>
      <w:color w:val="0000FF" w:themeColor="hyperlink"/>
      <w:u w:val="single"/>
    </w:rPr>
  </w:style>
  <w:style w:type="paragraph" w:styleId="PlainText">
    <w:name w:val="Plain Text"/>
    <w:basedOn w:val="Normal"/>
    <w:link w:val="PlainTextChar"/>
    <w:rsid w:val="003F7505"/>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3F7505"/>
    <w:rPr>
      <w:rFonts w:ascii="Courier New" w:eastAsia="SimSun" w:hAnsi="Courier New" w:cs="Courier New"/>
      <w:sz w:val="20"/>
      <w:szCs w:val="20"/>
      <w:lang w:val="en-US"/>
    </w:rPr>
  </w:style>
  <w:style w:type="paragraph" w:styleId="ListParagraph">
    <w:name w:val="List Paragraph"/>
    <w:basedOn w:val="Normal"/>
    <w:uiPriority w:val="34"/>
    <w:qFormat/>
    <w:rsid w:val="003F7505"/>
    <w:pPr>
      <w:ind w:left="720"/>
      <w:contextualSpacing/>
    </w:pPr>
  </w:style>
  <w:style w:type="character" w:customStyle="1" w:styleId="Heading2Char">
    <w:name w:val="Heading 2 Char"/>
    <w:basedOn w:val="DefaultParagraphFont"/>
    <w:link w:val="Heading2"/>
    <w:uiPriority w:val="9"/>
    <w:rsid w:val="00091D89"/>
    <w:rPr>
      <w:rFonts w:ascii="Times New Roman" w:eastAsia="Times New Roman" w:hAnsi="Times New Roman" w:cs="Times New Roman"/>
      <w:b/>
      <w:bCs/>
      <w:sz w:val="36"/>
      <w:szCs w:val="36"/>
      <w:lang w:eastAsia="en-GB"/>
    </w:rPr>
  </w:style>
  <w:style w:type="paragraph" w:customStyle="1" w:styleId="center">
    <w:name w:val="center"/>
    <w:basedOn w:val="Normal"/>
    <w:rsid w:val="00091D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6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1B"/>
    <w:rPr>
      <w:rFonts w:ascii="Tahoma" w:hAnsi="Tahoma" w:cs="Tahoma"/>
      <w:sz w:val="16"/>
      <w:szCs w:val="16"/>
      <w:lang w:val="en-US"/>
    </w:rPr>
  </w:style>
  <w:style w:type="character" w:customStyle="1" w:styleId="apple-converted-space">
    <w:name w:val="apple-converted-space"/>
    <w:basedOn w:val="DefaultParagraphFont"/>
    <w:rsid w:val="003B14D7"/>
  </w:style>
  <w:style w:type="table" w:styleId="TableGrid">
    <w:name w:val="Table Grid"/>
    <w:basedOn w:val="TableNormal"/>
    <w:uiPriority w:val="39"/>
    <w:rsid w:val="000F40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C5E2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C5E2F"/>
    <w:rPr>
      <w:rFonts w:ascii="Calibri" w:hAnsi="Calibri"/>
      <w:noProof/>
      <w:lang w:val="en-US"/>
    </w:rPr>
  </w:style>
  <w:style w:type="paragraph" w:customStyle="1" w:styleId="EndNoteBibliography">
    <w:name w:val="EndNote Bibliography"/>
    <w:basedOn w:val="Normal"/>
    <w:link w:val="EndNoteBibliographyChar"/>
    <w:rsid w:val="007C5E2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C5E2F"/>
    <w:rPr>
      <w:rFonts w:ascii="Calibri" w:hAnsi="Calibri"/>
      <w:noProof/>
      <w:lang w:val="en-US"/>
    </w:rPr>
  </w:style>
  <w:style w:type="character" w:styleId="PlaceholderText">
    <w:name w:val="Placeholder Text"/>
    <w:basedOn w:val="DefaultParagraphFont"/>
    <w:uiPriority w:val="99"/>
    <w:semiHidden/>
    <w:rsid w:val="00BF13BC"/>
    <w:rPr>
      <w:color w:val="808080"/>
    </w:rPr>
  </w:style>
  <w:style w:type="paragraph" w:styleId="Header">
    <w:name w:val="header"/>
    <w:basedOn w:val="Normal"/>
    <w:link w:val="HeaderChar"/>
    <w:uiPriority w:val="99"/>
    <w:unhideWhenUsed/>
    <w:rsid w:val="00A87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B1"/>
    <w:rPr>
      <w:lang w:val="en-US"/>
    </w:rPr>
  </w:style>
  <w:style w:type="paragraph" w:styleId="Footer">
    <w:name w:val="footer"/>
    <w:basedOn w:val="Normal"/>
    <w:link w:val="FooterChar"/>
    <w:uiPriority w:val="99"/>
    <w:unhideWhenUsed/>
    <w:rsid w:val="00A87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8538">
      <w:bodyDiv w:val="1"/>
      <w:marLeft w:val="0"/>
      <w:marRight w:val="0"/>
      <w:marTop w:val="0"/>
      <w:marBottom w:val="0"/>
      <w:divBdr>
        <w:top w:val="none" w:sz="0" w:space="0" w:color="auto"/>
        <w:left w:val="none" w:sz="0" w:space="0" w:color="auto"/>
        <w:bottom w:val="none" w:sz="0" w:space="0" w:color="auto"/>
        <w:right w:val="none" w:sz="0" w:space="0" w:color="auto"/>
      </w:divBdr>
    </w:div>
    <w:div w:id="116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e.idre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ajouronlin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Malaysia historical population (1960 - 2015)</c:v>
          </c:tx>
          <c:marker>
            <c:symbol val="none"/>
          </c:marker>
          <c:dLbls>
            <c:dLbl>
              <c:idx val="0"/>
              <c:layout>
                <c:manualLayout>
                  <c:x val="-0.12462667842769479"/>
                  <c:y val="-0.16689847009735745"/>
                </c:manualLayout>
              </c:layout>
              <c:showLegendKey val="0"/>
              <c:showVal val="1"/>
              <c:showCatName val="0"/>
              <c:showSerName val="0"/>
              <c:showPercent val="0"/>
              <c:showBubbleSize val="0"/>
              <c:extLst>
                <c:ext xmlns:c15="http://schemas.microsoft.com/office/drawing/2012/chart" uri="{CE6537A1-D6FC-4f65-9D91-7224C49458BB}"/>
              </c:extLst>
            </c:dLbl>
            <c:dLbl>
              <c:idx val="55"/>
              <c:layout>
                <c:manualLayout>
                  <c:x val="-1.4162299957512996E-2"/>
                  <c:y val="0.129809921186833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Sheet1!$A$2:$A$57</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xVal>
          <c:yVal>
            <c:numRef>
              <c:f>Sheet1!$B$2:$B$57</c:f>
              <c:numCache>
                <c:formatCode>General</c:formatCode>
                <c:ptCount val="56"/>
                <c:pt idx="0">
                  <c:v>8160975</c:v>
                </c:pt>
                <c:pt idx="1">
                  <c:v>8429369</c:v>
                </c:pt>
                <c:pt idx="2">
                  <c:v>8710678</c:v>
                </c:pt>
                <c:pt idx="3">
                  <c:v>8999247</c:v>
                </c:pt>
                <c:pt idx="4">
                  <c:v>9287442</c:v>
                </c:pt>
                <c:pt idx="5">
                  <c:v>9569784</c:v>
                </c:pt>
                <c:pt idx="6">
                  <c:v>9844116</c:v>
                </c:pt>
                <c:pt idx="7">
                  <c:v>10111920</c:v>
                </c:pt>
                <c:pt idx="8">
                  <c:v>10375877</c:v>
                </c:pt>
                <c:pt idx="9">
                  <c:v>10640347</c:v>
                </c:pt>
                <c:pt idx="10">
                  <c:v>10908634</c:v>
                </c:pt>
                <c:pt idx="11">
                  <c:v>11182078</c:v>
                </c:pt>
                <c:pt idx="12">
                  <c:v>11460080</c:v>
                </c:pt>
                <c:pt idx="13">
                  <c:v>11741849</c:v>
                </c:pt>
                <c:pt idx="14">
                  <c:v>12025930</c:v>
                </c:pt>
                <c:pt idx="15">
                  <c:v>12311782</c:v>
                </c:pt>
                <c:pt idx="16">
                  <c:v>12599655</c:v>
                </c:pt>
                <c:pt idx="17">
                  <c:v>12891715</c:v>
                </c:pt>
                <c:pt idx="18">
                  <c:v>13191699</c:v>
                </c:pt>
                <c:pt idx="19">
                  <c:v>13504433</c:v>
                </c:pt>
                <c:pt idx="20">
                  <c:v>13833739</c:v>
                </c:pt>
                <c:pt idx="21">
                  <c:v>14180093</c:v>
                </c:pt>
                <c:pt idx="22">
                  <c:v>14543585</c:v>
                </c:pt>
                <c:pt idx="23">
                  <c:v>14926976</c:v>
                </c:pt>
                <c:pt idx="24">
                  <c:v>15333369</c:v>
                </c:pt>
                <c:pt idx="25">
                  <c:v>15764340</c:v>
                </c:pt>
                <c:pt idx="26">
                  <c:v>16221767</c:v>
                </c:pt>
                <c:pt idx="27">
                  <c:v>16703500</c:v>
                </c:pt>
                <c:pt idx="28">
                  <c:v>17202032</c:v>
                </c:pt>
                <c:pt idx="29">
                  <c:v>17707064</c:v>
                </c:pt>
                <c:pt idx="30">
                  <c:v>18211097</c:v>
                </c:pt>
                <c:pt idx="31">
                  <c:v>18709963</c:v>
                </c:pt>
                <c:pt idx="32">
                  <c:v>19205112</c:v>
                </c:pt>
                <c:pt idx="33">
                  <c:v>19701410</c:v>
                </c:pt>
                <c:pt idx="34">
                  <c:v>20206546</c:v>
                </c:pt>
                <c:pt idx="35">
                  <c:v>20725374</c:v>
                </c:pt>
                <c:pt idx="36">
                  <c:v>21259831</c:v>
                </c:pt>
                <c:pt idx="37">
                  <c:v>21805835</c:v>
                </c:pt>
                <c:pt idx="38">
                  <c:v>22355057</c:v>
                </c:pt>
                <c:pt idx="39">
                  <c:v>22896048</c:v>
                </c:pt>
                <c:pt idx="40">
                  <c:v>23420751</c:v>
                </c:pt>
                <c:pt idx="41">
                  <c:v>23925742</c:v>
                </c:pt>
                <c:pt idx="42">
                  <c:v>24413795</c:v>
                </c:pt>
                <c:pt idx="43">
                  <c:v>24890654</c:v>
                </c:pt>
                <c:pt idx="44">
                  <c:v>25365089</c:v>
                </c:pt>
                <c:pt idx="45">
                  <c:v>25843466</c:v>
                </c:pt>
                <c:pt idx="46">
                  <c:v>26327098</c:v>
                </c:pt>
                <c:pt idx="47">
                  <c:v>26813819</c:v>
                </c:pt>
                <c:pt idx="48">
                  <c:v>27302348</c:v>
                </c:pt>
                <c:pt idx="49">
                  <c:v>27790324</c:v>
                </c:pt>
                <c:pt idx="50">
                  <c:v>28275835</c:v>
                </c:pt>
                <c:pt idx="51">
                  <c:v>28758968</c:v>
                </c:pt>
                <c:pt idx="52">
                  <c:v>29239927</c:v>
                </c:pt>
                <c:pt idx="53">
                  <c:v>29700748</c:v>
                </c:pt>
                <c:pt idx="54">
                  <c:v>30168832</c:v>
                </c:pt>
                <c:pt idx="55">
                  <c:v>30644293</c:v>
                </c:pt>
              </c:numCache>
            </c:numRef>
          </c:yVal>
          <c:smooth val="1"/>
        </c:ser>
        <c:dLbls>
          <c:showLegendKey val="0"/>
          <c:showVal val="0"/>
          <c:showCatName val="0"/>
          <c:showSerName val="0"/>
          <c:showPercent val="0"/>
          <c:showBubbleSize val="0"/>
        </c:dLbls>
        <c:axId val="-416305968"/>
        <c:axId val="-416307056"/>
      </c:scatterChart>
      <c:valAx>
        <c:axId val="-416305968"/>
        <c:scaling>
          <c:orientation val="minMax"/>
        </c:scaling>
        <c:delete val="0"/>
        <c:axPos val="b"/>
        <c:numFmt formatCode="General" sourceLinked="1"/>
        <c:majorTickMark val="out"/>
        <c:minorTickMark val="none"/>
        <c:tickLblPos val="nextTo"/>
        <c:crossAx val="-416307056"/>
        <c:crosses val="autoZero"/>
        <c:crossBetween val="midCat"/>
      </c:valAx>
      <c:valAx>
        <c:axId val="-416307056"/>
        <c:scaling>
          <c:orientation val="minMax"/>
        </c:scaling>
        <c:delete val="0"/>
        <c:axPos val="l"/>
        <c:numFmt formatCode="General" sourceLinked="1"/>
        <c:majorTickMark val="out"/>
        <c:minorTickMark val="none"/>
        <c:tickLblPos val="nextTo"/>
        <c:crossAx val="-4163059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47367F-0472-4854-95BA-6BEA9B0BD8E3}">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032A2D-E64D-4956-BC2A-E0D2558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11358</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itma</dc:creator>
  <cp:lastModifiedBy>goma ahed</cp:lastModifiedBy>
  <cp:revision>56</cp:revision>
  <dcterms:created xsi:type="dcterms:W3CDTF">2015-08-17T16:25:00Z</dcterms:created>
  <dcterms:modified xsi:type="dcterms:W3CDTF">2015-09-16T13:16:00Z</dcterms:modified>
</cp:coreProperties>
</file>